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6D9C">
      <w:pPr>
        <w:jc w:val="right"/>
      </w:pPr>
      <w:r>
        <w:t xml:space="preserve">Дело № 5-1-9/2021 </w:t>
      </w:r>
    </w:p>
    <w:p w:rsidR="00A77B3E" w:rsidP="00706D9C">
      <w:pPr>
        <w:jc w:val="center"/>
      </w:pPr>
      <w:r>
        <w:t>ПОСТАНОВЛЕНИЕ</w:t>
      </w:r>
    </w:p>
    <w:p w:rsidR="00A77B3E" w:rsidP="00706D9C">
      <w:pPr>
        <w:jc w:val="both"/>
      </w:pPr>
    </w:p>
    <w:p w:rsidR="00A77B3E" w:rsidP="00706D9C">
      <w:pPr>
        <w:jc w:val="both"/>
      </w:pPr>
      <w:r>
        <w:t>13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706D9C">
      <w:pPr>
        <w:jc w:val="both"/>
      </w:pPr>
    </w:p>
    <w:p w:rsidR="00A77B3E" w:rsidP="00706D9C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</w:t>
      </w:r>
      <w:r>
        <w:t xml:space="preserve">бина Д.С., рассмотрев дело об административном правонарушении в отношении </w:t>
      </w:r>
    </w:p>
    <w:p w:rsidR="00A77B3E" w:rsidP="00706D9C">
      <w:pPr>
        <w:jc w:val="both"/>
      </w:pPr>
      <w:r>
        <w:t>Дворникова</w:t>
      </w:r>
      <w:r>
        <w:t xml:space="preserve"> Игоря Геннадьевича,</w:t>
      </w:r>
    </w:p>
    <w:p w:rsidR="00A77B3E" w:rsidP="00706D9C">
      <w:pPr>
        <w:jc w:val="both"/>
      </w:pPr>
      <w:r>
        <w:t>паспортные данные УССР, гражданина Российс</w:t>
      </w:r>
      <w:r>
        <w:t>кой Федерации, официально не трудоустроенного, зарегистрированного и проживающего по адресу: адрес,</w:t>
      </w:r>
    </w:p>
    <w:p w:rsidR="00A77B3E" w:rsidP="00706D9C">
      <w:pPr>
        <w:jc w:val="both"/>
      </w:pPr>
      <w:r>
        <w:t>о привлечении его к административной ответственности за правонарушение, предусмотренное ст. 17.17 Кодекса Российской Федерации об административных правонару</w:t>
      </w:r>
      <w:r>
        <w:t>шениях, -</w:t>
      </w:r>
    </w:p>
    <w:p w:rsidR="00A77B3E" w:rsidP="00706D9C">
      <w:pPr>
        <w:jc w:val="both"/>
      </w:pPr>
    </w:p>
    <w:p w:rsidR="00A77B3E" w:rsidP="00706D9C">
      <w:pPr>
        <w:jc w:val="both"/>
      </w:pPr>
      <w:r>
        <w:t>УСТАНОВИЛ:</w:t>
      </w:r>
    </w:p>
    <w:p w:rsidR="00A77B3E" w:rsidP="00706D9C">
      <w:pPr>
        <w:jc w:val="both"/>
      </w:pPr>
    </w:p>
    <w:p w:rsidR="00A77B3E" w:rsidP="00706D9C">
      <w:pPr>
        <w:jc w:val="both"/>
      </w:pPr>
      <w:r>
        <w:t xml:space="preserve">Инспектором ДПС ОВ ДПС ГИБДД УМВД России по г. Симферополю составлен протокол об административном правонарушении в отношении </w:t>
      </w:r>
      <w:r>
        <w:t>Дворникова</w:t>
      </w:r>
      <w:r>
        <w:t xml:space="preserve"> И.Г. за то, что он дата в время                        в г. Симферополе на адрес управлял транспо</w:t>
      </w:r>
      <w:r>
        <w:t>ртным средством – автомобилем Шевроле Клан, государственный регистрационный знак ..., будучи временно ограниченным в пользовании специальным правом в виде права управления транспортными средствами в соответствии с законодательством об исполнительном произв</w:t>
      </w:r>
      <w:r>
        <w:t>одстве (ст. 67.1 Федерального закона от дата № 229-ФЗ «Об исполнительном производстве»).</w:t>
      </w:r>
    </w:p>
    <w:p w:rsidR="00A77B3E" w:rsidP="00706D9C">
      <w:pPr>
        <w:jc w:val="both"/>
      </w:pPr>
      <w:r>
        <w:t>В судебном заседании Дворников И.Г. вину в совершенном административном правонарушении не признал и пояснил, что данное ограничение действительно имело место в дата, о</w:t>
      </w:r>
      <w:r>
        <w:t>днако, постановлением судебного пристава-исполнителя ОСП по Симферопольскому району УФССП России по Республике Крым от дата данные ограничения сняты, о чём предоставил копию данного постановления. Почему данное постановление не было направлено в органы ГИБ</w:t>
      </w:r>
      <w:r>
        <w:t>ДД он не знает.</w:t>
      </w:r>
    </w:p>
    <w:p w:rsidR="00A77B3E" w:rsidP="00706D9C">
      <w:pPr>
        <w:jc w:val="both"/>
      </w:pPr>
      <w:r>
        <w:t xml:space="preserve">Выслушав </w:t>
      </w:r>
      <w:r>
        <w:t>Дворникова</w:t>
      </w:r>
      <w:r>
        <w:t xml:space="preserve"> И.Г., исследовав материалы дела, суд пришел к выводу об отсутствии в его действиях состава правонарушения, предусмотренного ст. 17.17 КоАП РФ, исходя из следующего.</w:t>
      </w:r>
    </w:p>
    <w:p w:rsidR="00A77B3E" w:rsidP="00706D9C">
      <w:pPr>
        <w:jc w:val="both"/>
      </w:pPr>
      <w:r>
        <w:t>Согласно протоколу 82 АП № 096546 об административном п</w:t>
      </w:r>
      <w:r>
        <w:t xml:space="preserve">равонарушении от дата, составленного в отношении </w:t>
      </w:r>
      <w:r>
        <w:t>Дворникова</w:t>
      </w:r>
      <w:r>
        <w:t xml:space="preserve"> И.Г. за то, что он дата в время                        в г. Симферополе на адрес управлял транспортным средством – автомобилем Шевроле Клан, государственный регистрационный знак ..., будучи времен</w:t>
      </w:r>
      <w:r>
        <w:t>но ограниченным в пользовании специальным правом в виде права управления транспортными средствами в соответствии с законодательством об исполнительном производстве (ст. 67.1 Федерального закона от дата № 229-ФЗ «Об исполнительном производстве»).</w:t>
      </w:r>
    </w:p>
    <w:p w:rsidR="00A77B3E" w:rsidP="00706D9C">
      <w:pPr>
        <w:jc w:val="both"/>
      </w:pPr>
      <w:r>
        <w:t>В соответс</w:t>
      </w:r>
      <w:r>
        <w:t>твии со ст. 67.1 Федерального закона от дата № 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</w:t>
      </w:r>
      <w:r>
        <w:t xml:space="preserve">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t>квадрициклами</w:t>
      </w:r>
      <w:r>
        <w:t xml:space="preserve">, </w:t>
      </w:r>
      <w:r>
        <w:t>трициклами</w:t>
      </w:r>
      <w:r>
        <w:t xml:space="preserve"> </w:t>
      </w:r>
      <w:r>
        <w:t xml:space="preserve">и </w:t>
      </w:r>
      <w:r>
        <w:t>квадрициклами</w:t>
      </w:r>
      <w:r>
        <w:t xml:space="preserve">, самоходными машинами) </w:t>
      </w:r>
      <w:r>
        <w:t>до исполнения требований исполнительного документа в полном объеме либо до возникновения оснований для отмены такого ограничения. При неисполнении должником-гражданином или должником, являющимся индивидуальным предпри</w:t>
      </w:r>
      <w:r>
        <w:t>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</w:t>
      </w:r>
      <w:r>
        <w:t>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</w:t>
      </w:r>
      <w:r>
        <w:t>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</w:t>
      </w:r>
      <w:r>
        <w:t>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A77B3E" w:rsidP="00706D9C">
      <w:pPr>
        <w:jc w:val="both"/>
      </w:pPr>
      <w:r>
        <w:t>Так, согласно постановлению судебного пристава-исполнителя ОСП по Симферопольскому району УФССП Ро</w:t>
      </w:r>
      <w:r>
        <w:t>ссии по Республике Крым от дата Дворников И.Г. был ограничен в пользовании специальным правом в виде права управления транспортными средствами.</w:t>
      </w:r>
    </w:p>
    <w:p w:rsidR="00A77B3E" w:rsidP="00706D9C">
      <w:pPr>
        <w:jc w:val="both"/>
      </w:pPr>
      <w:r>
        <w:t xml:space="preserve">Постановлением судебного пристава-исполнителя ОСП по Симферопольскому району УФССП России по Республике Крым от </w:t>
      </w:r>
      <w:r>
        <w:t>дата данные ограничения сняты.</w:t>
      </w:r>
    </w:p>
    <w:p w:rsidR="00A77B3E" w:rsidP="00706D9C">
      <w:pPr>
        <w:jc w:val="both"/>
      </w:pPr>
      <w:r>
        <w:t>Согласно ч. 6 ст. 67.1 Федерального закона от 02.10.2007г. № 229-ФЗ     «Об исполнительном производстве» судебный пристав-исполнитель не позднее дня, следующего за днем исполнения требований исполнительного документа или возн</w:t>
      </w:r>
      <w:r>
        <w:t>икновения оснований для отмены временного ограничения на пользование должником специальным правом, выносит постановление о снятии данного ограничения, которое утверждается старшим судебным приставом или его заместителем. Копии указанного постановления либо</w:t>
      </w:r>
      <w:r>
        <w:t xml:space="preserve">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должнику, взыскателю и в подразделение органа исполнительной власти, о</w:t>
      </w:r>
      <w:r>
        <w:t>существляющего государственный контроль и надзор в соответствующей сфере деятельности.</w:t>
      </w:r>
    </w:p>
    <w:p w:rsidR="00A77B3E" w:rsidP="00706D9C">
      <w:pPr>
        <w:jc w:val="both"/>
      </w:pPr>
      <w:r>
        <w:t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</w:t>
      </w:r>
      <w:r>
        <w:t>ом числе виновность лица в совершении административного правонарушения.</w:t>
      </w:r>
    </w:p>
    <w:p w:rsidR="00A77B3E" w:rsidP="00706D9C">
      <w:pPr>
        <w:jc w:val="both"/>
      </w:pPr>
      <w: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</w:t>
      </w:r>
      <w: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06D9C">
      <w:pPr>
        <w:jc w:val="both"/>
      </w:pPr>
      <w:r>
        <w:t>В соответствии с п. 2 ч. 1 ст. 24.5 КоАП РФ производство по делу</w:t>
      </w:r>
      <w:r>
        <w:t xml:space="preserve">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P="00706D9C">
      <w:pPr>
        <w:jc w:val="both"/>
      </w:pPr>
      <w:r>
        <w:t>Принимая во внимание вышеизложенное, учитывая, что судебным приставом-исполнителем не выполн</w:t>
      </w:r>
      <w:r>
        <w:t>ены требования ч. 6 ст. 67.1 Федерального закона от 02.10.2007г. № 229-ФЗ «Об исполнительном производстве» о направлении постановления о снятии ограничения в подразделение органа исполнительной власти, осуществляющего государственный контроль и надзор в со</w:t>
      </w:r>
      <w:r>
        <w:t>ответствующей сфере деятельности,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отсутствием состава административного правон</w:t>
      </w:r>
      <w:r>
        <w:t>арушения.</w:t>
      </w:r>
    </w:p>
    <w:p w:rsidR="00A77B3E" w:rsidP="00706D9C">
      <w:pPr>
        <w:jc w:val="both"/>
      </w:pPr>
      <w:r>
        <w:t>На основании изложенного, руководствуясь ст. ст. 17.17, 24.5, 29.9, 29.10 КоАП РФ, мировой судья –</w:t>
      </w:r>
    </w:p>
    <w:p w:rsidR="00A77B3E" w:rsidP="00706D9C">
      <w:pPr>
        <w:jc w:val="both"/>
      </w:pPr>
    </w:p>
    <w:p w:rsidR="00A77B3E" w:rsidP="00706D9C">
      <w:pPr>
        <w:jc w:val="both"/>
      </w:pPr>
      <w:r>
        <w:t>ПОСТАНОВИЛ:</w:t>
      </w:r>
    </w:p>
    <w:p w:rsidR="00A77B3E" w:rsidP="00706D9C">
      <w:pPr>
        <w:jc w:val="both"/>
      </w:pPr>
    </w:p>
    <w:p w:rsidR="00A77B3E" w:rsidP="00706D9C">
      <w:pPr>
        <w:jc w:val="both"/>
      </w:pPr>
      <w:r>
        <w:t xml:space="preserve">Производство по делу об административном правонарушении в отношении </w:t>
      </w:r>
      <w:r>
        <w:t>Дворникова</w:t>
      </w:r>
      <w:r>
        <w:t xml:space="preserve"> Игоря Геннадьевича о привлечении его к административно</w:t>
      </w:r>
      <w:r>
        <w:t>й ответственности, предусмотренной ст. 17.17 КоАП РФ, прекратить на основании п. 2 ч. 1 ст. 24.5 КоАП РФ в связи с отсутствием состава административного правонарушения.</w:t>
      </w:r>
    </w:p>
    <w:p w:rsidR="00A77B3E" w:rsidP="00706D9C">
      <w:pPr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>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(Республика Крым,                       г. Симферополь,   ул. Киевская 55/2).</w:t>
      </w:r>
    </w:p>
    <w:p w:rsidR="00A77B3E" w:rsidP="00706D9C">
      <w:pPr>
        <w:jc w:val="both"/>
      </w:pPr>
    </w:p>
    <w:p w:rsidR="00A77B3E" w:rsidP="00706D9C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06D9C">
      <w:pPr>
        <w:jc w:val="both"/>
      </w:pPr>
    </w:p>
    <w:sectPr w:rsidSect="00706D9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9C"/>
    <w:rsid w:val="00706D9C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