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20357">
      <w:pPr>
        <w:jc w:val="both"/>
      </w:pPr>
      <w:r>
        <w:t xml:space="preserve">Дело № 5-1-31/2021 </w:t>
      </w:r>
    </w:p>
    <w:p w:rsidR="00A77B3E" w:rsidP="00820357">
      <w:pPr>
        <w:jc w:val="both"/>
      </w:pPr>
      <w:r>
        <w:t>ПОСТАНОВЛЕНИЕ</w:t>
      </w:r>
    </w:p>
    <w:p w:rsidR="00A77B3E" w:rsidP="00820357">
      <w:pPr>
        <w:jc w:val="both"/>
      </w:pPr>
      <w:r>
        <w:t>27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20357">
      <w:pPr>
        <w:jc w:val="both"/>
      </w:pPr>
    </w:p>
    <w:p w:rsidR="00A77B3E" w:rsidP="00820357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                 в г. Симферополе Республики Крым, в отношении</w:t>
      </w:r>
    </w:p>
    <w:p w:rsidR="00A77B3E" w:rsidP="00820357">
      <w:pPr>
        <w:jc w:val="both"/>
      </w:pPr>
      <w:r>
        <w:t>Пилявского</w:t>
      </w:r>
      <w:r>
        <w:t xml:space="preserve"> Сергея Владимировича,</w:t>
      </w:r>
    </w:p>
    <w:p w:rsidR="00A77B3E" w:rsidP="00820357">
      <w:pPr>
        <w:jc w:val="both"/>
      </w:pPr>
      <w:r>
        <w:t>паспортные данные, генерального директора наименование организаци</w:t>
      </w:r>
      <w:r>
        <w:t>и, зарегистрированного по адресу: адрес,</w:t>
      </w:r>
    </w:p>
    <w:p w:rsidR="00A77B3E" w:rsidP="00820357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820357">
      <w:pPr>
        <w:jc w:val="both"/>
      </w:pPr>
    </w:p>
    <w:p w:rsidR="00A77B3E" w:rsidP="00820357">
      <w:pPr>
        <w:jc w:val="both"/>
      </w:pPr>
      <w:r>
        <w:t>УСТАНОВИЛ:</w:t>
      </w:r>
    </w:p>
    <w:p w:rsidR="00A77B3E" w:rsidP="00820357">
      <w:pPr>
        <w:jc w:val="both"/>
      </w:pPr>
    </w:p>
    <w:p w:rsidR="00A77B3E" w:rsidP="00820357">
      <w:pPr>
        <w:jc w:val="both"/>
      </w:pPr>
      <w:r>
        <w:t>Заместителем начальника Государств</w:t>
      </w:r>
      <w:r>
        <w:t xml:space="preserve">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</w:t>
      </w:r>
      <w:r>
        <w:t>Пилявского</w:t>
      </w:r>
      <w:r>
        <w:t xml:space="preserve"> С.В. за то, что он, являясь генеральным директором наименование организации,</w:t>
      </w:r>
      <w:r>
        <w:t xml:space="preserve"> расположенного по адресу: адрес, ...,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>
        <w:t>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820357">
      <w:pPr>
        <w:jc w:val="both"/>
      </w:pPr>
      <w:r>
        <w:t xml:space="preserve">В судебное заседание </w:t>
      </w:r>
      <w:r>
        <w:t>Пилявский</w:t>
      </w:r>
      <w:r>
        <w:t xml:space="preserve"> С.В. не явился, извещен надлежащим образом, что подтверждается что подтвержд</w:t>
      </w:r>
      <w:r>
        <w:t>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>
        <w:t xml:space="preserve">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>
        <w:t>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Согла</w:t>
      </w:r>
      <w:r>
        <w:t>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</w:t>
      </w:r>
      <w:r>
        <w:t>ица не поступило ходатайство об отложении рассмотрения дела.</w:t>
      </w:r>
    </w:p>
    <w:p w:rsidR="00A77B3E" w:rsidP="00820357">
      <w:pPr>
        <w:jc w:val="both"/>
      </w:pPr>
      <w:r>
        <w:t xml:space="preserve">Учитывая данные о надлежащем извещении </w:t>
      </w:r>
      <w:r>
        <w:t>Пилявского</w:t>
      </w:r>
      <w:r>
        <w:t xml:space="preserve"> С.В., а также принимая во внимание отсутствие ходатайств об отложении дела, мировой судья на основании </w:t>
      </w:r>
      <w:r>
        <w:t>ч. 2 ст. 25.1 КоАП РФ считает возможным ра</w:t>
      </w:r>
      <w:r>
        <w:t>ссмотреть данное дело в его отсутствие.</w:t>
      </w:r>
    </w:p>
    <w:p w:rsidR="00A77B3E" w:rsidP="00820357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Пилявского</w:t>
      </w:r>
      <w:r>
        <w:t xml:space="preserve"> С.В. состава правонарушения, предусмотренного          ст. 15.33.2 КоАП РФ, исходя из следующего.</w:t>
      </w:r>
    </w:p>
    <w:p w:rsidR="00A77B3E" w:rsidP="00820357">
      <w:pPr>
        <w:jc w:val="both"/>
      </w:pPr>
      <w:r>
        <w:t xml:space="preserve">Согласно протоколу № ... об </w:t>
      </w:r>
      <w:r>
        <w:t xml:space="preserve">административном правонарушении        от дата, составленного в отношении </w:t>
      </w:r>
      <w:r>
        <w:t>Пилявского</w:t>
      </w:r>
      <w:r>
        <w:t xml:space="preserve"> С.В. за то, что он, являясь генеральным директором наименование организации, расположенного по адресу: адрес, ..., не предоставил в органы Пенсионного фонда Российской Фед</w:t>
      </w:r>
      <w:r>
        <w:t>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</w:t>
      </w:r>
      <w:r>
        <w:t>истеме обязательного пенсионного страхования за дата.</w:t>
      </w:r>
    </w:p>
    <w:p w:rsidR="00A77B3E" w:rsidP="00820357">
      <w:pPr>
        <w:jc w:val="both"/>
      </w:pPr>
      <w:r>
        <w:t xml:space="preserve">Согласно п. 2.2 ст. 11 Федерального закона от дата             № 27-ФЗ «Об индивидуальном (персонифицированном) учете в системе обязательного пенсионного страхования» страхователь ежемесячно не позднее </w:t>
      </w:r>
      <w:r>
        <w:t>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</w:t>
      </w:r>
      <w:r>
        <w:t>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</w:t>
      </w:r>
      <w:r>
        <w:t xml:space="preserve">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                      </w:t>
      </w:r>
      <w: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20357">
      <w:pPr>
        <w:jc w:val="both"/>
      </w:pPr>
      <w:r>
        <w:t>Пилявский</w:t>
      </w:r>
      <w:r>
        <w:t xml:space="preserve"> С.В. является генеральным директором наименование организации, расположенного по адресу: адр</w:t>
      </w:r>
      <w:r>
        <w:t>ес, кабинет 403, что подтверждается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P="00820357">
      <w:pPr>
        <w:jc w:val="both"/>
      </w:pPr>
      <w:r>
        <w:t xml:space="preserve">При таких обстоятельствах в действиях </w:t>
      </w:r>
      <w:r>
        <w:t>Пилявского</w:t>
      </w:r>
      <w:r>
        <w:t xml:space="preserve"> С.В. имеется состав правонарушения, предусмотренного</w:t>
      </w:r>
      <w:r>
        <w:t xml:space="preserve">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</w:t>
      </w:r>
      <w:r>
        <w:t>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820357">
      <w:pPr>
        <w:jc w:val="both"/>
      </w:pPr>
      <w:r>
        <w:t xml:space="preserve">В соответствии с </w:t>
      </w:r>
      <w:r>
        <w:t>ч.ч</w:t>
      </w:r>
      <w:r>
        <w:t xml:space="preserve">. 1, 3 ст. 1.7 КоАП РФ лицо, совершившее административное правонарушение, подлежит ответственности на основании </w:t>
      </w:r>
      <w:r>
        <w:t>закона, действовавшего во время совершения административного правонарушения. Производство по делу об административном правонарушении осуществляется на основании закона, действующего во время производства по указанному делу.</w:t>
      </w:r>
    </w:p>
    <w:p w:rsidR="00A77B3E" w:rsidP="00820357">
      <w:pPr>
        <w:jc w:val="both"/>
      </w:pPr>
      <w:r>
        <w:t>Согласно ч. 2 ст. 4.1 КоАП РФ пр</w:t>
      </w:r>
      <w: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20357">
      <w:pPr>
        <w:jc w:val="both"/>
      </w:pPr>
      <w:r>
        <w:t>Принимая во внимание х</w:t>
      </w:r>
      <w:r>
        <w:t xml:space="preserve">арактер совершенного административного правонарушения, данные о личности </w:t>
      </w:r>
      <w:r>
        <w:t>Пилявского</w:t>
      </w:r>
      <w:r>
        <w:t xml:space="preserve"> С.В.,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P="00820357">
      <w:pPr>
        <w:jc w:val="both"/>
      </w:pPr>
      <w:r>
        <w:t>На основании изложенного, руководствуя</w:t>
      </w:r>
      <w:r>
        <w:t>сь ст. ст. 15.33.2, 25.1, 29.9, 29.10 КоАП РФ, мировой судья -</w:t>
      </w:r>
    </w:p>
    <w:p w:rsidR="00A77B3E" w:rsidP="00820357">
      <w:pPr>
        <w:jc w:val="both"/>
      </w:pPr>
    </w:p>
    <w:p w:rsidR="00A77B3E" w:rsidP="00820357">
      <w:pPr>
        <w:jc w:val="both"/>
      </w:pPr>
      <w:r>
        <w:t>ПОСТАНОВИЛ:</w:t>
      </w:r>
    </w:p>
    <w:p w:rsidR="00A77B3E" w:rsidP="00820357">
      <w:pPr>
        <w:jc w:val="both"/>
      </w:pPr>
    </w:p>
    <w:p w:rsidR="00A77B3E" w:rsidP="00820357">
      <w:pPr>
        <w:jc w:val="both"/>
      </w:pPr>
      <w:r>
        <w:t>Пилявского</w:t>
      </w:r>
      <w:r>
        <w:t xml:space="preserve"> Сергея Владимировича – генерального директора наименование организации – признать виновным в совершении административного правонарушения, предусмотренного              </w:t>
      </w:r>
      <w:r>
        <w:t xml:space="preserve"> 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820357">
      <w:pPr>
        <w:jc w:val="both"/>
      </w:pPr>
      <w:r>
        <w:t xml:space="preserve">Штраф подлежит уплате на р/с № 03100643000000017500,                   </w:t>
      </w:r>
      <w:r>
        <w:t>кор</w:t>
      </w:r>
      <w:r>
        <w:t>/с № 40102810645370000035 в Отделении Республика Крым Банка России//УФК по Республике Крым г. Симферополь, получатель УФК по Республике Крым (Государственного учреждения – Отделение Пенсионного фонда Российской Федерации по Республике Крым, л/с 04754П95</w:t>
      </w:r>
      <w:r>
        <w:t>020),        КПП 910201001, ИНН 7706808265, ОКТМО 35701000, БИК 013510002,         КБК 39211601230060000140.</w:t>
      </w:r>
    </w:p>
    <w:p w:rsidR="00A77B3E" w:rsidP="00820357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силу.</w:t>
      </w:r>
    </w:p>
    <w:p w:rsidR="00A77B3E" w:rsidP="00820357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</w:t>
      </w:r>
      <w:r>
        <w:t>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820357">
      <w:pPr>
        <w:jc w:val="both"/>
      </w:pPr>
    </w:p>
    <w:p w:rsidR="00A77B3E" w:rsidP="0082035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2035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57"/>
    <w:rsid w:val="00820357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