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2E41">
      <w:pPr>
        <w:jc w:val="both"/>
      </w:pPr>
      <w:r>
        <w:t xml:space="preserve">Дело № 5-1-43/2019 </w:t>
      </w:r>
    </w:p>
    <w:p w:rsidR="00A77B3E" w:rsidP="00182E41">
      <w:pPr>
        <w:jc w:val="both"/>
      </w:pPr>
      <w:r>
        <w:t>ПОСТАНОВЛЕНИЕ</w:t>
      </w:r>
    </w:p>
    <w:p w:rsidR="00A77B3E" w:rsidP="00182E41">
      <w:pPr>
        <w:jc w:val="both"/>
      </w:pPr>
      <w:r>
        <w:t>30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82E41">
      <w:pPr>
        <w:jc w:val="both"/>
      </w:pPr>
    </w:p>
    <w:p w:rsidR="00A77B3E" w:rsidP="00182E41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182E41">
      <w:pPr>
        <w:jc w:val="both"/>
      </w:pPr>
      <w:r>
        <w:t>Севастьянова Константина Михайловича,</w:t>
      </w:r>
    </w:p>
    <w:p w:rsidR="00A77B3E" w:rsidP="00182E41">
      <w:pPr>
        <w:jc w:val="both"/>
      </w:pPr>
      <w:r>
        <w:t xml:space="preserve">паспортные данные, гражданина Российской Федерации, генерального директора ООО «КУХНЯ КРЫМА», зарегистрированного по адресу: адрес, </w:t>
      </w:r>
    </w:p>
    <w:p w:rsidR="00A77B3E" w:rsidP="00182E41">
      <w:pPr>
        <w:jc w:val="both"/>
      </w:pPr>
      <w:r>
        <w:t>о привлечении его к административной ответственности за правонарушение, пред</w:t>
      </w:r>
      <w:r>
        <w:t>усмотренное ст. 15.5 Кодекса Российской Федерации об административных правонарушениях, -</w:t>
      </w:r>
    </w:p>
    <w:p w:rsidR="00A77B3E" w:rsidP="00182E41">
      <w:pPr>
        <w:jc w:val="both"/>
      </w:pPr>
    </w:p>
    <w:p w:rsidR="00A77B3E" w:rsidP="00182E41">
      <w:pPr>
        <w:jc w:val="both"/>
      </w:pPr>
      <w:r>
        <w:t>УСТАНОВИЛ:</w:t>
      </w:r>
    </w:p>
    <w:p w:rsidR="00A77B3E" w:rsidP="00182E41">
      <w:pPr>
        <w:jc w:val="both"/>
      </w:pPr>
    </w:p>
    <w:p w:rsidR="00A77B3E" w:rsidP="00182E41">
      <w:pPr>
        <w:jc w:val="both"/>
      </w:pPr>
      <w:r>
        <w:t>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</w:t>
      </w:r>
      <w:r>
        <w:t>б административном правонарушении в отношении Севастьянова К.М. за то, что он, являясь генеральным директором Общества с ограниченной ответственностью «КУХНЯ КРЫМА», расположенного по адресу: ... не предоставил в ИФНС России по           г. Симферополю в у</w:t>
      </w:r>
      <w:r>
        <w:t>становленный законодательством о налогах и сборах срок расчет по страховым взносам за дата (форма по КНД 1151111).</w:t>
      </w:r>
    </w:p>
    <w:p w:rsidR="00A77B3E" w:rsidP="00182E41">
      <w:pPr>
        <w:jc w:val="both"/>
      </w:pPr>
      <w:r>
        <w:t xml:space="preserve">В судебное заседание Севастьянов К.М. не явился, извещен надлежащим образом, что подтверждается возвращенным конвертом с почтовой отметкой в </w:t>
      </w:r>
      <w:r>
        <w:t>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</w:t>
      </w:r>
      <w:r>
        <w:t>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t xml:space="preserve">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отсутствии лица, в </w:t>
      </w:r>
      <w:r>
        <w:t>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</w:t>
      </w:r>
      <w:r>
        <w:t>трения дела.</w:t>
      </w:r>
    </w:p>
    <w:p w:rsidR="00A77B3E" w:rsidP="00182E41">
      <w:pPr>
        <w:jc w:val="both"/>
      </w:pPr>
      <w:r>
        <w:t>Учитывая данные о надлежащем извещении Севастьянова К.М.,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182E41">
      <w:pPr>
        <w:jc w:val="both"/>
      </w:pPr>
      <w:r>
        <w:t>Исслед</w:t>
      </w:r>
      <w:r>
        <w:t>овав материалы дела, мировой судья пришел к выводу о наличии в действиях Севастьянова К.М. состава правонарушения, предусмотренного                 ст. 15.5 КоАП РФ, исходя из следующего.</w:t>
      </w:r>
    </w:p>
    <w:p w:rsidR="00A77B3E" w:rsidP="00182E41">
      <w:pPr>
        <w:jc w:val="both"/>
      </w:pPr>
      <w:r>
        <w:t xml:space="preserve">Согласно протоколу об административном правонарушении № ...         </w:t>
      </w:r>
      <w:r>
        <w:t xml:space="preserve">      от дата, составленного в отношении Севастьянова К.М. за то, что он, являясь генеральным директором Общества с ограниченной ответственностью «КУХНЯ КРЫМА», расположенного по адресу: ..., не предоставил в ИФНС России по г. Симферополю в установленный з</w:t>
      </w:r>
      <w:r>
        <w:t>аконодательством о налогах и сборах срок расчет по страховым взносам за дата (форма по КНД 1151111), то есть при предельном сроке предоставления расчета – дата, документ был предоставлен дата</w:t>
      </w:r>
    </w:p>
    <w:p w:rsidR="00A77B3E" w:rsidP="00182E41">
      <w:pPr>
        <w:jc w:val="both"/>
      </w:pPr>
      <w:r>
        <w:t>Указанные в протоколе об административном правонарушении обстоят</w:t>
      </w:r>
      <w:r>
        <w:t xml:space="preserve">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</w:t>
      </w:r>
      <w:r>
        <w:t>ушении, подтверждается имеющимися в материалах дела сведениями, согласно которым Севастьянов К.М. является генеральным директором Общества с ограниченной ответственностью «КУХНЯ КРЫМА», расположенного по адресу: Республика Крым, г. Симферополь, ул. Гагарин</w:t>
      </w:r>
      <w:r>
        <w:t>а 14А, офис 401.</w:t>
      </w:r>
    </w:p>
    <w:p w:rsidR="00A77B3E" w:rsidP="00182E41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</w:t>
      </w:r>
      <w:r>
        <w:t>ах и сборах.</w:t>
      </w:r>
    </w:p>
    <w:p w:rsidR="00A77B3E" w:rsidP="00182E41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</w:t>
      </w:r>
      <w:r>
        <w:t>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82E41">
      <w:pPr>
        <w:jc w:val="both"/>
      </w:pPr>
      <w:r>
        <w:t>При таких обстоятельствах в дейст</w:t>
      </w:r>
      <w:r>
        <w:t>виях Севастьянов К.М.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</w:t>
      </w:r>
      <w:r>
        <w:t>у учета.</w:t>
      </w:r>
    </w:p>
    <w:p w:rsidR="00A77B3E" w:rsidP="00182E4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182E41">
      <w:pPr>
        <w:jc w:val="both"/>
      </w:pPr>
      <w:r>
        <w:t>Принимая во внимание характер совершенного административного правонарушения, данные о личности Севастьянова К.М., мировой судья пришел к выводу о назначении ему административного наказания в виде предупреждения.</w:t>
      </w:r>
    </w:p>
    <w:p w:rsidR="00A77B3E" w:rsidP="00182E41">
      <w:pPr>
        <w:jc w:val="both"/>
      </w:pPr>
      <w:r>
        <w:t>На основании изложенного,</w:t>
      </w:r>
      <w:r>
        <w:t xml:space="preserve"> руководствуясь ст. ст. 15.5, 25.1, 29.9, 29.10 КоАП РФ, мировой судья -</w:t>
      </w:r>
    </w:p>
    <w:p w:rsidR="00A77B3E" w:rsidP="00182E41">
      <w:pPr>
        <w:jc w:val="both"/>
      </w:pPr>
    </w:p>
    <w:p w:rsidR="00A77B3E" w:rsidP="00182E41">
      <w:pPr>
        <w:jc w:val="both"/>
      </w:pPr>
      <w:r>
        <w:t>ПОСТАНОВИЛ:</w:t>
      </w:r>
    </w:p>
    <w:p w:rsidR="00A77B3E" w:rsidP="00182E41">
      <w:pPr>
        <w:jc w:val="both"/>
      </w:pPr>
    </w:p>
    <w:p w:rsidR="00A77B3E" w:rsidP="00182E41">
      <w:pPr>
        <w:jc w:val="both"/>
      </w:pPr>
      <w:r>
        <w:t>Генерального директора Общества с ограниченной ответственностью «КУХНЯ КРЫМА» Севастьянова Константина Михайловича признать виновным в совершении административного право</w:t>
      </w:r>
      <w:r>
        <w:t>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182E41">
      <w:pPr>
        <w:jc w:val="both"/>
      </w:pPr>
      <w:r>
        <w:t>Постановление может быть обжаловано в течение 10 суток со дня вручения или получения коп</w:t>
      </w:r>
      <w:r>
        <w:t>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182E41">
      <w:pPr>
        <w:jc w:val="both"/>
      </w:pPr>
    </w:p>
    <w:p w:rsidR="00A77B3E" w:rsidP="00182E4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>Д.С. Щербина</w:t>
      </w:r>
    </w:p>
    <w:p w:rsidR="00A77B3E" w:rsidP="00182E41">
      <w:pPr>
        <w:jc w:val="both"/>
      </w:pPr>
    </w:p>
    <w:p w:rsidR="00A77B3E" w:rsidP="00182E4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41"/>
    <w:rsid w:val="00182E4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