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D2E05">
      <w:pPr>
        <w:jc w:val="both"/>
      </w:pPr>
      <w:r>
        <w:t>Дело № 5-1-89/2018</w:t>
      </w:r>
    </w:p>
    <w:p w:rsidR="00A77B3E" w:rsidP="00CD2E05">
      <w:pPr>
        <w:jc w:val="both"/>
      </w:pPr>
      <w:r>
        <w:t>ПОСТАНОВЛЕНИЕ</w:t>
      </w:r>
    </w:p>
    <w:p w:rsidR="00A77B3E" w:rsidP="00CD2E05">
      <w:pPr>
        <w:jc w:val="both"/>
      </w:pPr>
    </w:p>
    <w:p w:rsidR="00A77B3E" w:rsidP="00CD2E05">
      <w:pPr>
        <w:jc w:val="both"/>
      </w:pPr>
      <w:r>
        <w:t>22 марта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CD2E05">
      <w:pPr>
        <w:jc w:val="both"/>
      </w:pPr>
    </w:p>
    <w:p w:rsidR="00A77B3E" w:rsidP="00CD2E05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CD2E05">
      <w:pPr>
        <w:jc w:val="both"/>
      </w:pPr>
      <w:r>
        <w:t>Муратова Валерия Сергеевича,</w:t>
      </w:r>
    </w:p>
    <w:p w:rsidR="00A77B3E" w:rsidP="00CD2E05">
      <w:pPr>
        <w:jc w:val="both"/>
      </w:pPr>
      <w:r>
        <w:t>паспортные данные, гражданина Российской Фе</w:t>
      </w:r>
      <w:r>
        <w:t>дерации, официально не женатого, со слов имеющего на иждивении трёх несовершеннолетних детей, работающего грузчиком-комплектовщиком в наименование организации, зарегистрированного и проживающего по адресу: адрес,</w:t>
      </w:r>
    </w:p>
    <w:p w:rsidR="00A77B3E" w:rsidP="00CD2E05">
      <w:pPr>
        <w:jc w:val="both"/>
      </w:pPr>
      <w:r>
        <w:t>о привлечении его к административной ответс</w:t>
      </w:r>
      <w:r>
        <w:t>твенности за правонарушение, предусмотренное ч. 1 ст. 12.8 Кодекса Российской Федерации об административных правонарушениях, -</w:t>
      </w:r>
    </w:p>
    <w:p w:rsidR="00A77B3E" w:rsidP="00CD2E05">
      <w:pPr>
        <w:jc w:val="both"/>
      </w:pPr>
    </w:p>
    <w:p w:rsidR="00A77B3E" w:rsidP="00CD2E05">
      <w:pPr>
        <w:jc w:val="both"/>
      </w:pPr>
      <w:r>
        <w:t>УСТАНОВИЛ:</w:t>
      </w:r>
    </w:p>
    <w:p w:rsidR="00A77B3E" w:rsidP="00CD2E05">
      <w:pPr>
        <w:jc w:val="both"/>
      </w:pPr>
    </w:p>
    <w:p w:rsidR="00A77B3E" w:rsidP="00CD2E05">
      <w:pPr>
        <w:jc w:val="both"/>
      </w:pPr>
      <w:r>
        <w:t>Инспектором ДПС ОВ ДПС ГИБДД МВД России по г. Симферополю составлен протокол об административном правонарушении в от</w:t>
      </w:r>
      <w:r>
        <w:t>ношении Муратова В.С. за то, что он дата, в время в г. Симферополе на адрес управлял транспортным средством – автомобилем марка автомобиля, государственный регистрационный знак ..., находясь в состоянии опьянения, чем нарушил требования п. 2.7 ПДД РФ.</w:t>
      </w:r>
    </w:p>
    <w:p w:rsidR="00A77B3E" w:rsidP="00CD2E05">
      <w:pPr>
        <w:jc w:val="both"/>
      </w:pPr>
      <w:r>
        <w:t>В су</w:t>
      </w:r>
      <w:r>
        <w:t>дебном заседании Муратов В.С. вину признал полностью, в содеянном раскаялся.</w:t>
      </w:r>
    </w:p>
    <w:p w:rsidR="00A77B3E" w:rsidP="00CD2E05">
      <w:pPr>
        <w:jc w:val="both"/>
      </w:pPr>
      <w:r>
        <w:t>Выслушав Муратова В.С., исследовав материалы дела, мировой судья пришел к выводу о наличии в его действиях состава правонарушения, предусмотренного ч. 1 ст. 12.8 КоАП РФ, исходя и</w:t>
      </w:r>
      <w:r>
        <w:t>з следующего.</w:t>
      </w:r>
    </w:p>
    <w:p w:rsidR="00A77B3E" w:rsidP="00CD2E05">
      <w:pPr>
        <w:jc w:val="both"/>
      </w:pPr>
      <w:r>
        <w:t>Согласно протоколу об административном правонарушении 61 АГ телефон от дата, составленного в отношении Муратова В.С. за то, что он дата, в время в г. Симферополе на адрес управлял транспортным средством – автомобилем марка автомобиля, государ</w:t>
      </w:r>
      <w:r>
        <w:t>ственный регистрационный знак ... находясь в состоянии опьянения (признаки опьянения: запах алкоголя изо рта), чем нарушил требования п. 2.7 ПДД РФ. Освидетельствован на месте остановки на состояние алкогольного опьянения с использованием технических средс</w:t>
      </w:r>
      <w:r>
        <w:t xml:space="preserve">тв измерения – </w:t>
      </w:r>
      <w:r>
        <w:t>Alcotest</w:t>
      </w:r>
      <w:r>
        <w:t xml:space="preserve"> модели 6810, заводской номер – ARCE-0248. Процессуальные действия совершены в присутствии двух понятых.</w:t>
      </w:r>
    </w:p>
    <w:p w:rsidR="00A77B3E" w:rsidP="00CD2E05">
      <w:pPr>
        <w:jc w:val="both"/>
      </w:pPr>
      <w:r>
        <w:t>Факт нахождения Муратова В.С. в состоянии алкогольного опьянения подтверждается актом ... освидетельствования на состояние алког</w:t>
      </w:r>
      <w:r>
        <w:t>ольного опьянения (</w:t>
      </w:r>
      <w:r>
        <w:t>л.д</w:t>
      </w:r>
      <w:r>
        <w:t xml:space="preserve">. 4), согласно которому исследование проведено дата в 02.00 ч. с использованием технических средств измерения – </w:t>
      </w:r>
      <w:r>
        <w:t>Alcotest</w:t>
      </w:r>
      <w:r>
        <w:t xml:space="preserve"> модели 6810, заводской номер – ..., дата последней поверки – дата, результаты составили 0,92 мг/л выдыхаемого воз</w:t>
      </w:r>
      <w:r>
        <w:t>духа. Процессуальные действия совершены в присутствии двух понятых.</w:t>
      </w:r>
    </w:p>
    <w:p w:rsidR="00A77B3E" w:rsidP="00CD2E05">
      <w:pPr>
        <w:jc w:val="both"/>
      </w:pPr>
      <w:r>
        <w:t>Основанием полагать, что Муратов В.С. управлял транспортным средством в состоянии опьянения, явилось наличие у него признаков опьянения: запах алкоголя изо рта, что является достаточным ос</w:t>
      </w:r>
      <w:r>
        <w:t>нованием полагать, что водитель транспортного средства находится в состоянии опьянения в соответствии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t>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</w:t>
      </w:r>
      <w:r>
        <w:t>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26.06.2008г. № 475 (ред. от 18.11.2013г.).</w:t>
      </w:r>
    </w:p>
    <w:p w:rsidR="00A77B3E" w:rsidP="00CD2E05">
      <w:pPr>
        <w:jc w:val="both"/>
      </w:pPr>
      <w:r>
        <w:t>Учитывая вышеизложенные</w:t>
      </w:r>
      <w:r>
        <w:t xml:space="preserve"> доказательства в их совокупности, мировой судья приходит к выводу о законности требований уполномоченного должностного лица о прохождении Муратовым В.С медицинского освидетельствования на состояние опьянения, поскольку действия должностного лица по направ</w:t>
      </w:r>
      <w:r>
        <w:t>лению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>
        <w:t>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     2008 года № 475.</w:t>
      </w:r>
    </w:p>
    <w:p w:rsidR="00A77B3E" w:rsidP="00CD2E05">
      <w:pPr>
        <w:jc w:val="both"/>
      </w:pPr>
      <w:r>
        <w:t>Согласно п. 2.7 ПДД РФ водителю запрещаетс</w:t>
      </w:r>
      <w:r>
        <w:t>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P="00CD2E05">
      <w:pPr>
        <w:jc w:val="both"/>
      </w:pPr>
      <w:r>
        <w:t>При таких обстоятельствах в действиях Муратова В.С имеется состав правонарушения, предусмотренного ч. 1 ст. 12.8 КоАП РФ, а именно управление транспортным средством водителем, находящимся в состоянии опьянения.</w:t>
      </w:r>
    </w:p>
    <w:p w:rsidR="00A77B3E" w:rsidP="00CD2E05">
      <w:pPr>
        <w:jc w:val="both"/>
      </w:pPr>
      <w:r>
        <w:t>Согласно ч. 2 ст. 4.1 КоАП РФ, при назначении</w:t>
      </w:r>
      <w:r>
        <w:t xml:space="preserve">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D2E05">
      <w:pPr>
        <w:jc w:val="both"/>
      </w:pPr>
      <w:r>
        <w:t>Принимая во внимание характер и об</w:t>
      </w:r>
      <w:r>
        <w:t>стоятельства совершенного административного правонарушения, учитывая данные о личности Муратова В.С, мировой судья пришел к выводу о назначении ему административного наказания в виде штрафа с лишением права управления транспортными средствами.</w:t>
      </w:r>
    </w:p>
    <w:p w:rsidR="00A77B3E" w:rsidP="00CD2E05">
      <w:pPr>
        <w:jc w:val="both"/>
      </w:pPr>
      <w:r>
        <w:t>На основании</w:t>
      </w:r>
      <w:r>
        <w:t xml:space="preserve"> изложенного, руководствуясь ст. ст. 12.8, 29.9, 29.10 КоАП РФ, мировой судья -</w:t>
      </w:r>
    </w:p>
    <w:p w:rsidR="00A77B3E" w:rsidP="00CD2E05">
      <w:pPr>
        <w:jc w:val="both"/>
      </w:pPr>
    </w:p>
    <w:p w:rsidR="00A77B3E" w:rsidP="00CD2E05">
      <w:pPr>
        <w:jc w:val="both"/>
      </w:pPr>
      <w:r>
        <w:t>ПОСТАНОВИЛ:</w:t>
      </w:r>
    </w:p>
    <w:p w:rsidR="00A77B3E" w:rsidP="00CD2E05">
      <w:pPr>
        <w:jc w:val="both"/>
      </w:pPr>
    </w:p>
    <w:p w:rsidR="00A77B3E" w:rsidP="00CD2E05">
      <w:pPr>
        <w:jc w:val="both"/>
      </w:pPr>
      <w:r>
        <w:t>Муратова Валерия Сергеевича признать виновным в совершении административного правонарушения, предусмотренного ч. 1 ст. 12.8 Кодекса Российской Федерации об админи</w:t>
      </w:r>
      <w:r>
        <w:t>стративных правонарушениях и назначить ему административное наказание в виде штрафа в сумме 30000 (тридцати тысяч) рублей с лишением права управления транспортными средствами на срок              1 (один) год 6 (шесть) месяцев.</w:t>
      </w:r>
    </w:p>
    <w:p w:rsidR="00A77B3E" w:rsidP="00CD2E05">
      <w:pPr>
        <w:jc w:val="both"/>
      </w:pPr>
      <w:r>
        <w:t>Штраф подлежит уплате на р/с</w:t>
      </w:r>
      <w:r>
        <w:t xml:space="preserve"> № ..., получатель УФК по Республике Крым (УМВД России по г. Симферополю), КПП телефон, ИНН телефон, код ОКТМО телефон, БИК телефон, код бюджетной классификации ..., УИН: ...</w:t>
      </w:r>
    </w:p>
    <w:p w:rsidR="00A77B3E" w:rsidP="00CD2E05">
      <w:pPr>
        <w:jc w:val="both"/>
      </w:pPr>
      <w:r>
        <w:t xml:space="preserve">Согласно ст. 32.2 КоАП РФ,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D2E05">
      <w:pPr>
        <w:jc w:val="both"/>
      </w:pPr>
      <w:r>
        <w:t>В соответствии со ст. 32.7 КоАП РФ, течение срока лишения специального права начинается со дн</w:t>
      </w:r>
      <w:r>
        <w:t>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>
        <w:t xml:space="preserve">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</w:t>
      </w:r>
      <w:r>
        <w:t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P="00CD2E05">
      <w:pPr>
        <w:jc w:val="both"/>
      </w:pPr>
      <w:r>
        <w:t>Квитанцию об уплате штрафа необходимо представить в судебный участок № 1 Железнодорожного судебного р</w:t>
      </w:r>
      <w:r>
        <w:t>айона г. Симферополя, как документ, подтверждающий исполнение судебного постановления.</w:t>
      </w:r>
    </w:p>
    <w:p w:rsidR="00A77B3E" w:rsidP="00CD2E05">
      <w:pPr>
        <w:jc w:val="both"/>
      </w:pPr>
      <w:r>
        <w:t>Копию постановления направить в ОГИБДД УМВД России по                        г. Симферополю по адресу: г. Симферополь, Куйбышева 7 – для исполнения.</w:t>
      </w:r>
    </w:p>
    <w:p w:rsidR="00A77B3E" w:rsidP="00CD2E05">
      <w:pPr>
        <w:jc w:val="both"/>
      </w:pPr>
      <w:r>
        <w:t xml:space="preserve">Постановление может </w:t>
      </w:r>
      <w:r>
        <w:t>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(295034, Республика Крым, г. Симф</w:t>
      </w:r>
      <w:r>
        <w:t>ерополь, ул. Киевская 55/2).</w:t>
      </w:r>
    </w:p>
    <w:p w:rsidR="00A77B3E" w:rsidP="00CD2E05">
      <w:pPr>
        <w:jc w:val="both"/>
      </w:pPr>
    </w:p>
    <w:p w:rsidR="00A77B3E" w:rsidP="00CD2E05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D2E05">
      <w:pPr>
        <w:jc w:val="both"/>
      </w:pPr>
    </w:p>
    <w:p w:rsidR="00A77B3E" w:rsidP="00CD2E0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05"/>
    <w:rsid w:val="00A77B3E"/>
    <w:rsid w:val="00CD2E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