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C4184">
      <w:pPr>
        <w:jc w:val="both"/>
      </w:pPr>
      <w:r>
        <w:t xml:space="preserve">Дело № 5-1-129/2019 </w:t>
      </w:r>
    </w:p>
    <w:p w:rsidR="00A77B3E" w:rsidP="007C4184">
      <w:pPr>
        <w:jc w:val="both"/>
      </w:pPr>
      <w:r>
        <w:t>ПОСТАНОВЛЕНИЕ</w:t>
      </w:r>
    </w:p>
    <w:p w:rsidR="00A77B3E" w:rsidP="007C4184">
      <w:pPr>
        <w:jc w:val="both"/>
      </w:pPr>
      <w:r>
        <w:t>04 апреля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7C4184">
      <w:pPr>
        <w:jc w:val="both"/>
      </w:pPr>
    </w:p>
    <w:p w:rsidR="00A77B3E" w:rsidP="007C4184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Крымского линейного управления МВД Российской Федерации на транспорте,</w:t>
      </w:r>
      <w:r>
        <w:t xml:space="preserve"> в отношении  </w:t>
      </w:r>
    </w:p>
    <w:p w:rsidR="00A77B3E" w:rsidP="007C4184">
      <w:pPr>
        <w:jc w:val="both"/>
      </w:pPr>
      <w:r>
        <w:t>Гадючкина</w:t>
      </w:r>
      <w:r>
        <w:t xml:space="preserve"> Алексея Анатольевича,</w:t>
      </w:r>
    </w:p>
    <w:p w:rsidR="00A77B3E" w:rsidP="007C4184">
      <w:pPr>
        <w:jc w:val="both"/>
      </w:pPr>
      <w:r>
        <w:t xml:space="preserve">паспортные данные, гражданина Российской Федерации, не трудоустроенного, зарегистрированного и проживающего по адресу: адрес,  </w:t>
      </w:r>
    </w:p>
    <w:p w:rsidR="00A77B3E" w:rsidP="007C4184">
      <w:pPr>
        <w:jc w:val="both"/>
      </w:pPr>
      <w:r>
        <w:t>о привлечении его к административной ответственности за правонарушение, предусмот</w:t>
      </w:r>
      <w:r>
        <w:t xml:space="preserve">ренное ч. 1 ст. 14.1 Кодекса Российской Федерации об административных правонарушениях, </w:t>
      </w:r>
    </w:p>
    <w:p w:rsidR="00A77B3E" w:rsidP="007C4184">
      <w:pPr>
        <w:jc w:val="both"/>
      </w:pPr>
    </w:p>
    <w:p w:rsidR="00A77B3E" w:rsidP="007C418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7C4184">
      <w:pPr>
        <w:jc w:val="both"/>
      </w:pPr>
    </w:p>
    <w:p w:rsidR="00A77B3E" w:rsidP="007C4184">
      <w:pPr>
        <w:jc w:val="both"/>
      </w:pPr>
      <w:r>
        <w:t>Заместителем командира ОВ ППСП Крымского линейного управления МВД Российской Федерации на транспорте составлен протокол об административном право</w:t>
      </w:r>
      <w:r>
        <w:t xml:space="preserve">нарушении в отношении </w:t>
      </w:r>
      <w:r>
        <w:t>Гадючкина</w:t>
      </w:r>
      <w:r>
        <w:t xml:space="preserve"> А.А., который дата в 14.20 ч., находясь по адресу: адрес, осуществлял предпринимательскую деятельность без государственной регистрации в качестве индивидуального предпринимателя, выразившееся в торговле с рук постельным бель</w:t>
      </w:r>
      <w:r>
        <w:t xml:space="preserve">ём, очками по цене от сумма до сумма </w:t>
      </w:r>
    </w:p>
    <w:p w:rsidR="00A77B3E" w:rsidP="007C4184">
      <w:pPr>
        <w:jc w:val="both"/>
      </w:pPr>
      <w:r>
        <w:t xml:space="preserve">В судебное заседание </w:t>
      </w:r>
      <w:r>
        <w:t>Гадючкин</w:t>
      </w:r>
      <w:r>
        <w:t xml:space="preserve"> А.А. не явился, будучи извещенным надлежащим образом, что подтверждается телефонограммой, имеющейся в материалах дела. В соответствии с ч. 1 ст. 25.15 КоАП РФ лица, участвующие в производс</w:t>
      </w:r>
      <w:r>
        <w:t>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</w:t>
      </w:r>
      <w:r>
        <w:t xml:space="preserve">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Согласно данной телефонограмме </w:t>
      </w:r>
      <w:r>
        <w:t>Гадючкин</w:t>
      </w:r>
      <w:r>
        <w:t xml:space="preserve"> А.А</w:t>
      </w:r>
      <w:r>
        <w:t>. просил рассматривать дело в его отсутствие.</w:t>
      </w:r>
    </w:p>
    <w:p w:rsidR="00A77B3E" w:rsidP="007C4184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Гадючкина</w:t>
      </w:r>
      <w:r>
        <w:t xml:space="preserve"> А.А. состава правонарушения, предусмотренного ч. 1         ст. 14.1 КоАП РФ, исходя из следующего.</w:t>
      </w:r>
    </w:p>
    <w:p w:rsidR="00A77B3E" w:rsidP="007C4184">
      <w:pPr>
        <w:jc w:val="both"/>
      </w:pPr>
      <w:r>
        <w:t xml:space="preserve">Согласно протоколу об </w:t>
      </w:r>
      <w:r>
        <w:t xml:space="preserve">административном правонарушении ... от дата, составленного в отношении </w:t>
      </w:r>
      <w:r>
        <w:t>Гадючкина</w:t>
      </w:r>
      <w:r>
        <w:t xml:space="preserve"> А.А., который дата в 14.20 ч., находясь по адресу: адрес, осуществлял предпринимательскую деятельность без государственной регистрации в качестве индивидуального предпринимате</w:t>
      </w:r>
      <w:r>
        <w:t xml:space="preserve">ля, выразившееся в торговле с рук постельным бельём, очками по цене от сумма до сумма Осуществлял данный вид деятельности с дата </w:t>
      </w:r>
    </w:p>
    <w:p w:rsidR="00A77B3E" w:rsidP="007C4184">
      <w:pPr>
        <w:jc w:val="both"/>
      </w:pPr>
      <w:r>
        <w:t xml:space="preserve">Обстоятельства осуществления </w:t>
      </w:r>
      <w:r>
        <w:t>Гадючкиным</w:t>
      </w:r>
      <w:r>
        <w:t xml:space="preserve"> А.А. предпринимательской деятельности без наличия на это свидетельства о государственн</w:t>
      </w:r>
      <w:r>
        <w:t xml:space="preserve">ой регистрации </w:t>
      </w:r>
      <w:r>
        <w:t xml:space="preserve">лица в качестве индивидуального предпринимателя, о которых указано в протоколе об административном правонарушении, кроме того подтверждаются объяснениями </w:t>
      </w:r>
      <w:r>
        <w:t>Гадючкина</w:t>
      </w:r>
      <w:r>
        <w:t xml:space="preserve"> А.А., фотографиями и другими материалами дела.</w:t>
      </w:r>
    </w:p>
    <w:p w:rsidR="00A77B3E" w:rsidP="007C4184">
      <w:pPr>
        <w:jc w:val="both"/>
      </w:pPr>
      <w:r>
        <w:t>При таких обстоятельствах в де</w:t>
      </w:r>
      <w:r>
        <w:t xml:space="preserve">йствиях </w:t>
      </w:r>
      <w:r>
        <w:t>Гадючкина</w:t>
      </w:r>
      <w:r>
        <w:t xml:space="preserve"> А.А. имеется состав правонарушения, предусмотренного ч. 1 ст. 14.1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7C4184">
      <w:pPr>
        <w:jc w:val="both"/>
      </w:pPr>
      <w:r>
        <w:t xml:space="preserve">Согласно ч. 2 ст. 4.1 КоАП РФ </w:t>
      </w:r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C4184">
      <w:pPr>
        <w:jc w:val="both"/>
      </w:pPr>
      <w:r>
        <w:t>Принимая во внимание</w:t>
      </w:r>
      <w:r>
        <w:t xml:space="preserve"> характер совершенного административного правонарушения, а также учитывая данные о личности </w:t>
      </w:r>
      <w:r>
        <w:t>Гадючкина</w:t>
      </w:r>
      <w:r>
        <w:t xml:space="preserve"> А.А., мировой суд пришел к выводу о назначении ему административного наказания в виде штрафа в пределах санкции ч. 1 ст. 14.1 КоАП РФ.</w:t>
      </w:r>
    </w:p>
    <w:p w:rsidR="00A77B3E" w:rsidP="007C4184">
      <w:pPr>
        <w:jc w:val="both"/>
      </w:pPr>
      <w:r>
        <w:t>На основании изложе</w:t>
      </w:r>
      <w:r>
        <w:t>нного, руководствуясь ст. ст. 14.1, 29.9, 29.10 КоАП РФ, мировой судья -</w:t>
      </w:r>
    </w:p>
    <w:p w:rsidR="00A77B3E" w:rsidP="007C4184">
      <w:pPr>
        <w:jc w:val="both"/>
      </w:pPr>
    </w:p>
    <w:p w:rsidR="00A77B3E" w:rsidP="007C4184">
      <w:pPr>
        <w:jc w:val="both"/>
      </w:pPr>
      <w:r>
        <w:t>ПОСТАНОВИЛ:</w:t>
      </w:r>
    </w:p>
    <w:p w:rsidR="00A77B3E" w:rsidP="007C4184">
      <w:pPr>
        <w:jc w:val="both"/>
      </w:pPr>
    </w:p>
    <w:p w:rsidR="00A77B3E" w:rsidP="007C4184">
      <w:pPr>
        <w:jc w:val="both"/>
      </w:pPr>
      <w:r>
        <w:t>Гадючкина</w:t>
      </w:r>
      <w:r>
        <w:t xml:space="preserve"> Алексея Анатольевича признать виновным в совершении административного правонарушения, предусмотренного ч. 1 ст. 14.1 Кодекса Российской Федерации об администра</w:t>
      </w:r>
      <w:r>
        <w:t>тивных правонарушениях и назначить ему административное наказание в виде штрафа в сумме 500 (пятьсот) рублей.</w:t>
      </w:r>
    </w:p>
    <w:p w:rsidR="00A77B3E" w:rsidP="007C4184">
      <w:pPr>
        <w:jc w:val="both"/>
      </w:pPr>
      <w:r>
        <w:t>Штраф подлежит уплате на р/с № ... в отделении по Республике Крым ЦБ РФ, получатель УФК по Республике Крым (Крымское линейное управление Министерс</w:t>
      </w:r>
      <w:r>
        <w:t>тва внутренних дел Российской Федерации на транспорте), КПП телефон, ИНН телефон, код ОКТМО телефон,            БИК телефон, код бюджетной классификации ...           УИН ...</w:t>
      </w:r>
    </w:p>
    <w:p w:rsidR="00A77B3E" w:rsidP="007C4184">
      <w:pPr>
        <w:jc w:val="both"/>
      </w:pPr>
      <w:r>
        <w:t>Согласно ст. 32.2 КоАП РФ, административный штраф должен быть уплачен лицом, прив</w:t>
      </w:r>
      <w: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C4184">
      <w:pPr>
        <w:jc w:val="both"/>
      </w:pPr>
      <w:r>
        <w:t xml:space="preserve">Предупредить </w:t>
      </w:r>
      <w:r>
        <w:t>Гадючкина</w:t>
      </w:r>
      <w:r>
        <w:t xml:space="preserve"> А.А. об административной ответственности по     ч. 1 ст. 20.25 КоАП РФ в с</w:t>
      </w:r>
      <w:r>
        <w:t>лучае несвоевременной уплаты штрафа.</w:t>
      </w:r>
    </w:p>
    <w:p w:rsidR="00A77B3E" w:rsidP="007C4184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г. Симферополя Республики Крым через мирового судью судебного участ</w:t>
      </w:r>
      <w:r>
        <w:t>ка № 1 Железнодорожного района г. Симферополя (адрес: 295034, Республика Крым,       г. Симферополь, ул. Киевская 55/2).</w:t>
      </w:r>
    </w:p>
    <w:p w:rsidR="00A77B3E" w:rsidP="007C4184">
      <w:pPr>
        <w:jc w:val="both"/>
      </w:pPr>
    </w:p>
    <w:p w:rsidR="00A77B3E" w:rsidP="007C418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7C418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84"/>
    <w:rsid w:val="007C4184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