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D4CE7">
      <w:pPr>
        <w:jc w:val="right"/>
      </w:pPr>
      <w:r>
        <w:t>Дело № 5-1-155/2021</w:t>
      </w:r>
    </w:p>
    <w:p w:rsidR="00A77B3E" w:rsidP="00FD4CE7">
      <w:pPr>
        <w:jc w:val="center"/>
      </w:pPr>
      <w:r>
        <w:t>ПОСТАНОВЛЕНИЕ</w:t>
      </w:r>
    </w:p>
    <w:p w:rsidR="00A77B3E" w:rsidP="00FD4CE7">
      <w:pPr>
        <w:jc w:val="both"/>
      </w:pPr>
      <w:r>
        <w:t>12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FD4CE7">
      <w:pPr>
        <w:jc w:val="both"/>
      </w:pPr>
    </w:p>
    <w:p w:rsidR="00A77B3E" w:rsidP="00FD4CE7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FD4CE7">
      <w:pPr>
        <w:jc w:val="both"/>
      </w:pPr>
      <w:r>
        <w:t>Рудакова Константина Викторовича,</w:t>
      </w:r>
    </w:p>
    <w:p w:rsidR="00A77B3E" w:rsidP="00FD4CE7">
      <w:pPr>
        <w:jc w:val="both"/>
      </w:pPr>
      <w:r>
        <w:t>паспортные данные, гражданина Российск</w:t>
      </w:r>
      <w:r>
        <w:t xml:space="preserve">ой Федерации, зарегистрированного и проживающего по адресу: адрес, </w:t>
      </w:r>
    </w:p>
    <w:p w:rsidR="00A77B3E" w:rsidP="00FD4CE7">
      <w:pPr>
        <w:jc w:val="both"/>
      </w:pPr>
      <w: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P="00FD4CE7">
      <w:pPr>
        <w:jc w:val="both"/>
      </w:pPr>
    </w:p>
    <w:p w:rsidR="00A77B3E" w:rsidP="00FD4CE7">
      <w:pPr>
        <w:jc w:val="both"/>
      </w:pPr>
      <w:r>
        <w:t>УСТАНОВИЛ:</w:t>
      </w:r>
    </w:p>
    <w:p w:rsidR="00A77B3E" w:rsidP="00FD4CE7">
      <w:pPr>
        <w:jc w:val="both"/>
      </w:pPr>
    </w:p>
    <w:p w:rsidR="00A77B3E" w:rsidP="00FD4CE7">
      <w:pPr>
        <w:jc w:val="both"/>
      </w:pPr>
      <w:r>
        <w:t>Старш</w:t>
      </w:r>
      <w:r>
        <w:t>им смены на объекте – судебным приставом по ОУПДС ОСП по Железнодорожному району г. Симферополя УФССП России по Республике Крым составлен протокол о том, что дата в 10.00 ч. в здании Железнодорожного районного суда г. Симферополя по адресу: г. Симферополь,</w:t>
      </w:r>
      <w:r>
        <w:t xml:space="preserve"> ул. Хромченко 6-А, гр. Рудаков К.В. при прохождении пропускного режима в здание суда не исполнил законное требование судебного пристава выложить из карманов запрещённые к проносу в суд предметы на стол. Рудаков К.В. сообщил судебному приставу, что запреще</w:t>
      </w:r>
      <w:r>
        <w:t>нные предметы отсутствуют. При проверке ручной клади (рюкзак) Рудакова К.В. была выявлена отвертка, которая является запрещённым предметом к проносу в суд.</w:t>
      </w:r>
    </w:p>
    <w:p w:rsidR="00A77B3E" w:rsidP="00FD4CE7">
      <w:pPr>
        <w:jc w:val="both"/>
      </w:pPr>
      <w:r>
        <w:t>В судебное заседание Рудаков К.В. не явился, извещён надлежащим образом, что подтверждается возвраще</w:t>
      </w:r>
      <w:r>
        <w:t>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>
        <w:t xml:space="preserve">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</w:t>
      </w:r>
      <w:r>
        <w:t>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дата № 343. Согласно ч. 2                   ст.</w:t>
      </w:r>
      <w:r>
        <w:t xml:space="preserve">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</w:t>
      </w:r>
      <w:r>
        <w:t>пило ходатайство об отложении рассмотрения дела.</w:t>
      </w:r>
    </w:p>
    <w:p w:rsidR="00A77B3E" w:rsidP="00FD4CE7">
      <w:pPr>
        <w:jc w:val="both"/>
      </w:pPr>
      <w:r>
        <w:t>Учитывая данные об отсутствии ходатайств об отложении дела, мировой судья на основании ч. 2 ст. 25.1 КоАП РФ считает возможным рассмотреть данное дело в отсутствие Рудакова К.В.</w:t>
      </w:r>
    </w:p>
    <w:p w:rsidR="00A77B3E" w:rsidP="00FD4CE7">
      <w:pPr>
        <w:jc w:val="both"/>
      </w:pPr>
      <w:r>
        <w:t>Исследовав материалы дела, ми</w:t>
      </w:r>
      <w:r>
        <w:t>ровой судья пришел к выводу о наличии в действиях Рудакова К.В. состава правонарушения, предусмотренного ч. 2          ст. 17.3 КоАП РФ, исходя из следующего.</w:t>
      </w:r>
    </w:p>
    <w:p w:rsidR="00A77B3E" w:rsidP="00FD4CE7">
      <w:pPr>
        <w:jc w:val="both"/>
      </w:pPr>
      <w:r>
        <w:t xml:space="preserve">Согласно протоколу № ... об административном правонарушении             от дата, составленного в </w:t>
      </w:r>
      <w:r>
        <w:t xml:space="preserve">отношении Рудакова К.В. за то, что         дата в 10.00 ч. в здании </w:t>
      </w:r>
      <w:r>
        <w:t>Железнодорожного районного суда           г. Симферополя по адресу: г. Симферополь, ул. Хромченко 6-А, гр. Рудаков К.В. при прохождении пропускного режима в здание суда не исполнил законно</w:t>
      </w:r>
      <w:r>
        <w:t>е требование судебного пристава выложить из карманов запрещённые к проносу в суд предметы на стол. Рудаков К.В. сообщил судебному приставу, что запрещенные предметы отсутствуют. При проверке ручной клади (рюкзак) Рудакова К.В. была выявлена отвертка, котор</w:t>
      </w:r>
      <w:r>
        <w:t>ая является запрещённым предметом к проносу в суд.</w:t>
      </w:r>
    </w:p>
    <w:p w:rsidR="00A77B3E" w:rsidP="00FD4CE7">
      <w:pPr>
        <w:jc w:val="both"/>
      </w:pPr>
      <w:r>
        <w:t xml:space="preserve">Указанные в протоколе об административном правонарушении обстоятельства подтверждаются рапортом судебного пристава </w:t>
      </w:r>
      <w:r>
        <w:t>фио</w:t>
      </w:r>
      <w:r>
        <w:t xml:space="preserve"> и объяснениями </w:t>
      </w:r>
      <w:r>
        <w:t>фио</w:t>
      </w:r>
      <w:r>
        <w:t xml:space="preserve"> и другими документами.</w:t>
      </w:r>
    </w:p>
    <w:p w:rsidR="00A77B3E" w:rsidP="00FD4CE7">
      <w:pPr>
        <w:jc w:val="both"/>
      </w:pPr>
      <w:r>
        <w:t>При таких обстоятельствах в действиях Рудако</w:t>
      </w:r>
      <w:r>
        <w:t>ва К.В. 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</w:t>
      </w:r>
      <w:r>
        <w:t xml:space="preserve"> правила.</w:t>
      </w:r>
    </w:p>
    <w:p w:rsidR="00A77B3E" w:rsidP="00FD4CE7">
      <w:pPr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дата    № 118-ФЗ «О судебных приставах» (с изменениям</w:t>
      </w:r>
      <w:r>
        <w:t>и и дополнениями).</w:t>
      </w:r>
    </w:p>
    <w:p w:rsidR="00A77B3E" w:rsidP="00FD4CE7">
      <w:pPr>
        <w:jc w:val="both"/>
      </w:pPr>
      <w:r>
        <w:t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право пров</w:t>
      </w:r>
      <w:r>
        <w:t>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помещениях судов, а также досмотр находящих</w:t>
      </w:r>
      <w:r>
        <w:t>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</w:t>
      </w:r>
      <w:r>
        <w:t>еты, вещества и средства, не допускать в здание, помещения суда лиц, имеющих при себе оружие, боеприпасы                   (за исключением лиц, осуществляющих конвоирование и (или) охрану лиц, содержащихся под стражей), взрывчатые вещества, взрывные устрой</w:t>
      </w:r>
      <w:r>
        <w:t>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 w:rsidR="00A77B3E" w:rsidP="00FD4CE7">
      <w:pPr>
        <w:jc w:val="both"/>
      </w:pPr>
      <w:r>
        <w:t>Согласно статье 14 данн</w:t>
      </w:r>
      <w:r>
        <w:t>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 (часть 1).</w:t>
      </w:r>
    </w:p>
    <w:p w:rsidR="00A77B3E" w:rsidP="00FD4CE7">
      <w:pPr>
        <w:jc w:val="both"/>
      </w:pPr>
      <w:r>
        <w:t>Невыполнение законных требований судебного пристава, а также действия, препятствующие исп</w:t>
      </w:r>
      <w:r>
        <w:t>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P="00FD4CE7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</w:t>
      </w:r>
      <w:r>
        <w:t>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D4CE7">
      <w:pPr>
        <w:jc w:val="both"/>
      </w:pPr>
      <w:r>
        <w:t>Принимая во внимание характер совершенного административного правонарушения, данные о личности Рудакова К.В</w:t>
      </w:r>
      <w:r>
        <w:t>., мировой судья пришел к выводу о назначении ему административного наказания в виде штрафа в пределах санкции ч. 2 ст. 17.3 КоАП РФ.</w:t>
      </w:r>
    </w:p>
    <w:p w:rsidR="00A77B3E" w:rsidP="00FD4CE7">
      <w:pPr>
        <w:jc w:val="both"/>
      </w:pPr>
      <w:r>
        <w:t>На основании изложенного, руководствуясь ст. ст. 17.3, 25.1, 29.9, 29.10 КоАП РФ, мировой судья -</w:t>
      </w:r>
    </w:p>
    <w:p w:rsidR="00A77B3E" w:rsidP="00FD4CE7">
      <w:pPr>
        <w:jc w:val="both"/>
      </w:pPr>
    </w:p>
    <w:p w:rsidR="00A77B3E" w:rsidP="00FD4CE7">
      <w:pPr>
        <w:jc w:val="both"/>
      </w:pPr>
      <w:r>
        <w:t>ПОСТАНОВИЛ:</w:t>
      </w:r>
    </w:p>
    <w:p w:rsidR="00A77B3E" w:rsidP="00FD4CE7">
      <w:pPr>
        <w:jc w:val="both"/>
      </w:pPr>
    </w:p>
    <w:p w:rsidR="00A77B3E" w:rsidP="00FD4CE7">
      <w:pPr>
        <w:jc w:val="both"/>
      </w:pPr>
      <w:r>
        <w:t>Рудакова К</w:t>
      </w:r>
      <w:r>
        <w:t>онстантина Викторовича признать виновным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ему административное наказание в виде штрафа в сумме 500 (пя</w:t>
      </w:r>
      <w:r>
        <w:t>тьсот) рублей.</w:t>
      </w:r>
    </w:p>
    <w:p w:rsidR="00A77B3E" w:rsidP="00FD4CE7">
      <w:pPr>
        <w:jc w:val="both"/>
      </w:pPr>
      <w:r>
        <w:t>Штраф подлежит уплате по следующим реквизитам:</w:t>
      </w:r>
    </w:p>
    <w:p w:rsidR="00A77B3E" w:rsidP="00FD4CE7">
      <w:pPr>
        <w:jc w:val="both"/>
      </w:pPr>
      <w:r>
        <w:t>Получатель – Министерство юстиции Республики Крым, ИНН телефон, КПП телефон, ОГРН ..., Наименование банка: Отделение Республика Крым Банка России//УФК по Республике Крым г. Симферополь,      БИК</w:t>
      </w:r>
      <w:r>
        <w:t xml:space="preserve"> телефон, Единый казначейский счет ..., Казначейский счет  ..., Лицевой счет телефон в УФК по Республике Крым, Код Сводного реестра телефон, Код по Сводному реестру телефон, код бюджетной классификации ....</w:t>
      </w:r>
    </w:p>
    <w:p w:rsidR="00A77B3E" w:rsidP="00FD4CE7">
      <w:pPr>
        <w:jc w:val="both"/>
      </w:pPr>
      <w:r>
        <w:t>Согласно ст. 32.2 КоАП РФ,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FD4CE7">
      <w:pPr>
        <w:jc w:val="both"/>
      </w:pPr>
      <w:r>
        <w:t>Постановление может быть обжаловано в течение 10 суток со дня вру</w:t>
      </w:r>
      <w:r>
        <w:t>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(295034, Республика Крым,                г. Симферополь, ул. Киевская 55/2).</w:t>
      </w:r>
    </w:p>
    <w:p w:rsidR="00A77B3E" w:rsidP="00FD4CE7">
      <w:pPr>
        <w:jc w:val="both"/>
      </w:pPr>
    </w:p>
    <w:p w:rsidR="00A77B3E" w:rsidP="00FD4CE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FD4CE7">
      <w:pPr>
        <w:jc w:val="both"/>
      </w:pPr>
    </w:p>
    <w:p w:rsidR="00A77B3E" w:rsidP="00FD4CE7">
      <w:pPr>
        <w:jc w:val="both"/>
      </w:pPr>
    </w:p>
    <w:sectPr w:rsidSect="00FD4CE7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E7"/>
    <w:rsid w:val="00A77B3E"/>
    <w:rsid w:val="00FD4CE7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