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E016E">
      <w:pPr>
        <w:jc w:val="both"/>
      </w:pPr>
      <w:r>
        <w:t xml:space="preserve">Дело № 5-1-173/2021 </w:t>
      </w:r>
    </w:p>
    <w:p w:rsidR="00A77B3E" w:rsidP="004E016E">
      <w:pPr>
        <w:jc w:val="both"/>
      </w:pPr>
      <w:r>
        <w:t>ПОСТАНОВЛЕНИЕ</w:t>
      </w:r>
    </w:p>
    <w:p w:rsidR="00A77B3E" w:rsidP="004E016E">
      <w:pPr>
        <w:jc w:val="both"/>
      </w:pPr>
      <w:r>
        <w:t>01 апреля 2021 года</w:t>
      </w:r>
      <w:r>
        <w:tab/>
      </w:r>
      <w:r>
        <w:tab/>
      </w:r>
      <w:r>
        <w:tab/>
      </w:r>
      <w:r>
        <w:tab/>
      </w:r>
      <w:r>
        <w:tab/>
      </w:r>
      <w:r>
        <w:t>г. Симферополь</w:t>
      </w:r>
    </w:p>
    <w:p w:rsidR="00A77B3E" w:rsidP="004E016E">
      <w:pPr>
        <w:jc w:val="both"/>
      </w:pPr>
    </w:p>
    <w:p w:rsidR="00A77B3E" w:rsidP="004E016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полиции № 1 «Железнодорожный» УМВД России по городу Симферополю, в отношении</w:t>
      </w:r>
    </w:p>
    <w:p w:rsidR="00A77B3E" w:rsidP="004E016E">
      <w:pPr>
        <w:jc w:val="both"/>
      </w:pPr>
      <w:r>
        <w:t>Рублева Алексея Андреевича,</w:t>
      </w:r>
    </w:p>
    <w:p w:rsidR="00A77B3E" w:rsidP="004E016E">
      <w:pPr>
        <w:jc w:val="both"/>
      </w:pPr>
      <w:r>
        <w:t>паспортные данные УССР, гражданина Российской Федерации, индивидуального предпринимателя, зарегистрированного и проживающего по а</w:t>
      </w:r>
      <w:r>
        <w:t>дресу: адрес,</w:t>
      </w:r>
    </w:p>
    <w:p w:rsidR="00A77B3E" w:rsidP="004E016E">
      <w:pPr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Федерации об административных правонарушениях, -</w:t>
      </w:r>
    </w:p>
    <w:p w:rsidR="00A77B3E" w:rsidP="004E016E">
      <w:pPr>
        <w:jc w:val="both"/>
      </w:pPr>
    </w:p>
    <w:p w:rsidR="00A77B3E" w:rsidP="004E016E">
      <w:pPr>
        <w:jc w:val="both"/>
      </w:pPr>
      <w:r>
        <w:t>УСТАНОВИЛ:</w:t>
      </w:r>
    </w:p>
    <w:p w:rsidR="00A77B3E" w:rsidP="004E016E">
      <w:pPr>
        <w:jc w:val="both"/>
      </w:pPr>
    </w:p>
    <w:p w:rsidR="00A77B3E" w:rsidP="004E016E">
      <w:pPr>
        <w:jc w:val="both"/>
      </w:pPr>
      <w:r>
        <w:t>Участковым уполномоченным полиции ОП № 1 «Железнодорожный» У</w:t>
      </w:r>
      <w:r>
        <w:t>МВД России по городу Симферополю составлен протокол об административном правонарушении в отношении Рублева А.А. о том, что дата в 19.20 ч. выявлен факт употребления Рублевым А.А. препаратов «кодеин», «</w:t>
      </w:r>
      <w:r>
        <w:t>терпингидрат</w:t>
      </w:r>
      <w:r>
        <w:t>» без назначения врача, согласно медицинско</w:t>
      </w:r>
      <w:r>
        <w:t>му освидетельствованию № ... от дата ГБУЗ РК «Евпаторийский психоневрологический диспансер».</w:t>
      </w:r>
    </w:p>
    <w:p w:rsidR="00A77B3E" w:rsidP="004E016E">
      <w:pPr>
        <w:jc w:val="both"/>
      </w:pPr>
      <w:r>
        <w:t>В судебном заседании Рублев А.А. вину признал и пояснил, что ни алкоголь, ни наркотические средства не употребляет. Возможно, на показание повлияло то, что он прин</w:t>
      </w:r>
      <w:r>
        <w:t>имал лекарственные препараты дома по адресу: адрес.</w:t>
      </w:r>
    </w:p>
    <w:p w:rsidR="00A77B3E" w:rsidP="004E016E">
      <w:pPr>
        <w:jc w:val="both"/>
      </w:pPr>
      <w:r>
        <w:t>Выслушав Рублева А.А., исследовав материалы дела, мировой судья пришел к выводу о наличии в её действиях состава правонарушения, предусмотренного ч. 1          ст. 6.9 КоАП РФ, исходя из следующего.</w:t>
      </w:r>
    </w:p>
    <w:p w:rsidR="00A77B3E" w:rsidP="004E016E">
      <w:pPr>
        <w:jc w:val="both"/>
      </w:pPr>
      <w:r>
        <w:t>Указа</w:t>
      </w:r>
      <w:r>
        <w:t>нные обстоятельства совершения правонарушения Рублевым А.А., а именно – потребление наркотических средств или психотропных веществ без назначения врача подтверждаются протоколом № ... об административном правонарушении от дата, согласно которого дата в 19.</w:t>
      </w:r>
      <w:r>
        <w:t>20 ч. выявлен факт употребления Рублевым А.А. препаратов «кодеин», «</w:t>
      </w:r>
      <w:r>
        <w:t>терпингидрат</w:t>
      </w:r>
      <w:r>
        <w:t>» без назначения врача, согласно медицинскому освидетельствованию № ... от дата ГБУЗ РК «Евпаторийский психоневрологический диспансер». Употребил по адресу: адрес.</w:t>
      </w:r>
    </w:p>
    <w:p w:rsidR="00A77B3E" w:rsidP="004E016E">
      <w:pPr>
        <w:jc w:val="both"/>
      </w:pPr>
      <w:r>
        <w:t>Так, согласн</w:t>
      </w:r>
      <w:r>
        <w:t>о ст. 40 Федерального закона от дата № 3-ФЗ                            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</w:t>
      </w:r>
      <w:r>
        <w:t xml:space="preserve">циально опасных </w:t>
      </w:r>
      <w:r>
        <w:t>психоактивных</w:t>
      </w:r>
      <w:r>
        <w:t xml:space="preserve"> веществ.</w:t>
      </w:r>
    </w:p>
    <w:p w:rsidR="00A77B3E" w:rsidP="004E016E">
      <w:pPr>
        <w:jc w:val="both"/>
      </w:pPr>
      <w:r>
        <w:t>При таких обстоятельствах в действиях Рублева А.А. имеется состав правонарушения, предусмотренного ч. 1 ст. 6.9 КоАП РФ, а именно: потребление наркотических средств или психотропных веществ без назначения врача либо н</w:t>
      </w:r>
      <w:r>
        <w:t xml:space="preserve">овых потенциально опасных </w:t>
      </w:r>
      <w:r>
        <w:t>психоактивных</w:t>
      </w:r>
      <w:r>
        <w:t xml:space="preserve"> веществ.</w:t>
      </w:r>
    </w:p>
    <w:p w:rsidR="00A77B3E" w:rsidP="004E016E">
      <w:pPr>
        <w:jc w:val="both"/>
      </w:pPr>
      <w:r>
        <w:t xml:space="preserve"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</w:t>
      </w:r>
      <w:r>
        <w:t>наркомани</w:t>
      </w:r>
      <w:r>
        <w:t>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4E016E">
      <w:pPr>
        <w:jc w:val="both"/>
      </w:pPr>
      <w:r>
        <w:t>При таких обстоятельствах мировой судья считает необходимым возложить на Рублева А.А. обязанность пройти диагн</w:t>
      </w:r>
      <w:r>
        <w:t>остику, для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средств, для чего явится в течение трех суток со дня вступления настоящего постановления в</w:t>
      </w:r>
      <w:r>
        <w:t xml:space="preserve"> законную силу                            в ГБУЗ РК «Крымский научно-практический центр наркологии» (адрес).</w:t>
      </w:r>
    </w:p>
    <w:p w:rsidR="00A77B3E" w:rsidP="004E016E">
      <w:pPr>
        <w:jc w:val="both"/>
      </w:pPr>
      <w: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</w:t>
      </w:r>
      <w: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4E016E">
      <w:pPr>
        <w:jc w:val="both"/>
      </w:pPr>
      <w:r>
        <w:t>Принимая во внимание характер совершенного административного правонарушения, а также принимая во внимание данные о личности Рублева А.А.,</w:t>
      </w:r>
      <w:r>
        <w:t xml:space="preserve"> мировой судья пришел к выводу о назначении ему административного наказания в виде штрафа.</w:t>
      </w:r>
    </w:p>
    <w:p w:rsidR="00A77B3E" w:rsidP="004E016E">
      <w:pPr>
        <w:jc w:val="both"/>
      </w:pPr>
      <w:r>
        <w:t>На основании изложенного, руководствуясь ст. ст. 6.9, 29.9, 29.10 КоАП РФ, мировой судья -</w:t>
      </w:r>
    </w:p>
    <w:p w:rsidR="00A77B3E" w:rsidP="004E016E">
      <w:pPr>
        <w:jc w:val="both"/>
      </w:pPr>
    </w:p>
    <w:p w:rsidR="00A77B3E" w:rsidP="004E016E">
      <w:pPr>
        <w:jc w:val="both"/>
      </w:pPr>
      <w:r>
        <w:t>ПОСТАНОВИЛ:</w:t>
      </w:r>
    </w:p>
    <w:p w:rsidR="00A77B3E" w:rsidP="004E016E">
      <w:pPr>
        <w:jc w:val="both"/>
      </w:pPr>
    </w:p>
    <w:p w:rsidR="00A77B3E" w:rsidP="004E016E">
      <w:pPr>
        <w:jc w:val="both"/>
      </w:pPr>
      <w:r>
        <w:t>Рублева Алексея Андреевича признать виновным в совершении ад</w:t>
      </w:r>
      <w:r>
        <w:t>министративного правонарушения, предусмотренного ч. 1 ст. 6.9 Кодекса Российской Федерации об административных правонарушениях и назначить ему административное наказание в виде штрафа в сумме 4000 (четыре тысячи) рублей.</w:t>
      </w:r>
    </w:p>
    <w:p w:rsidR="00A77B3E" w:rsidP="004E016E">
      <w:pPr>
        <w:jc w:val="both"/>
      </w:pPr>
      <w:r>
        <w:t xml:space="preserve">Штраф подлежит уплате по следующим </w:t>
      </w:r>
      <w:r>
        <w:t>реквизитам:</w:t>
      </w:r>
    </w:p>
    <w:p w:rsidR="00A77B3E" w:rsidP="004E016E">
      <w:pPr>
        <w:jc w:val="both"/>
      </w:pPr>
      <w:r>
        <w:t>Получатель – Министерство юстиции Республики Крым, ИНН телефон,       КПП телефон, ОГРН 1149102019164, Наименование банка: Отделение Республика Крым Банка России//УФК по Республике Крым г. Симферополь, БИК телефон, Единый казначейский счет  401</w:t>
      </w:r>
      <w:r>
        <w:t>02810645370000035, Казначейский счет  03100643000000017500, Лицевой счет телефон в УФК по Республике Крым, Код Сводного реестра телефон, Код по Сводному реестру телефон, код бюджетной классификации 82811601063010009140, УИН 18880491200003420002.</w:t>
      </w:r>
    </w:p>
    <w:p w:rsidR="00A77B3E" w:rsidP="004E016E">
      <w:pPr>
        <w:jc w:val="both"/>
      </w:pPr>
      <w:r>
        <w:t>Разъяснить</w:t>
      </w:r>
      <w:r>
        <w:t xml:space="preserve"> Рублеву А.А.,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4E016E">
      <w:pPr>
        <w:jc w:val="both"/>
      </w:pPr>
      <w:r>
        <w:t xml:space="preserve">Разъяснить Рублеву А.А., что в соответствии с ч. 1 ст. </w:t>
      </w:r>
      <w:r>
        <w:t>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</w:t>
      </w:r>
      <w:r>
        <w:t>ати суток, либо обязательные работы на срок до пятидесяти часов.</w:t>
      </w:r>
    </w:p>
    <w:p w:rsidR="00A77B3E" w:rsidP="004E016E">
      <w:pPr>
        <w:jc w:val="both"/>
      </w:pPr>
      <w:r>
        <w:t>Квитанцию об уплате штрафа необходимо представить в судебный участок № 1 Железнодорожного судебного района г. Симферополя, как документ, подтверждающий исполнение судебного постановления.</w:t>
      </w:r>
    </w:p>
    <w:p w:rsidR="00A77B3E" w:rsidP="004E016E">
      <w:pPr>
        <w:jc w:val="both"/>
      </w:pPr>
      <w:r>
        <w:t>Коп</w:t>
      </w:r>
      <w:r>
        <w:t>ию постановления после вступления его в законную силу направить                    в ГБУЗ РК «Крымский научно-практический центр наркологии» (адрес) – для организации проведения диагностики    Рублева А.А., с целью решения вопроса о необходимости лечения о</w:t>
      </w:r>
      <w:r>
        <w:t>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A77B3E" w:rsidP="004E016E">
      <w:pPr>
        <w:jc w:val="both"/>
      </w:pPr>
      <w:r>
        <w:t xml:space="preserve">Возложить на Рублева А.А. обязанность явиться в течение трех суток со дня вступления настоящего постановления в законную силу в </w:t>
      </w:r>
      <w:r>
        <w:t>ГБУЗ РК «Крымский научно-практический центр наркологии» (адрес)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</w:t>
      </w:r>
      <w:r>
        <w:t>редств.</w:t>
      </w:r>
    </w:p>
    <w:p w:rsidR="00A77B3E" w:rsidP="004E016E">
      <w:pPr>
        <w:jc w:val="both"/>
      </w:pPr>
      <w:r>
        <w:t>Согласно ч. 2 Общих положений Правил контроля за исполнением лицом 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</w:t>
      </w:r>
      <w:r>
        <w:t xml:space="preserve">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утвержденных постановлением Правительства Российской Федерации от дата № 484, контро</w:t>
      </w:r>
      <w:r>
        <w:t xml:space="preserve">ль за исполнением лицом обязанности возлагается на органы, должностными лицами которых составляются протоколы об административных правонарушениях, ответственность  за которые предусмотрена статьей 6.9.1 КоАП РФ. </w:t>
      </w:r>
    </w:p>
    <w:p w:rsidR="00A77B3E" w:rsidP="004E016E">
      <w:pPr>
        <w:jc w:val="both"/>
      </w:pPr>
      <w:r>
        <w:t>П. 1 ч. 2 ст. 28.3 КоАП РФ предусмотрено, ч</w:t>
      </w:r>
      <w:r>
        <w:t xml:space="preserve">то протоколы об административных правонарушениях вправе составлять должностные лица органов внутренних дел (полиции) - об административных правонарушениях, предусмотренных статьями 5.10 - 5.12, 5.14 - 5.16, 5.22, 5.26, 5.35 - 5.38, 5.40, 5.43, 5.47, 5.49, </w:t>
      </w:r>
      <w:r>
        <w:t>5.69, 6.1.1, 6.8, 6.9, 6.9.1, 6.10, 6.11, 6.12, 6.13, 6.15, 6.16, 6.16.1, 6.18, 6.20, 6.21, 6.22, 6.23, 7.1, статьей 7.2 КоАП РФ. С учетом изложенного, исполнение постановления в данной части поручить ОП № 1 «Железнодорожный» УМВД России по городу Симфероп</w:t>
      </w:r>
      <w:r>
        <w:t>олю.</w:t>
      </w:r>
    </w:p>
    <w:p w:rsidR="00A77B3E" w:rsidP="004E016E">
      <w:pPr>
        <w:jc w:val="both"/>
      </w:pPr>
      <w:r>
        <w:t>Разъяснить Рублеву А.А., что согласно ст. 6.9.1 Кодекса Российской Федерации об административных правонарушениях, уклонение от прохождения диагностики, профилактических мероприятий, лечения от наркомании и (или) медицинской и (или) социальной реабилит</w:t>
      </w:r>
      <w:r>
        <w:t>ации лицом, на которое судом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</w:t>
      </w:r>
      <w:r>
        <w:t>ния врача,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4E016E">
      <w:pPr>
        <w:jc w:val="both"/>
      </w:pPr>
      <w:r>
        <w:t xml:space="preserve"> Постановление может быть обжаловано в течение 10 суток со дня вручения или получения копии постановл</w:t>
      </w:r>
      <w:r>
        <w:t>ения в Железнодорожный районный суд г. Симферополя Республики Крым через мирового судью судебного участка № 1 Железнодорожного судебного района г. Симферополя (295034, Республика Крым, г. Симферополь,               ул. Киевская 55/2).</w:t>
      </w:r>
    </w:p>
    <w:p w:rsidR="00A77B3E" w:rsidP="004E016E">
      <w:pPr>
        <w:jc w:val="both"/>
      </w:pPr>
    </w:p>
    <w:p w:rsidR="00A77B3E" w:rsidP="004E016E">
      <w:pPr>
        <w:jc w:val="both"/>
      </w:pPr>
      <w:r>
        <w:t>Мировой судья</w:t>
      </w:r>
      <w:r>
        <w:tab/>
      </w:r>
      <w:r>
        <w:tab/>
      </w:r>
      <w:r>
        <w:tab/>
        <w:t>/п</w:t>
      </w:r>
      <w:r>
        <w:t>одпись/</w:t>
      </w:r>
      <w:r>
        <w:tab/>
      </w:r>
      <w:r>
        <w:tab/>
      </w:r>
      <w:r>
        <w:tab/>
        <w:t>Д.С. Щербина</w:t>
      </w:r>
    </w:p>
    <w:p w:rsidR="00A77B3E" w:rsidP="004E016E">
      <w:pPr>
        <w:jc w:val="both"/>
      </w:pPr>
    </w:p>
    <w:sectPr w:rsidSect="004E016E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16E"/>
    <w:rsid w:val="004E016E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