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Дело № 5-1-191/2020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ПОСТАНОВЛЕНИЕ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12 мая 2020 года</w:t>
      </w:r>
      <w:r w:rsidRPr="00567C16">
        <w:rPr>
          <w:sz w:val="16"/>
          <w:szCs w:val="16"/>
        </w:rPr>
        <w:tab/>
      </w:r>
      <w:r w:rsidRPr="00567C16">
        <w:rPr>
          <w:sz w:val="16"/>
          <w:szCs w:val="16"/>
        </w:rPr>
        <w:tab/>
      </w:r>
      <w:r w:rsidRPr="00567C16">
        <w:rPr>
          <w:sz w:val="16"/>
          <w:szCs w:val="16"/>
        </w:rPr>
        <w:tab/>
      </w:r>
      <w:r w:rsidRPr="00567C16">
        <w:rPr>
          <w:sz w:val="16"/>
          <w:szCs w:val="16"/>
        </w:rPr>
        <w:tab/>
      </w:r>
      <w:r w:rsidRPr="00567C16">
        <w:rPr>
          <w:sz w:val="16"/>
          <w:szCs w:val="16"/>
        </w:rPr>
        <w:tab/>
      </w:r>
      <w:r w:rsidRPr="00567C16">
        <w:rPr>
          <w:sz w:val="16"/>
          <w:szCs w:val="16"/>
        </w:rPr>
        <w:tab/>
      </w:r>
      <w:r w:rsidRPr="00567C16">
        <w:rPr>
          <w:sz w:val="16"/>
          <w:szCs w:val="16"/>
        </w:rPr>
        <w:t>г. Симферополь</w:t>
      </w:r>
    </w:p>
    <w:p w:rsidR="00A77B3E" w:rsidRPr="00567C16" w:rsidP="00567C16">
      <w:pPr>
        <w:jc w:val="both"/>
        <w:rPr>
          <w:sz w:val="16"/>
          <w:szCs w:val="16"/>
        </w:rPr>
      </w:pP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 w:rsidRPr="00567C16">
        <w:rPr>
          <w:sz w:val="16"/>
          <w:szCs w:val="16"/>
        </w:rPr>
        <w:t>отношении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Шаталова Олега Анатольевича,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 xml:space="preserve">паспортные данные, гражданина Российской Федерации, не трудоустроенного, зарегистрированного и проживающего по адресу: ... 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 xml:space="preserve">о привлечении его к административной ответственности за правонарушение, предусмотренное ч. 1 </w:t>
      </w:r>
      <w:r w:rsidRPr="00567C16">
        <w:rPr>
          <w:sz w:val="16"/>
          <w:szCs w:val="16"/>
        </w:rPr>
        <w:t>ст. 12.8 Кодекса Российской Федерации об административных правонарушениях, -</w:t>
      </w:r>
    </w:p>
    <w:p w:rsidR="00A77B3E" w:rsidRPr="00567C16" w:rsidP="00567C16">
      <w:pPr>
        <w:jc w:val="both"/>
        <w:rPr>
          <w:sz w:val="16"/>
          <w:szCs w:val="16"/>
        </w:rPr>
      </w:pP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УСТАНОВИЛ:</w:t>
      </w:r>
    </w:p>
    <w:p w:rsidR="00A77B3E" w:rsidRPr="00567C16" w:rsidP="00567C16">
      <w:pPr>
        <w:jc w:val="both"/>
        <w:rPr>
          <w:sz w:val="16"/>
          <w:szCs w:val="16"/>
        </w:rPr>
      </w:pP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 xml:space="preserve">Инспектором ДПС ОВ ДПС ГИБДД УМВД РФ по г. Симферополю составлен протокол об административном правонарушении в отношении   Шаталова О.А. за то, что он дата </w:t>
      </w:r>
      <w:r w:rsidRPr="00567C16">
        <w:rPr>
          <w:sz w:val="16"/>
          <w:szCs w:val="16"/>
        </w:rPr>
        <w:t>в</w:t>
      </w:r>
      <w:r w:rsidRPr="00567C16">
        <w:rPr>
          <w:sz w:val="16"/>
          <w:szCs w:val="16"/>
        </w:rPr>
        <w:t xml:space="preserve"> время в </w:t>
      </w:r>
      <w:r w:rsidRPr="00567C16">
        <w:rPr>
          <w:sz w:val="16"/>
          <w:szCs w:val="16"/>
        </w:rPr>
        <w:t>г. Симферополе на адрес управлял транспортным средством – автомобилем марка автомобиля, государственный регистрационный знак ..., с признаками опьянения (запах алкоголя изо рта, неустойчивость позы, нарушение речи). Шаталову О.А. было предложено пройти осв</w:t>
      </w:r>
      <w:r w:rsidRPr="00567C16">
        <w:rPr>
          <w:sz w:val="16"/>
          <w:szCs w:val="16"/>
        </w:rPr>
        <w:t xml:space="preserve">идетельствование на состояние опьянения с помощью прибора </w:t>
      </w:r>
      <w:r w:rsidRPr="00567C16">
        <w:rPr>
          <w:sz w:val="16"/>
          <w:szCs w:val="16"/>
        </w:rPr>
        <w:t>алкотектор</w:t>
      </w:r>
      <w:r w:rsidRPr="00567C16">
        <w:rPr>
          <w:sz w:val="16"/>
          <w:szCs w:val="16"/>
        </w:rPr>
        <w:t xml:space="preserve"> Юпитер</w:t>
      </w:r>
      <w:r w:rsidRPr="00567C16">
        <w:rPr>
          <w:sz w:val="16"/>
          <w:szCs w:val="16"/>
        </w:rPr>
        <w:t xml:space="preserve">, № ..., </w:t>
      </w:r>
      <w:r w:rsidRPr="00567C16">
        <w:rPr>
          <w:sz w:val="16"/>
          <w:szCs w:val="16"/>
        </w:rPr>
        <w:t>было установлено состояние алкогольного опьянения, результат составил ..., чем нарушен    п. 2.7 ПДД РФ.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В судебное заседание Шаталов О.А. не явился, извещен надлежащим обр</w:t>
      </w:r>
      <w:r w:rsidRPr="00567C16">
        <w:rPr>
          <w:sz w:val="16"/>
          <w:szCs w:val="16"/>
        </w:rPr>
        <w:t xml:space="preserve">азом, что подтверждается телефонограммой, имеющейся в материалах дела. </w:t>
      </w:r>
      <w:r w:rsidRPr="00567C16">
        <w:rPr>
          <w:sz w:val="16"/>
          <w:szCs w:val="16"/>
        </w:rPr>
        <w:t>В соответствии с ч.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</w:t>
      </w:r>
      <w:r w:rsidRPr="00567C16">
        <w:rPr>
          <w:sz w:val="16"/>
          <w:szCs w:val="16"/>
        </w:rPr>
        <w:t>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</w:t>
      </w:r>
      <w:r w:rsidRPr="00567C16">
        <w:rPr>
          <w:sz w:val="16"/>
          <w:szCs w:val="16"/>
        </w:rPr>
        <w:t xml:space="preserve"> иных сре</w:t>
      </w:r>
      <w:r w:rsidRPr="00567C16">
        <w:rPr>
          <w:sz w:val="16"/>
          <w:szCs w:val="16"/>
        </w:rPr>
        <w:t>дств св</w:t>
      </w:r>
      <w:r w:rsidRPr="00567C16">
        <w:rPr>
          <w:sz w:val="16"/>
          <w:szCs w:val="16"/>
        </w:rPr>
        <w:t>язи и доставки, обеспечивающих фиксирование извещения или вызова и его вручение адресату.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</w:t>
      </w:r>
      <w:r w:rsidRPr="00567C16">
        <w:rPr>
          <w:sz w:val="16"/>
          <w:szCs w:val="16"/>
        </w:rPr>
        <w:t>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Учитывая данные о надлежащем извещении Шаталова О.А., а также принимая во внимание отсутствие</w:t>
      </w:r>
      <w:r w:rsidRPr="00567C16">
        <w:rPr>
          <w:sz w:val="16"/>
          <w:szCs w:val="16"/>
        </w:rPr>
        <w:t xml:space="preserve">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Исследовав материалы дела, мировой судья пришел к выводу о наличии в действиях Шаталова О.А. состава правонарушения,</w:t>
      </w:r>
      <w:r w:rsidRPr="00567C16">
        <w:rPr>
          <w:sz w:val="16"/>
          <w:szCs w:val="16"/>
        </w:rPr>
        <w:t xml:space="preserve"> предусмотренного ч. 1            ст. 12.8 КоАП РФ, исходя из следующего.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 xml:space="preserve">Согласно протоколу ... телефон об административном правонарушении   от дата, составленного в отношении Шаталова О.А. за то, что он     дата </w:t>
      </w:r>
      <w:r w:rsidRPr="00567C16">
        <w:rPr>
          <w:sz w:val="16"/>
          <w:szCs w:val="16"/>
        </w:rPr>
        <w:t>в</w:t>
      </w:r>
      <w:r w:rsidRPr="00567C16">
        <w:rPr>
          <w:sz w:val="16"/>
          <w:szCs w:val="16"/>
        </w:rPr>
        <w:t xml:space="preserve"> время в г. Симферополе на адрес управлял</w:t>
      </w:r>
      <w:r w:rsidRPr="00567C16">
        <w:rPr>
          <w:sz w:val="16"/>
          <w:szCs w:val="16"/>
        </w:rPr>
        <w:t xml:space="preserve"> транспортным средством – автомобилем марка автомобиля, государственный регистрационный знак Р845СА43, с признаками опьянения (запах алкоголя изо рта, неустойчивость позы, нарушение речи). Шаталову О.А. было предложено пройти освидетельствование на состоян</w:t>
      </w:r>
      <w:r w:rsidRPr="00567C16">
        <w:rPr>
          <w:sz w:val="16"/>
          <w:szCs w:val="16"/>
        </w:rPr>
        <w:t xml:space="preserve">ие опьянения с помощью прибора </w:t>
      </w:r>
      <w:r w:rsidRPr="00567C16">
        <w:rPr>
          <w:sz w:val="16"/>
          <w:szCs w:val="16"/>
        </w:rPr>
        <w:t>алкотектор</w:t>
      </w:r>
      <w:r w:rsidRPr="00567C16">
        <w:rPr>
          <w:sz w:val="16"/>
          <w:szCs w:val="16"/>
        </w:rPr>
        <w:t xml:space="preserve"> Юпитер</w:t>
      </w:r>
      <w:r w:rsidRPr="00567C16">
        <w:rPr>
          <w:sz w:val="16"/>
          <w:szCs w:val="16"/>
        </w:rPr>
        <w:t xml:space="preserve">, № ..., </w:t>
      </w:r>
      <w:r w:rsidRPr="00567C16">
        <w:rPr>
          <w:sz w:val="16"/>
          <w:szCs w:val="16"/>
        </w:rPr>
        <w:t>было установлено состояние алкогольного опьянения, результат составил 0,739 мг/л, чем нарушен п. 2.7 ПДД РФ. Данные действия не содержат признаки уголовно наказуемого деяния.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Факт нахождения Шаталова</w:t>
      </w:r>
      <w:r w:rsidRPr="00567C16">
        <w:rPr>
          <w:sz w:val="16"/>
          <w:szCs w:val="16"/>
        </w:rPr>
        <w:t xml:space="preserve"> О.А. в состоянии опьянения подтверждается актом ... телефон освидетельствования на состояние алкогольного опьянения от дата (</w:t>
      </w:r>
      <w:r w:rsidRPr="00567C16">
        <w:rPr>
          <w:sz w:val="16"/>
          <w:szCs w:val="16"/>
        </w:rPr>
        <w:t>л.д</w:t>
      </w:r>
      <w:r w:rsidRPr="00567C16">
        <w:rPr>
          <w:sz w:val="16"/>
          <w:szCs w:val="16"/>
        </w:rPr>
        <w:t xml:space="preserve">. 9), согласно которому исследование проведено дата в 08.54 ч. с использованием технического средства измерения – </w:t>
      </w:r>
      <w:r w:rsidRPr="00567C16">
        <w:rPr>
          <w:sz w:val="16"/>
          <w:szCs w:val="16"/>
        </w:rPr>
        <w:t>алкотектор</w:t>
      </w:r>
      <w:r w:rsidRPr="00567C16">
        <w:rPr>
          <w:sz w:val="16"/>
          <w:szCs w:val="16"/>
        </w:rPr>
        <w:t xml:space="preserve"> «Ю</w:t>
      </w:r>
      <w:r w:rsidRPr="00567C16">
        <w:rPr>
          <w:sz w:val="16"/>
          <w:szCs w:val="16"/>
        </w:rPr>
        <w:t>питер», заводской номер – телефон, дата последней поверки – дата, результаты составили 0,739 мг/л выдыхаемого воздуха, с которым Шаталов О.А. согласился.</w:t>
      </w:r>
      <w:r w:rsidRPr="00567C16">
        <w:rPr>
          <w:sz w:val="16"/>
          <w:szCs w:val="16"/>
        </w:rPr>
        <w:t xml:space="preserve"> Процессуальные действия совершены с применением видеозаписи. 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Основанием полагать, что Шаталов О.А. уп</w:t>
      </w:r>
      <w:r w:rsidRPr="00567C16">
        <w:rPr>
          <w:sz w:val="16"/>
          <w:szCs w:val="16"/>
        </w:rPr>
        <w:t>равлял транспортным средством в состоянии опьянения, явилось наличие у него признаков опьянения: запах алкоголя изо рта, неустойчивость позы, нарушение речи, что является достаточным основанием полагать, что водитель транспортного средства находится в сост</w:t>
      </w:r>
      <w:r w:rsidRPr="00567C16">
        <w:rPr>
          <w:sz w:val="16"/>
          <w:szCs w:val="16"/>
        </w:rPr>
        <w:t>оянии опьянения в соответствии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</w:t>
      </w:r>
      <w:r w:rsidRPr="00567C16">
        <w:rPr>
          <w:sz w:val="16"/>
          <w:szCs w:val="16"/>
        </w:rPr>
        <w:t xml:space="preserve"> </w:t>
      </w:r>
      <w:r w:rsidRPr="00567C16">
        <w:rPr>
          <w:sz w:val="16"/>
          <w:szCs w:val="16"/>
        </w:rPr>
        <w:t>указанного лица на медицинское освидетельствование на состоя</w:t>
      </w:r>
      <w:r w:rsidRPr="00567C16">
        <w:rPr>
          <w:sz w:val="16"/>
          <w:szCs w:val="16"/>
        </w:rPr>
        <w:t xml:space="preserve">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</w:t>
      </w:r>
      <w:r w:rsidRPr="00567C16">
        <w:rPr>
          <w:sz w:val="16"/>
          <w:szCs w:val="16"/>
        </w:rPr>
        <w:t>на состояние опьянения лица, которое управляет транспортным средством, утвержденных постановлением Правительства РФ от 26.06.2008г. № 475.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Учитывая вышеизложенные доказательства в их совокупности, мировой судья приходит к выводу о законности требований упо</w:t>
      </w:r>
      <w:r w:rsidRPr="00567C16">
        <w:rPr>
          <w:sz w:val="16"/>
          <w:szCs w:val="16"/>
        </w:rPr>
        <w:t>лномоченного должностного лица о прохождении Шаталовым О.А. освидетельствования на состояние алкогольного опьянения, поскольку действия должностного лица по направлению на медицинское освидетельствование соответствуют требованиям Правил освидетельствования</w:t>
      </w:r>
      <w:r w:rsidRPr="00567C16">
        <w:rPr>
          <w:sz w:val="16"/>
          <w:szCs w:val="16"/>
        </w:rPr>
        <w:t xml:space="preserve">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</w:t>
      </w:r>
      <w:r w:rsidRPr="00567C16">
        <w:rPr>
          <w:sz w:val="16"/>
          <w:szCs w:val="16"/>
        </w:rPr>
        <w:t xml:space="preserve"> состояние опьянения, медицинского освидетельствования этого лица на состоян</w:t>
      </w:r>
      <w:r w:rsidRPr="00567C16">
        <w:rPr>
          <w:sz w:val="16"/>
          <w:szCs w:val="16"/>
        </w:rPr>
        <w:t>ие опьянения и оформление его результатов, утвержденное постановлением правительства РФ      от 26 июня 2008 года № 475.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</w:t>
      </w:r>
      <w:r w:rsidRPr="00567C16">
        <w:rPr>
          <w:sz w:val="16"/>
          <w:szCs w:val="16"/>
        </w:rPr>
        <w:t>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Как следует из смысла ст. 26.1 и 26.2 КоАП РФ, обстоятельства, имеющие отношение к делу об ад</w:t>
      </w:r>
      <w:r w:rsidRPr="00567C16">
        <w:rPr>
          <w:sz w:val="16"/>
          <w:szCs w:val="16"/>
        </w:rPr>
        <w:t>министративном правонарушении,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</w:t>
      </w:r>
      <w:r w:rsidRPr="00567C16">
        <w:rPr>
          <w:sz w:val="16"/>
          <w:szCs w:val="16"/>
        </w:rPr>
        <w:t>бытия административного правонарушения, а также виновность лица, привлекаемого к административной ответственности.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Действующее административно-процессуальное законодательство предусматривает возможным признание в качестве письменных доказательств, обнаруже</w:t>
      </w:r>
      <w:r w:rsidRPr="00567C16">
        <w:rPr>
          <w:sz w:val="16"/>
          <w:szCs w:val="16"/>
        </w:rPr>
        <w:t xml:space="preserve">нных при досмотре транспортных средств, материалов фото- и киносъемки, </w:t>
      </w:r>
      <w:r w:rsidRPr="00567C16">
        <w:rPr>
          <w:sz w:val="16"/>
          <w:szCs w:val="16"/>
        </w:rPr>
        <w:t>звуко</w:t>
      </w:r>
      <w:r w:rsidRPr="00567C16">
        <w:rPr>
          <w:sz w:val="16"/>
          <w:szCs w:val="16"/>
        </w:rPr>
        <w:t>- и видеозаписи, информационных баз и банков данных и иных носителей информации (ч. 2 ст. 26.7 КоАП РФ). К числу иных способов фиксации вещественных доказательств при проведении до</w:t>
      </w:r>
      <w:r w:rsidRPr="00567C16">
        <w:rPr>
          <w:sz w:val="16"/>
          <w:szCs w:val="16"/>
        </w:rPr>
        <w:t xml:space="preserve">смотра транспортных средств </w:t>
      </w:r>
      <w:r w:rsidRPr="00567C16">
        <w:rPr>
          <w:sz w:val="16"/>
          <w:szCs w:val="16"/>
        </w:rPr>
        <w:t>действующий</w:t>
      </w:r>
      <w:r w:rsidRPr="00567C16">
        <w:rPr>
          <w:sz w:val="16"/>
          <w:szCs w:val="16"/>
        </w:rPr>
        <w:t xml:space="preserve"> КоАП РФ относит показания специальных технических средств. В соответствии со ст. 26.8 КоАП РФ под специальными техническими средствами понимаются измерительные приборы, утвержденные в установленном порядке в качестве</w:t>
      </w:r>
      <w:r w:rsidRPr="00567C16">
        <w:rPr>
          <w:sz w:val="16"/>
          <w:szCs w:val="16"/>
        </w:rPr>
        <w:t xml:space="preserve"> средств измерения, имеющие соответствующие сертификаты и прошедшие метрологическую поверку.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правонарушении, в</w:t>
      </w:r>
      <w:r w:rsidRPr="00567C16">
        <w:rPr>
          <w:sz w:val="16"/>
          <w:szCs w:val="16"/>
        </w:rPr>
        <w:t>ынесенном в случае, предусмотренном ч. 3 ст. 28.6 КоАП РФ.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В ходе рассмотрения дела об административном правонарушении в соответствии с требованиями статьи 24.1 Кодекса Российской Федерации об административных правонарушениях, были всесторонне, полно, объе</w:t>
      </w:r>
      <w:r w:rsidRPr="00567C16">
        <w:rPr>
          <w:sz w:val="16"/>
          <w:szCs w:val="16"/>
        </w:rPr>
        <w:t>ктивно и своевременно выяснены обстоятельства данного дела. Так, в соответствии с требованиями статьи 26.1 Кодекса Российской Федерации об административных правонарушениях установлены наличие события административного правонарушения, лицо, нарушившее Прави</w:t>
      </w:r>
      <w:r w:rsidRPr="00567C16">
        <w:rPr>
          <w:sz w:val="16"/>
          <w:szCs w:val="16"/>
        </w:rPr>
        <w:t>ла дорожного движения, виновность указанного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Не доверять протоколу об административном правонарушении у мирового судьи основания отсу</w:t>
      </w:r>
      <w:r w:rsidRPr="00567C16">
        <w:rPr>
          <w:sz w:val="16"/>
          <w:szCs w:val="16"/>
        </w:rPr>
        <w:t xml:space="preserve">тствуют. 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При таких обстоятельствах в действиях Шаталова О.А. имеется состав правонарушения, предусмотренного ч. 1 ст. 12.8 КоАП РФ, а именно управление транспортным средством водителем, находящимся в состоянии опьянения.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Согласно ч. 2 ст. 4.1 КоАП РФ, при</w:t>
      </w:r>
      <w:r w:rsidRPr="00567C16">
        <w:rPr>
          <w:sz w:val="16"/>
          <w:szCs w:val="16"/>
        </w:rPr>
        <w:t xml:space="preserve">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Принимая во внимание ха</w:t>
      </w:r>
      <w:r w:rsidRPr="00567C16">
        <w:rPr>
          <w:sz w:val="16"/>
          <w:szCs w:val="16"/>
        </w:rPr>
        <w:t>рактер и обстоятельства совершенного административного правонарушения, учитывая данные о личности           Шаталова О.А., мировой судья пришел к выводу о назначении ему административного наказания в виде штрафа с лишением права управления транспортными ср</w:t>
      </w:r>
      <w:r w:rsidRPr="00567C16">
        <w:rPr>
          <w:sz w:val="16"/>
          <w:szCs w:val="16"/>
        </w:rPr>
        <w:t>едствами.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 xml:space="preserve">На основании </w:t>
      </w:r>
      <w:r w:rsidRPr="00567C16">
        <w:rPr>
          <w:sz w:val="16"/>
          <w:szCs w:val="16"/>
        </w:rPr>
        <w:t>изложенного</w:t>
      </w:r>
      <w:r w:rsidRPr="00567C16">
        <w:rPr>
          <w:sz w:val="16"/>
          <w:szCs w:val="16"/>
        </w:rPr>
        <w:t>, руководствуясь ст. ст. 12.8, 25.1, 29.9, 29.10 КоАП РФ, мировой судья -</w:t>
      </w:r>
    </w:p>
    <w:p w:rsidR="00A77B3E" w:rsidRPr="00567C16" w:rsidP="00567C16">
      <w:pPr>
        <w:jc w:val="both"/>
        <w:rPr>
          <w:sz w:val="16"/>
          <w:szCs w:val="16"/>
        </w:rPr>
      </w:pP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ПОСТАНОВИЛ:</w:t>
      </w:r>
    </w:p>
    <w:p w:rsidR="00A77B3E" w:rsidRPr="00567C16" w:rsidP="00567C16">
      <w:pPr>
        <w:jc w:val="both"/>
        <w:rPr>
          <w:sz w:val="16"/>
          <w:szCs w:val="16"/>
        </w:rPr>
      </w:pP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 xml:space="preserve">Шаталова Олега Анатольевича признать виновным в совершении административного правонарушения, предусмотренного ч. 1 ст. 12.8 Кодекса </w:t>
      </w:r>
      <w:r w:rsidRPr="00567C16">
        <w:rPr>
          <w:sz w:val="16"/>
          <w:szCs w:val="16"/>
        </w:rPr>
        <w:t>Российской Федерации об административных правонарушениях и назначить ему административное наказание в виде штрафа в сумме 30000 (тридцати               тысяч) рублей с лишением права управления транспортными средствами                на срок 1 (один) год 6</w:t>
      </w:r>
      <w:r w:rsidRPr="00567C16">
        <w:rPr>
          <w:sz w:val="16"/>
          <w:szCs w:val="16"/>
        </w:rPr>
        <w:t xml:space="preserve"> (шесть) месяцев.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 xml:space="preserve">Штраф подлежит уплате на </w:t>
      </w:r>
      <w:r w:rsidRPr="00567C16">
        <w:rPr>
          <w:sz w:val="16"/>
          <w:szCs w:val="16"/>
        </w:rPr>
        <w:t>р</w:t>
      </w:r>
      <w:r w:rsidRPr="00567C16">
        <w:rPr>
          <w:sz w:val="16"/>
          <w:szCs w:val="16"/>
        </w:rPr>
        <w:t xml:space="preserve">/с № ... в Отделении по Республике Крым ЮГУ Центрального Банка РФ, получатель УФК по Республике Крым (УМВД России по г. Симферополю), КПП телефон, ИНН телефон,    код ОКТМО телефон, БИК телефон, КБК ...,         </w:t>
      </w:r>
      <w:r w:rsidRPr="00567C16">
        <w:rPr>
          <w:sz w:val="16"/>
          <w:szCs w:val="16"/>
        </w:rPr>
        <w:t xml:space="preserve">        УИН: ...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567C16">
        <w:rPr>
          <w:sz w:val="16"/>
          <w:szCs w:val="16"/>
        </w:rPr>
        <w:t>В течение трех рабочих дней со дня вступлени</w:t>
      </w:r>
      <w:r w:rsidRPr="00567C16">
        <w:rPr>
          <w:sz w:val="16"/>
          <w:szCs w:val="16"/>
        </w:rPr>
        <w:t>я в законную силу постановления о назначении административного наказания в виде</w:t>
      </w:r>
      <w:r w:rsidRPr="00567C16">
        <w:rPr>
          <w:sz w:val="16"/>
          <w:szCs w:val="1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</w:t>
      </w:r>
      <w:r w:rsidRPr="00567C16">
        <w:rPr>
          <w:sz w:val="16"/>
          <w:szCs w:val="16"/>
        </w:rPr>
        <w:t>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Квитанц</w:t>
      </w:r>
      <w:r w:rsidRPr="00567C16">
        <w:rPr>
          <w:sz w:val="16"/>
          <w:szCs w:val="16"/>
        </w:rPr>
        <w:t>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 xml:space="preserve">Копию постановления направить в ОГИБДД УМВД России                         </w:t>
      </w:r>
      <w:r w:rsidRPr="00567C16">
        <w:rPr>
          <w:sz w:val="16"/>
          <w:szCs w:val="16"/>
        </w:rPr>
        <w:t xml:space="preserve">     по г. Симферополю по адресу: г. Симферополь, Куйбышева 7 – для исполнения.</w:t>
      </w: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г. Симферополя Республи</w:t>
      </w:r>
      <w:r w:rsidRPr="00567C16">
        <w:rPr>
          <w:sz w:val="16"/>
          <w:szCs w:val="16"/>
        </w:rPr>
        <w:t>ки Крым через судебный участок № 1 Железнодорожного судебного района г. Симферополя (295034, Республика Крым, г. Симферополь,    ул. Киевская 55/2).</w:t>
      </w:r>
    </w:p>
    <w:p w:rsidR="00A77B3E" w:rsidRPr="00567C16" w:rsidP="00567C16">
      <w:pPr>
        <w:jc w:val="both"/>
        <w:rPr>
          <w:sz w:val="16"/>
          <w:szCs w:val="16"/>
        </w:rPr>
      </w:pPr>
    </w:p>
    <w:p w:rsidR="00A77B3E" w:rsidRPr="00567C16" w:rsidP="00567C16">
      <w:pPr>
        <w:jc w:val="both"/>
        <w:rPr>
          <w:sz w:val="16"/>
          <w:szCs w:val="16"/>
        </w:rPr>
      </w:pPr>
      <w:r w:rsidRPr="00567C16">
        <w:rPr>
          <w:sz w:val="16"/>
          <w:szCs w:val="16"/>
        </w:rPr>
        <w:t>Мировой судья</w:t>
      </w:r>
      <w:r w:rsidRPr="00567C16">
        <w:rPr>
          <w:sz w:val="16"/>
          <w:szCs w:val="16"/>
        </w:rPr>
        <w:tab/>
      </w:r>
      <w:r w:rsidRPr="00567C16">
        <w:rPr>
          <w:sz w:val="16"/>
          <w:szCs w:val="16"/>
        </w:rPr>
        <w:tab/>
      </w:r>
      <w:r w:rsidRPr="00567C16">
        <w:rPr>
          <w:sz w:val="16"/>
          <w:szCs w:val="16"/>
        </w:rPr>
        <w:tab/>
        <w:t>/подпись/</w:t>
      </w:r>
      <w:r w:rsidRPr="00567C16">
        <w:rPr>
          <w:sz w:val="16"/>
          <w:szCs w:val="16"/>
        </w:rPr>
        <w:tab/>
      </w:r>
      <w:r w:rsidRPr="00567C16">
        <w:rPr>
          <w:sz w:val="16"/>
          <w:szCs w:val="16"/>
        </w:rPr>
        <w:tab/>
      </w:r>
      <w:r w:rsidRPr="00567C16">
        <w:rPr>
          <w:sz w:val="16"/>
          <w:szCs w:val="16"/>
        </w:rPr>
        <w:tab/>
        <w:t>Д.С. Щербина</w:t>
      </w:r>
    </w:p>
    <w:p w:rsidR="00A77B3E" w:rsidRPr="00567C16" w:rsidP="00567C16">
      <w:pPr>
        <w:jc w:val="both"/>
        <w:rPr>
          <w:sz w:val="16"/>
          <w:szCs w:val="16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16"/>
    <w:rsid w:val="00567C16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