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A8120D" w:rsidP="00811C3B">
      <w:pPr>
        <w:pStyle w:val="Heading1"/>
        <w:jc w:val="right"/>
        <w:rPr>
          <w:b w:val="0"/>
          <w:sz w:val="27"/>
          <w:szCs w:val="27"/>
        </w:rPr>
      </w:pPr>
      <w:r w:rsidRPr="00A8120D">
        <w:rPr>
          <w:b w:val="0"/>
          <w:sz w:val="27"/>
          <w:szCs w:val="27"/>
        </w:rPr>
        <w:t>Дело № 5-1-</w:t>
      </w:r>
      <w:r w:rsidR="001C27DE">
        <w:rPr>
          <w:b w:val="0"/>
          <w:sz w:val="27"/>
          <w:szCs w:val="27"/>
        </w:rPr>
        <w:t>2</w:t>
      </w:r>
      <w:r w:rsidR="00E778CF">
        <w:rPr>
          <w:b w:val="0"/>
          <w:sz w:val="27"/>
          <w:szCs w:val="27"/>
        </w:rPr>
        <w:t>06</w:t>
      </w:r>
      <w:r w:rsidRPr="00A8120D">
        <w:rPr>
          <w:b w:val="0"/>
          <w:sz w:val="27"/>
          <w:szCs w:val="27"/>
        </w:rPr>
        <w:t>/20</w:t>
      </w:r>
      <w:r w:rsidRPr="00A8120D" w:rsidR="00862539">
        <w:rPr>
          <w:b w:val="0"/>
          <w:sz w:val="27"/>
          <w:szCs w:val="27"/>
        </w:rPr>
        <w:t>2</w:t>
      </w:r>
      <w:r w:rsidR="00E60B21">
        <w:rPr>
          <w:b w:val="0"/>
          <w:sz w:val="27"/>
          <w:szCs w:val="27"/>
        </w:rPr>
        <w:t>4</w:t>
      </w:r>
      <w:r w:rsidRPr="00A8120D">
        <w:rPr>
          <w:b w:val="0"/>
          <w:sz w:val="27"/>
          <w:szCs w:val="27"/>
        </w:rPr>
        <w:t xml:space="preserve"> </w:t>
      </w:r>
    </w:p>
    <w:p w:rsidR="00293CED" w:rsidRPr="00A8120D" w:rsidP="00811C3B">
      <w:pPr>
        <w:pStyle w:val="Heading1"/>
        <w:rPr>
          <w:b w:val="0"/>
          <w:bCs w:val="0"/>
          <w:sz w:val="27"/>
          <w:szCs w:val="27"/>
        </w:rPr>
      </w:pPr>
      <w:r w:rsidRPr="00A8120D">
        <w:rPr>
          <w:b w:val="0"/>
          <w:bCs w:val="0"/>
          <w:sz w:val="27"/>
          <w:szCs w:val="27"/>
        </w:rPr>
        <w:t>ПОСТАНОВЛЕНИЕ</w:t>
      </w:r>
    </w:p>
    <w:p w:rsidR="00293CED" w:rsidRPr="00A8120D" w:rsidP="00811C3B">
      <w:pPr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E778CF">
        <w:rPr>
          <w:sz w:val="27"/>
          <w:szCs w:val="27"/>
        </w:rPr>
        <w:t>3</w:t>
      </w:r>
      <w:r>
        <w:rPr>
          <w:sz w:val="27"/>
          <w:szCs w:val="27"/>
        </w:rPr>
        <w:t xml:space="preserve"> июн</w:t>
      </w:r>
      <w:r w:rsidRPr="00A8120D" w:rsidR="00862539">
        <w:rPr>
          <w:sz w:val="27"/>
          <w:szCs w:val="27"/>
        </w:rPr>
        <w:t>я</w:t>
      </w:r>
      <w:r w:rsidRPr="00A8120D" w:rsidR="00FE719D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20</w:t>
      </w:r>
      <w:r w:rsidRPr="00A8120D" w:rsidR="00862539">
        <w:rPr>
          <w:sz w:val="27"/>
          <w:szCs w:val="27"/>
        </w:rPr>
        <w:t>2</w:t>
      </w:r>
      <w:r w:rsidR="007A2AEF">
        <w:rPr>
          <w:sz w:val="27"/>
          <w:szCs w:val="27"/>
        </w:rPr>
        <w:t>4</w:t>
      </w:r>
      <w:r w:rsidRPr="00A8120D">
        <w:rPr>
          <w:sz w:val="27"/>
          <w:szCs w:val="27"/>
        </w:rPr>
        <w:t xml:space="preserve"> года</w:t>
      </w:r>
      <w:r w:rsidRPr="00A8120D">
        <w:rPr>
          <w:sz w:val="27"/>
          <w:szCs w:val="27"/>
        </w:rPr>
        <w:tab/>
      </w:r>
      <w:r w:rsidRPr="00A8120D" w:rsidR="007F0D36">
        <w:rPr>
          <w:sz w:val="27"/>
          <w:szCs w:val="27"/>
        </w:rPr>
        <w:tab/>
      </w:r>
      <w:r w:rsidRPr="00A8120D" w:rsidR="00F9267D">
        <w:rPr>
          <w:sz w:val="27"/>
          <w:szCs w:val="27"/>
        </w:rPr>
        <w:tab/>
      </w:r>
      <w:r w:rsidR="00E60B21">
        <w:rPr>
          <w:sz w:val="27"/>
          <w:szCs w:val="27"/>
        </w:rPr>
        <w:tab/>
      </w:r>
      <w:r w:rsidRPr="00A8120D" w:rsidR="00F9267D">
        <w:rPr>
          <w:sz w:val="27"/>
          <w:szCs w:val="27"/>
        </w:rPr>
        <w:tab/>
      </w:r>
      <w:r w:rsidRPr="00A8120D" w:rsidR="00F9267D">
        <w:rPr>
          <w:sz w:val="27"/>
          <w:szCs w:val="27"/>
        </w:rPr>
        <w:tab/>
      </w:r>
      <w:r w:rsidRPr="00A8120D" w:rsidR="00F9267D">
        <w:rPr>
          <w:sz w:val="27"/>
          <w:szCs w:val="27"/>
        </w:rPr>
        <w:tab/>
      </w:r>
      <w:r w:rsidRPr="00A8120D" w:rsidR="00CC630B">
        <w:rPr>
          <w:sz w:val="27"/>
          <w:szCs w:val="27"/>
        </w:rPr>
        <w:tab/>
      </w:r>
      <w:r w:rsidRPr="00A8120D">
        <w:rPr>
          <w:sz w:val="27"/>
          <w:szCs w:val="27"/>
        </w:rPr>
        <w:t>г. Симферополь</w:t>
      </w:r>
    </w:p>
    <w:p w:rsidR="00293CED" w:rsidRPr="00A8120D" w:rsidP="00811C3B">
      <w:pPr>
        <w:jc w:val="both"/>
        <w:rPr>
          <w:sz w:val="10"/>
          <w:szCs w:val="10"/>
        </w:rPr>
      </w:pPr>
    </w:p>
    <w:p w:rsidR="00293CED" w:rsidRPr="00A8120D" w:rsidP="00811C3B">
      <w:pPr>
        <w:ind w:firstLine="708"/>
        <w:jc w:val="both"/>
        <w:rPr>
          <w:sz w:val="27"/>
          <w:szCs w:val="27"/>
        </w:rPr>
      </w:pPr>
      <w:r>
        <w:rPr>
          <w:rStyle w:val="s11"/>
          <w:sz w:val="27"/>
          <w:szCs w:val="27"/>
        </w:rPr>
        <w:t>М</w:t>
      </w:r>
      <w:r w:rsidRPr="00A8120D">
        <w:rPr>
          <w:rStyle w:val="s11"/>
          <w:sz w:val="27"/>
          <w:szCs w:val="27"/>
        </w:rPr>
        <w:t>ировой</w:t>
      </w:r>
      <w:r w:rsidRPr="00A8120D" w:rsidR="00574DC2">
        <w:rPr>
          <w:rStyle w:val="s11"/>
          <w:sz w:val="27"/>
          <w:szCs w:val="27"/>
        </w:rPr>
        <w:t xml:space="preserve"> </w:t>
      </w:r>
      <w:r w:rsidRPr="00A8120D">
        <w:rPr>
          <w:rStyle w:val="s11"/>
          <w:sz w:val="27"/>
          <w:szCs w:val="27"/>
        </w:rPr>
        <w:t xml:space="preserve">судья судебного участка № </w:t>
      </w:r>
      <w:r>
        <w:rPr>
          <w:rStyle w:val="s11"/>
          <w:sz w:val="27"/>
          <w:szCs w:val="27"/>
        </w:rPr>
        <w:t>1</w:t>
      </w:r>
      <w:r w:rsidRPr="00A8120D">
        <w:rPr>
          <w:rStyle w:val="s11"/>
          <w:sz w:val="27"/>
          <w:szCs w:val="27"/>
        </w:rPr>
        <w:t xml:space="preserve"> Железнодорожного судебного района города Симферополя Республики Крым </w:t>
      </w:r>
      <w:r>
        <w:rPr>
          <w:rStyle w:val="s11"/>
          <w:sz w:val="27"/>
          <w:szCs w:val="27"/>
        </w:rPr>
        <w:t>Щербина Д.С.</w:t>
      </w:r>
      <w:r w:rsidRPr="00A8120D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202AAF">
        <w:rPr>
          <w:rStyle w:val="s11"/>
          <w:sz w:val="28"/>
          <w:szCs w:val="28"/>
        </w:rPr>
        <w:t>/данные изъяты/</w:t>
      </w:r>
      <w:r w:rsidRPr="00A8120D">
        <w:rPr>
          <w:sz w:val="27"/>
          <w:szCs w:val="27"/>
        </w:rPr>
        <w:t xml:space="preserve">, </w:t>
      </w:r>
      <w:r w:rsidRPr="00A8120D" w:rsidR="00C35D63">
        <w:rPr>
          <w:rStyle w:val="s11"/>
          <w:sz w:val="27"/>
          <w:szCs w:val="27"/>
        </w:rPr>
        <w:t xml:space="preserve">в отношении </w:t>
      </w:r>
      <w:r w:rsidRPr="00A8120D" w:rsidR="00574DC2">
        <w:rPr>
          <w:rStyle w:val="s11"/>
          <w:sz w:val="27"/>
          <w:szCs w:val="27"/>
        </w:rPr>
        <w:t>Общества с ограниченной ответственностью «</w:t>
      </w:r>
      <w:r w:rsidR="00E778CF">
        <w:rPr>
          <w:rStyle w:val="s11"/>
          <w:sz w:val="27"/>
          <w:szCs w:val="27"/>
        </w:rPr>
        <w:t>ТРЕНД ГРУПП</w:t>
      </w:r>
      <w:r w:rsidRPr="00A8120D" w:rsidR="00574DC2">
        <w:rPr>
          <w:rStyle w:val="s11"/>
          <w:sz w:val="27"/>
          <w:szCs w:val="27"/>
        </w:rPr>
        <w:t>»</w:t>
      </w:r>
      <w:r w:rsidRPr="00A8120D" w:rsidR="009758B5">
        <w:rPr>
          <w:rStyle w:val="s11"/>
          <w:sz w:val="27"/>
          <w:szCs w:val="27"/>
        </w:rPr>
        <w:t xml:space="preserve"> </w:t>
      </w:r>
      <w:r w:rsidRPr="00A8120D" w:rsidR="007B00A0">
        <w:rPr>
          <w:rStyle w:val="s11"/>
          <w:sz w:val="27"/>
          <w:szCs w:val="27"/>
        </w:rPr>
        <w:t xml:space="preserve">(ОГРН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7B00A0">
        <w:rPr>
          <w:rStyle w:val="s11"/>
          <w:sz w:val="27"/>
          <w:szCs w:val="27"/>
        </w:rPr>
        <w:t>),</w:t>
      </w:r>
      <w:r w:rsidRPr="00A8120D" w:rsidR="00283197">
        <w:rPr>
          <w:rStyle w:val="s11"/>
          <w:sz w:val="27"/>
          <w:szCs w:val="27"/>
        </w:rPr>
        <w:t xml:space="preserve"> </w:t>
      </w:r>
      <w:r w:rsidRPr="00A8120D" w:rsidR="007F0D36">
        <w:rPr>
          <w:rStyle w:val="s11"/>
          <w:sz w:val="27"/>
          <w:szCs w:val="27"/>
        </w:rPr>
        <w:t>расположенно</w:t>
      </w:r>
      <w:r w:rsidRPr="00A8120D" w:rsidR="007B00A0">
        <w:rPr>
          <w:rStyle w:val="s11"/>
          <w:sz w:val="27"/>
          <w:szCs w:val="27"/>
        </w:rPr>
        <w:t>го</w:t>
      </w:r>
      <w:r w:rsidRPr="00A8120D" w:rsidR="007F0D36">
        <w:rPr>
          <w:rStyle w:val="s11"/>
          <w:sz w:val="27"/>
          <w:szCs w:val="27"/>
        </w:rPr>
        <w:t xml:space="preserve"> по адресу: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574DC2">
        <w:rPr>
          <w:rStyle w:val="s11"/>
          <w:sz w:val="27"/>
          <w:szCs w:val="27"/>
        </w:rPr>
        <w:t>,</w:t>
      </w:r>
      <w:r w:rsidRPr="00A8120D" w:rsidR="00C35D63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о привлечении к административной ответственности за правонарушение, предусмотренное</w:t>
      </w:r>
      <w:r w:rsidR="003C3AB6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 xml:space="preserve">ст. </w:t>
      </w:r>
      <w:r w:rsidRPr="00A8120D" w:rsidR="00C35D63">
        <w:rPr>
          <w:sz w:val="27"/>
          <w:szCs w:val="27"/>
        </w:rPr>
        <w:t>19.7</w:t>
      </w:r>
      <w:r w:rsidRPr="00A8120D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93CED" w:rsidRPr="00A8120D" w:rsidP="00811C3B">
      <w:pPr>
        <w:jc w:val="both"/>
        <w:rPr>
          <w:sz w:val="10"/>
          <w:szCs w:val="10"/>
        </w:rPr>
      </w:pPr>
    </w:p>
    <w:p w:rsidR="00293CED" w:rsidRPr="00A8120D" w:rsidP="00811C3B">
      <w:pPr>
        <w:jc w:val="center"/>
        <w:rPr>
          <w:sz w:val="27"/>
          <w:szCs w:val="27"/>
        </w:rPr>
      </w:pPr>
      <w:r w:rsidRPr="00A8120D">
        <w:rPr>
          <w:sz w:val="27"/>
          <w:szCs w:val="27"/>
        </w:rPr>
        <w:t>УСТАНОВИЛ:</w:t>
      </w:r>
    </w:p>
    <w:p w:rsidR="00293CED" w:rsidRPr="00A8120D" w:rsidP="00811C3B">
      <w:pPr>
        <w:jc w:val="both"/>
        <w:rPr>
          <w:sz w:val="10"/>
          <w:szCs w:val="10"/>
        </w:rPr>
      </w:pPr>
    </w:p>
    <w:p w:rsidR="002A48CA" w:rsidRPr="00A8120D" w:rsidP="00811C3B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>
        <w:rPr>
          <w:rStyle w:val="2"/>
          <w:color w:val="auto"/>
          <w:sz w:val="27"/>
          <w:szCs w:val="27"/>
          <w:u w:val="none"/>
        </w:rPr>
        <w:t>Старши</w:t>
      </w:r>
      <w:r w:rsidRPr="00A8120D" w:rsidR="00FE18A2">
        <w:rPr>
          <w:rStyle w:val="2"/>
          <w:color w:val="auto"/>
          <w:sz w:val="27"/>
          <w:szCs w:val="27"/>
          <w:u w:val="none"/>
        </w:rPr>
        <w:t xml:space="preserve">м </w:t>
      </w:r>
      <w:r w:rsidRPr="00A8120D" w:rsidR="00574DC2">
        <w:rPr>
          <w:rStyle w:val="2"/>
          <w:color w:val="auto"/>
          <w:sz w:val="27"/>
          <w:szCs w:val="27"/>
          <w:u w:val="none"/>
        </w:rPr>
        <w:t xml:space="preserve">государственным налоговым инспектором отдела камеральных проверок № 2 </w:t>
      </w:r>
      <w:r w:rsidR="00202AAF">
        <w:rPr>
          <w:rStyle w:val="s11"/>
          <w:sz w:val="28"/>
          <w:szCs w:val="28"/>
        </w:rPr>
        <w:t xml:space="preserve">/данные </w:t>
      </w:r>
      <w:r w:rsidR="00202AAF">
        <w:rPr>
          <w:rStyle w:val="s11"/>
          <w:sz w:val="28"/>
          <w:szCs w:val="28"/>
        </w:rPr>
        <w:t>изъяты</w:t>
      </w:r>
      <w:r w:rsidR="00202AAF">
        <w:rPr>
          <w:rStyle w:val="s11"/>
          <w:sz w:val="28"/>
          <w:szCs w:val="28"/>
        </w:rPr>
        <w:t>/</w:t>
      </w:r>
      <w:r w:rsidRPr="00A8120D" w:rsidR="00574DC2">
        <w:rPr>
          <w:rStyle w:val="2"/>
          <w:color w:val="auto"/>
          <w:sz w:val="27"/>
          <w:szCs w:val="27"/>
          <w:u w:val="none"/>
        </w:rPr>
        <w:t xml:space="preserve"> </w:t>
      </w:r>
      <w:r w:rsidRPr="00A8120D" w:rsidR="00824E6D">
        <w:rPr>
          <w:rStyle w:val="2"/>
          <w:color w:val="auto"/>
          <w:sz w:val="27"/>
          <w:szCs w:val="27"/>
          <w:u w:val="none"/>
        </w:rPr>
        <w:t xml:space="preserve">составлен протокол об административном правонарушении в отношении </w:t>
      </w:r>
      <w:r w:rsidRPr="00A8120D" w:rsidR="00574DC2">
        <w:rPr>
          <w:rStyle w:val="2"/>
          <w:color w:val="auto"/>
          <w:sz w:val="27"/>
          <w:szCs w:val="27"/>
          <w:u w:val="none"/>
        </w:rPr>
        <w:t>ООО «</w:t>
      </w:r>
      <w:r>
        <w:rPr>
          <w:rStyle w:val="s11"/>
          <w:sz w:val="27"/>
          <w:szCs w:val="27"/>
        </w:rPr>
        <w:t>ТРЕНД ГРУПП</w:t>
      </w:r>
      <w:r w:rsidRPr="00A8120D" w:rsidR="00574DC2">
        <w:rPr>
          <w:rStyle w:val="2"/>
          <w:color w:val="auto"/>
          <w:sz w:val="27"/>
          <w:szCs w:val="27"/>
          <w:u w:val="none"/>
        </w:rPr>
        <w:t xml:space="preserve">», </w:t>
      </w:r>
      <w:r w:rsidRPr="00A8120D" w:rsidR="00574DC2">
        <w:rPr>
          <w:rStyle w:val="s11"/>
          <w:sz w:val="27"/>
          <w:szCs w:val="27"/>
        </w:rPr>
        <w:t xml:space="preserve">расположенного по адресу: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574DC2">
        <w:rPr>
          <w:rStyle w:val="s11"/>
          <w:sz w:val="27"/>
          <w:szCs w:val="27"/>
        </w:rPr>
        <w:t>,</w:t>
      </w:r>
      <w:r w:rsidRPr="00A8120D" w:rsidR="00824E6D">
        <w:rPr>
          <w:rStyle w:val="2"/>
          <w:color w:val="auto"/>
          <w:sz w:val="27"/>
          <w:szCs w:val="27"/>
          <w:u w:val="none"/>
        </w:rPr>
        <w:t xml:space="preserve"> </w:t>
      </w:r>
      <w:r w:rsidRPr="00A8120D" w:rsidR="007E71ED">
        <w:rPr>
          <w:rStyle w:val="2"/>
          <w:color w:val="auto"/>
          <w:sz w:val="27"/>
          <w:szCs w:val="27"/>
          <w:u w:val="none"/>
        </w:rPr>
        <w:t xml:space="preserve">за </w:t>
      </w:r>
      <w:r w:rsidRPr="00A8120D" w:rsidR="00574DC2">
        <w:rPr>
          <w:rStyle w:val="2"/>
          <w:color w:val="auto"/>
          <w:sz w:val="27"/>
          <w:szCs w:val="27"/>
          <w:u w:val="none"/>
        </w:rPr>
        <w:t>не</w:t>
      </w:r>
      <w:r w:rsidRPr="00A8120D" w:rsidR="00DC36E3">
        <w:rPr>
          <w:rFonts w:eastAsiaTheme="minorHAnsi"/>
          <w:sz w:val="27"/>
          <w:szCs w:val="27"/>
          <w:lang w:eastAsia="en-US"/>
        </w:rPr>
        <w:t xml:space="preserve">представление в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574DC2">
        <w:rPr>
          <w:rFonts w:eastAsiaTheme="minorHAnsi"/>
          <w:sz w:val="27"/>
          <w:szCs w:val="27"/>
          <w:lang w:eastAsia="en-US"/>
        </w:rPr>
        <w:t xml:space="preserve"> в установленный законодательством срок годовой бухгалтерской (финансовой) отчетности за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574DC2">
        <w:rPr>
          <w:rFonts w:eastAsiaTheme="minorHAnsi"/>
          <w:sz w:val="27"/>
          <w:szCs w:val="27"/>
          <w:lang w:eastAsia="en-US"/>
        </w:rPr>
        <w:t xml:space="preserve"> год (форма по КНД 0710096 для формирования и ведения государственного информационного ресурса бухгалтерской отчетности</w:t>
      </w:r>
      <w:r w:rsidR="007A2AEF">
        <w:rPr>
          <w:rFonts w:eastAsiaTheme="minorHAnsi"/>
          <w:sz w:val="27"/>
          <w:szCs w:val="27"/>
          <w:lang w:eastAsia="en-US"/>
        </w:rPr>
        <w:t>)</w:t>
      </w:r>
      <w:r w:rsidRPr="00A8120D">
        <w:rPr>
          <w:color w:val="000000"/>
          <w:sz w:val="27"/>
          <w:szCs w:val="27"/>
          <w:lang w:bidi="ru-RU"/>
        </w:rPr>
        <w:t>.</w:t>
      </w:r>
    </w:p>
    <w:p w:rsidR="00574DC2" w:rsidRPr="00A8120D" w:rsidP="00574DC2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В судебно</w:t>
      </w:r>
      <w:r w:rsidRPr="00A8120D" w:rsidR="00265165">
        <w:rPr>
          <w:sz w:val="27"/>
          <w:szCs w:val="27"/>
        </w:rPr>
        <w:t>е</w:t>
      </w:r>
      <w:r w:rsidRPr="00A8120D">
        <w:rPr>
          <w:sz w:val="27"/>
          <w:szCs w:val="27"/>
        </w:rPr>
        <w:t xml:space="preserve"> заседани</w:t>
      </w:r>
      <w:r w:rsidRPr="00A8120D" w:rsidR="00265165">
        <w:rPr>
          <w:sz w:val="27"/>
          <w:szCs w:val="27"/>
        </w:rPr>
        <w:t>е</w:t>
      </w:r>
      <w:r w:rsidRPr="00A8120D" w:rsidR="00ED2F05">
        <w:rPr>
          <w:sz w:val="27"/>
          <w:szCs w:val="27"/>
        </w:rPr>
        <w:t xml:space="preserve"> </w:t>
      </w:r>
      <w:r w:rsidRPr="00A8120D">
        <w:rPr>
          <w:rStyle w:val="2"/>
          <w:color w:val="auto"/>
          <w:sz w:val="27"/>
          <w:szCs w:val="27"/>
          <w:u w:val="none"/>
        </w:rPr>
        <w:t>ООО «</w:t>
      </w:r>
      <w:r w:rsidR="00E778CF">
        <w:rPr>
          <w:rStyle w:val="s11"/>
          <w:sz w:val="27"/>
          <w:szCs w:val="27"/>
        </w:rPr>
        <w:t>ТРЕНД ГРУПП</w:t>
      </w:r>
      <w:r w:rsidRPr="00A8120D">
        <w:rPr>
          <w:rStyle w:val="2"/>
          <w:color w:val="auto"/>
          <w:sz w:val="27"/>
          <w:szCs w:val="27"/>
          <w:u w:val="none"/>
        </w:rPr>
        <w:t>»</w:t>
      </w:r>
      <w:r w:rsidRPr="00A8120D" w:rsidR="00265165">
        <w:rPr>
          <w:rStyle w:val="2"/>
          <w:color w:val="auto"/>
          <w:sz w:val="27"/>
          <w:szCs w:val="27"/>
          <w:u w:val="none"/>
        </w:rPr>
        <w:t xml:space="preserve"> </w:t>
      </w:r>
      <w:r w:rsidRPr="00A8120D">
        <w:rPr>
          <w:rStyle w:val="2"/>
          <w:color w:val="auto"/>
          <w:sz w:val="27"/>
          <w:szCs w:val="27"/>
          <w:u w:val="none"/>
        </w:rPr>
        <w:t>явку своего представителя не обеспечила, уведомлено надлежащим образом</w:t>
      </w:r>
      <w:r w:rsidRPr="00A8120D" w:rsidR="00ED2F05">
        <w:rPr>
          <w:rStyle w:val="2"/>
          <w:color w:val="auto"/>
          <w:sz w:val="27"/>
          <w:szCs w:val="27"/>
          <w:u w:val="none"/>
        </w:rPr>
        <w:t xml:space="preserve">, </w:t>
      </w:r>
      <w:r w:rsidRPr="00A8120D">
        <w:rPr>
          <w:sz w:val="27"/>
          <w:szCs w:val="27"/>
        </w:rPr>
        <w:t xml:space="preserve">что подтверждается </w:t>
      </w:r>
      <w:r w:rsidR="003C3AB6">
        <w:rPr>
          <w:sz w:val="27"/>
          <w:szCs w:val="27"/>
        </w:rPr>
        <w:t>почтовым уведомлением</w:t>
      </w:r>
      <w:r w:rsidRPr="00A8120D">
        <w:rPr>
          <w:sz w:val="27"/>
          <w:szCs w:val="27"/>
        </w:rPr>
        <w:t>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140608" w:rsidRPr="00A8120D" w:rsidP="00574DC2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представителя </w:t>
      </w:r>
      <w:r w:rsidRPr="00A8120D">
        <w:rPr>
          <w:rStyle w:val="2"/>
          <w:color w:val="auto"/>
          <w:sz w:val="27"/>
          <w:szCs w:val="27"/>
          <w:u w:val="none"/>
        </w:rPr>
        <w:t>ООО «</w:t>
      </w:r>
      <w:r w:rsidR="00E778CF">
        <w:rPr>
          <w:rStyle w:val="s11"/>
          <w:sz w:val="27"/>
          <w:szCs w:val="27"/>
        </w:rPr>
        <w:t>ТРЕНД ГРУПП</w:t>
      </w:r>
      <w:r w:rsidRPr="00A8120D">
        <w:rPr>
          <w:rStyle w:val="2"/>
          <w:color w:val="auto"/>
          <w:sz w:val="27"/>
          <w:szCs w:val="27"/>
          <w:u w:val="none"/>
        </w:rPr>
        <w:t>»</w:t>
      </w:r>
      <w:r w:rsidR="003C3AB6">
        <w:rPr>
          <w:rStyle w:val="2"/>
          <w:color w:val="auto"/>
          <w:sz w:val="27"/>
          <w:szCs w:val="27"/>
          <w:u w:val="none"/>
        </w:rPr>
        <w:t>.</w:t>
      </w:r>
    </w:p>
    <w:p w:rsidR="00293CED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И</w:t>
      </w:r>
      <w:r w:rsidRPr="00A8120D" w:rsidR="00633DD3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Pr="00A8120D" w:rsidR="00574DC2">
        <w:rPr>
          <w:rStyle w:val="2"/>
          <w:color w:val="auto"/>
          <w:sz w:val="27"/>
          <w:szCs w:val="27"/>
          <w:u w:val="none"/>
        </w:rPr>
        <w:t>ООО «</w:t>
      </w:r>
      <w:r w:rsidR="00E778CF">
        <w:rPr>
          <w:rStyle w:val="s11"/>
          <w:sz w:val="27"/>
          <w:szCs w:val="27"/>
        </w:rPr>
        <w:t>ТРЕНД ГРУПП</w:t>
      </w:r>
      <w:r w:rsidRPr="00A8120D" w:rsidR="00574DC2">
        <w:rPr>
          <w:rStyle w:val="2"/>
          <w:color w:val="auto"/>
          <w:sz w:val="27"/>
          <w:szCs w:val="27"/>
          <w:u w:val="none"/>
        </w:rPr>
        <w:t>»</w:t>
      </w:r>
      <w:r w:rsidRPr="00A8120D" w:rsidR="00B36B8E">
        <w:rPr>
          <w:rStyle w:val="2"/>
          <w:color w:val="auto"/>
          <w:sz w:val="27"/>
          <w:szCs w:val="27"/>
          <w:u w:val="none"/>
        </w:rPr>
        <w:t xml:space="preserve"> </w:t>
      </w:r>
      <w:r w:rsidRPr="00A8120D" w:rsidR="00633DD3">
        <w:rPr>
          <w:sz w:val="27"/>
          <w:szCs w:val="27"/>
        </w:rPr>
        <w:t>состава правонарушения, предусмотренного</w:t>
      </w:r>
      <w:r w:rsidR="007A2AEF">
        <w:rPr>
          <w:sz w:val="27"/>
          <w:szCs w:val="27"/>
        </w:rPr>
        <w:t xml:space="preserve"> </w:t>
      </w:r>
      <w:r w:rsidR="003C3AB6">
        <w:rPr>
          <w:sz w:val="27"/>
          <w:szCs w:val="27"/>
        </w:rPr>
        <w:t xml:space="preserve"> </w:t>
      </w:r>
      <w:r w:rsidR="00E778CF">
        <w:rPr>
          <w:sz w:val="27"/>
          <w:szCs w:val="27"/>
        </w:rPr>
        <w:t xml:space="preserve">    </w:t>
      </w:r>
      <w:r w:rsidR="003C3AB6">
        <w:rPr>
          <w:sz w:val="27"/>
          <w:szCs w:val="27"/>
        </w:rPr>
        <w:t xml:space="preserve">  </w:t>
      </w:r>
      <w:r w:rsidRPr="00A8120D">
        <w:rPr>
          <w:sz w:val="27"/>
          <w:szCs w:val="27"/>
        </w:rPr>
        <w:t xml:space="preserve">ст. </w:t>
      </w:r>
      <w:r w:rsidRPr="00A8120D" w:rsidR="008D51C3">
        <w:rPr>
          <w:sz w:val="27"/>
          <w:szCs w:val="27"/>
        </w:rPr>
        <w:t>19</w:t>
      </w:r>
      <w:r w:rsidRPr="00A8120D">
        <w:rPr>
          <w:sz w:val="27"/>
          <w:szCs w:val="27"/>
        </w:rPr>
        <w:t>.</w:t>
      </w:r>
      <w:r w:rsidRPr="00A8120D" w:rsidR="008D51C3">
        <w:rPr>
          <w:sz w:val="27"/>
          <w:szCs w:val="27"/>
        </w:rPr>
        <w:t>7</w:t>
      </w:r>
      <w:r w:rsidRPr="00A8120D">
        <w:rPr>
          <w:sz w:val="27"/>
          <w:szCs w:val="27"/>
        </w:rPr>
        <w:t xml:space="preserve"> КоАП РФ, исходя из следующего.</w:t>
      </w:r>
    </w:p>
    <w:p w:rsidR="008D51C3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Статьей 19.7 КоАП РФ предусмотрена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</w:t>
      </w:r>
      <w:r w:rsidRPr="00A8120D">
        <w:rPr>
          <w:sz w:val="27"/>
          <w:szCs w:val="27"/>
        </w:rPr>
        <w:t>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19.7.2-1, 19.7.3, 19.7.5,</w:t>
      </w:r>
      <w:r w:rsidR="00E778CF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19.7.5-1, 19.7.5-2, 19.7.7, 19.7.8, 19.7.9, 19.8, 19.8.3 настоящего Кодекса.</w:t>
      </w:r>
    </w:p>
    <w:p w:rsidR="008D51C3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В соответствии с частью 3 статьи 26.1 Кодекса Российской Федерации об административных правонарушениях по делу об административном правонарушении выяснению подлежит, в том числе виновность лица в совершении административного правонарушения.</w:t>
      </w:r>
    </w:p>
    <w:p w:rsidR="008D51C3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 xml:space="preserve">Согласно части 1 статьи 2.1 Кодекса Российской Федерации об административных правонарушениях административным правонарушением </w:t>
      </w:r>
      <w:r w:rsidRPr="00A8120D">
        <w:rPr>
          <w:sz w:val="27"/>
          <w:szCs w:val="27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D51C3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 xml:space="preserve">В соответствии с пунктом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A8120D">
        <w:rPr>
          <w:sz w:val="27"/>
          <w:szCs w:val="27"/>
        </w:rPr>
        <w:t>по</w:t>
      </w:r>
      <w:r w:rsidRPr="00A8120D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их</w:t>
      </w:r>
      <w:r w:rsidRPr="00A8120D">
        <w:rPr>
          <w:sz w:val="27"/>
          <w:szCs w:val="27"/>
        </w:rPr>
        <w:t xml:space="preserve"> соблюдению.</w:t>
      </w:r>
    </w:p>
    <w:p w:rsidR="00293CED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Поскольку в данном случае административное производство возбуждено в отношении юридического лица, то его вина в силу части 2 статьи 2.1 КоАП РФ определяется путем установления обстоятельств того, имелась ли у юридического лица возможность для соблюдения правил и норм, за нарушение которых</w:t>
      </w:r>
      <w:r w:rsidR="00A8120D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КоАП РФ или законами субъекта Российской Федерации предусмотрена административная ответственность, и были ли приняты данным юридическим лицом все зависящие</w:t>
      </w:r>
      <w:r w:rsidRPr="00A8120D">
        <w:rPr>
          <w:sz w:val="27"/>
          <w:szCs w:val="27"/>
        </w:rPr>
        <w:t xml:space="preserve"> от него меры по их соблюдению</w:t>
      </w:r>
      <w:r w:rsidRPr="00A8120D">
        <w:rPr>
          <w:sz w:val="27"/>
          <w:szCs w:val="27"/>
        </w:rPr>
        <w:t>.</w:t>
      </w:r>
    </w:p>
    <w:p w:rsidR="00A8120D" w:rsidRPr="00A8120D" w:rsidP="00811C3B">
      <w:pPr>
        <w:ind w:firstLine="708"/>
        <w:jc w:val="both"/>
        <w:rPr>
          <w:rStyle w:val="2"/>
          <w:color w:val="auto"/>
          <w:sz w:val="27"/>
          <w:szCs w:val="27"/>
          <w:u w:val="none"/>
        </w:rPr>
      </w:pPr>
      <w:r w:rsidRPr="00A8120D">
        <w:rPr>
          <w:sz w:val="27"/>
          <w:szCs w:val="27"/>
        </w:rPr>
        <w:t xml:space="preserve">Вина </w:t>
      </w:r>
      <w:r w:rsidRPr="00A8120D">
        <w:rPr>
          <w:rStyle w:val="2"/>
          <w:color w:val="auto"/>
          <w:sz w:val="27"/>
          <w:szCs w:val="27"/>
          <w:u w:val="none"/>
        </w:rPr>
        <w:t>ООО «</w:t>
      </w:r>
      <w:r w:rsidR="00E778CF">
        <w:rPr>
          <w:rStyle w:val="s11"/>
          <w:sz w:val="27"/>
          <w:szCs w:val="27"/>
        </w:rPr>
        <w:t>ТРЕНД ГРУПП</w:t>
      </w:r>
      <w:r w:rsidRPr="00A8120D">
        <w:rPr>
          <w:rStyle w:val="2"/>
          <w:color w:val="auto"/>
          <w:sz w:val="27"/>
          <w:szCs w:val="27"/>
          <w:u w:val="none"/>
        </w:rPr>
        <w:t>»</w:t>
      </w:r>
      <w:r w:rsidRPr="00A8120D" w:rsidR="007E7D68">
        <w:rPr>
          <w:sz w:val="27"/>
          <w:szCs w:val="27"/>
        </w:rPr>
        <w:t xml:space="preserve"> </w:t>
      </w:r>
      <w:r w:rsidRPr="00A8120D" w:rsidR="000A488A">
        <w:rPr>
          <w:sz w:val="27"/>
          <w:szCs w:val="27"/>
        </w:rPr>
        <w:t>подтверждается протоколом</w:t>
      </w:r>
      <w:r w:rsidR="00E778CF">
        <w:rPr>
          <w:sz w:val="27"/>
          <w:szCs w:val="27"/>
        </w:rPr>
        <w:t xml:space="preserve">                                 </w:t>
      </w:r>
      <w:r w:rsidRPr="00A8120D" w:rsidR="00B36B8E">
        <w:rPr>
          <w:sz w:val="27"/>
          <w:szCs w:val="27"/>
        </w:rPr>
        <w:t xml:space="preserve">№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0A488A">
        <w:rPr>
          <w:sz w:val="27"/>
          <w:szCs w:val="27"/>
        </w:rPr>
        <w:t xml:space="preserve"> </w:t>
      </w:r>
      <w:r w:rsidRPr="00A8120D" w:rsidR="007E1AF9">
        <w:rPr>
          <w:sz w:val="27"/>
          <w:szCs w:val="27"/>
        </w:rPr>
        <w:t>об административном правонарушении</w:t>
      </w:r>
      <w:r w:rsidRPr="00A8120D" w:rsidR="00727E1A">
        <w:rPr>
          <w:sz w:val="27"/>
          <w:szCs w:val="27"/>
        </w:rPr>
        <w:t xml:space="preserve"> </w:t>
      </w:r>
      <w:r w:rsidRPr="00A8120D" w:rsidR="00F9267D">
        <w:rPr>
          <w:sz w:val="27"/>
          <w:szCs w:val="27"/>
        </w:rPr>
        <w:t xml:space="preserve">от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F9267D">
        <w:rPr>
          <w:sz w:val="27"/>
          <w:szCs w:val="27"/>
        </w:rPr>
        <w:t xml:space="preserve"> года</w:t>
      </w:r>
      <w:r w:rsidRPr="00A8120D" w:rsidR="000A488A">
        <w:rPr>
          <w:sz w:val="27"/>
          <w:szCs w:val="27"/>
        </w:rPr>
        <w:t xml:space="preserve">, составленным </w:t>
      </w:r>
      <w:r w:rsidRPr="00A8120D" w:rsidR="001C27DE">
        <w:rPr>
          <w:rStyle w:val="2"/>
          <w:color w:val="auto"/>
          <w:sz w:val="27"/>
          <w:szCs w:val="27"/>
          <w:u w:val="none"/>
        </w:rPr>
        <w:t xml:space="preserve">в отношении </w:t>
      </w:r>
      <w:r w:rsidRPr="00A8120D" w:rsidR="00E778CF">
        <w:rPr>
          <w:rStyle w:val="2"/>
          <w:color w:val="auto"/>
          <w:sz w:val="27"/>
          <w:szCs w:val="27"/>
          <w:u w:val="none"/>
        </w:rPr>
        <w:t>ООО «</w:t>
      </w:r>
      <w:r w:rsidR="00E778CF">
        <w:rPr>
          <w:rStyle w:val="s11"/>
          <w:sz w:val="27"/>
          <w:szCs w:val="27"/>
        </w:rPr>
        <w:t>ТРЕНД ГРУПП</w:t>
      </w:r>
      <w:r w:rsidRPr="00A8120D" w:rsidR="00E778CF">
        <w:rPr>
          <w:rStyle w:val="2"/>
          <w:color w:val="auto"/>
          <w:sz w:val="27"/>
          <w:szCs w:val="27"/>
          <w:u w:val="none"/>
        </w:rPr>
        <w:t xml:space="preserve">», </w:t>
      </w:r>
      <w:r w:rsidRPr="00A8120D" w:rsidR="00E778CF">
        <w:rPr>
          <w:rStyle w:val="s11"/>
          <w:sz w:val="27"/>
          <w:szCs w:val="27"/>
        </w:rPr>
        <w:t xml:space="preserve">расположенного по адресу: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E778CF">
        <w:rPr>
          <w:rStyle w:val="s11"/>
          <w:sz w:val="27"/>
          <w:szCs w:val="27"/>
        </w:rPr>
        <w:t>,</w:t>
      </w:r>
      <w:r w:rsidRPr="00A8120D" w:rsidR="00E778CF">
        <w:rPr>
          <w:rStyle w:val="2"/>
          <w:color w:val="auto"/>
          <w:sz w:val="27"/>
          <w:szCs w:val="27"/>
          <w:u w:val="none"/>
        </w:rPr>
        <w:t xml:space="preserve"> за не</w:t>
      </w:r>
      <w:r w:rsidRPr="00A8120D" w:rsidR="00E778CF">
        <w:rPr>
          <w:rFonts w:eastAsiaTheme="minorHAnsi"/>
          <w:sz w:val="27"/>
          <w:szCs w:val="27"/>
          <w:lang w:eastAsia="en-US"/>
        </w:rPr>
        <w:t xml:space="preserve">представление в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E778CF">
        <w:rPr>
          <w:rFonts w:eastAsiaTheme="minorHAnsi"/>
          <w:sz w:val="27"/>
          <w:szCs w:val="27"/>
          <w:lang w:eastAsia="en-US"/>
        </w:rPr>
        <w:t xml:space="preserve"> в установленный законодательством срок годовой бухгалтерской (финансовой) отчетности за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E778CF">
        <w:rPr>
          <w:rFonts w:eastAsiaTheme="minorHAnsi"/>
          <w:sz w:val="27"/>
          <w:szCs w:val="27"/>
          <w:lang w:eastAsia="en-US"/>
        </w:rPr>
        <w:t xml:space="preserve"> год (форма по КНД 0710096 для формирования и ведения государственного информационного ресурса бухгалтерской отчетности</w:t>
      </w:r>
      <w:r w:rsidR="00E778CF">
        <w:rPr>
          <w:rFonts w:eastAsiaTheme="minorHAnsi"/>
          <w:sz w:val="27"/>
          <w:szCs w:val="27"/>
          <w:lang w:eastAsia="en-US"/>
        </w:rPr>
        <w:t>)</w:t>
      </w:r>
      <w:r w:rsidRPr="00A8120D">
        <w:rPr>
          <w:color w:val="000000"/>
          <w:sz w:val="27"/>
          <w:szCs w:val="27"/>
          <w:lang w:bidi="ru-RU"/>
        </w:rPr>
        <w:t>.</w:t>
      </w:r>
      <w:r w:rsidRPr="00A8120D">
        <w:rPr>
          <w:color w:val="000000"/>
          <w:sz w:val="27"/>
          <w:szCs w:val="27"/>
          <w:lang w:bidi="ru-RU"/>
        </w:rPr>
        <w:t xml:space="preserve"> </w:t>
      </w:r>
      <w:r w:rsidRPr="00A8120D">
        <w:rPr>
          <w:sz w:val="27"/>
          <w:szCs w:val="27"/>
        </w:rPr>
        <w:t xml:space="preserve">Предельный срок предоставления данных сведений – </w:t>
      </w:r>
      <w:r w:rsidR="00202AAF">
        <w:rPr>
          <w:rStyle w:val="s11"/>
          <w:sz w:val="28"/>
          <w:szCs w:val="28"/>
        </w:rPr>
        <w:t>/данные изъяты/</w:t>
      </w:r>
      <w:r w:rsidRPr="00A8120D">
        <w:rPr>
          <w:sz w:val="27"/>
          <w:szCs w:val="27"/>
        </w:rPr>
        <w:t>г</w:t>
      </w:r>
      <w:r w:rsidRPr="00A8120D">
        <w:rPr>
          <w:sz w:val="27"/>
          <w:szCs w:val="27"/>
        </w:rPr>
        <w:t>.</w:t>
      </w:r>
    </w:p>
    <w:p w:rsidR="00DB1E69" w:rsidRPr="00A8120D" w:rsidP="00811C3B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8120D">
        <w:rPr>
          <w:color w:val="000000"/>
          <w:sz w:val="27"/>
          <w:szCs w:val="27"/>
          <w:lang w:bidi="ru-RU"/>
        </w:rPr>
        <w:t xml:space="preserve">В соответствии с ч. 3 ст. 18 Федерального закона от 06.12.2011г. № 402-ФЗ </w:t>
      </w:r>
      <w:r w:rsidR="00A8120D">
        <w:rPr>
          <w:color w:val="000000"/>
          <w:sz w:val="27"/>
          <w:szCs w:val="27"/>
          <w:lang w:bidi="ru-RU"/>
        </w:rPr>
        <w:t xml:space="preserve">   </w:t>
      </w:r>
      <w:r w:rsidRPr="00A8120D">
        <w:rPr>
          <w:color w:val="000000"/>
          <w:sz w:val="27"/>
          <w:szCs w:val="27"/>
          <w:lang w:bidi="ru-RU"/>
        </w:rPr>
        <w:t>«О бухгалтерском учете» в</w:t>
      </w:r>
      <w:r w:rsidRPr="00A8120D">
        <w:rPr>
          <w:color w:val="000000"/>
          <w:sz w:val="27"/>
          <w:szCs w:val="27"/>
          <w:shd w:val="clear" w:color="auto" w:fill="FFFFFF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DB1E69" w:rsidRPr="00A8120D" w:rsidP="00811C3B">
      <w:pPr>
        <w:ind w:firstLine="708"/>
        <w:jc w:val="both"/>
        <w:rPr>
          <w:rStyle w:val="2"/>
          <w:color w:val="auto"/>
          <w:sz w:val="27"/>
          <w:szCs w:val="27"/>
          <w:u w:val="none"/>
        </w:rPr>
      </w:pPr>
      <w:r w:rsidRPr="00A8120D">
        <w:rPr>
          <w:color w:val="000000"/>
          <w:sz w:val="27"/>
          <w:szCs w:val="27"/>
          <w:shd w:val="clear" w:color="auto" w:fill="FFFFFF"/>
        </w:rPr>
        <w:t xml:space="preserve">Согласно ч. 5 ст. 18 </w:t>
      </w:r>
      <w:r w:rsidRPr="00A8120D">
        <w:rPr>
          <w:color w:val="000000"/>
          <w:sz w:val="27"/>
          <w:szCs w:val="27"/>
          <w:lang w:bidi="ru-RU"/>
        </w:rPr>
        <w:t xml:space="preserve">Федерального закона от 06.12.2011г. № 402-ФЗ </w:t>
      </w:r>
      <w:r w:rsidR="00A8120D">
        <w:rPr>
          <w:color w:val="000000"/>
          <w:sz w:val="27"/>
          <w:szCs w:val="27"/>
          <w:lang w:bidi="ru-RU"/>
        </w:rPr>
        <w:t xml:space="preserve">                 </w:t>
      </w:r>
      <w:r w:rsidRPr="00A8120D">
        <w:rPr>
          <w:color w:val="000000"/>
          <w:sz w:val="27"/>
          <w:szCs w:val="27"/>
          <w:lang w:bidi="ru-RU"/>
        </w:rPr>
        <w:t>«О бухгалтерском учете» о</w:t>
      </w:r>
      <w:r w:rsidRPr="00A8120D">
        <w:rPr>
          <w:color w:val="000000"/>
          <w:sz w:val="27"/>
          <w:szCs w:val="27"/>
          <w:shd w:val="clear" w:color="auto" w:fill="FFFFFF"/>
        </w:rPr>
        <w:t xml:space="preserve"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 </w:t>
      </w:r>
      <w:r w:rsidRPr="00A8120D">
        <w:rPr>
          <w:color w:val="000000"/>
          <w:sz w:val="27"/>
          <w:szCs w:val="27"/>
          <w:shd w:val="clear" w:color="auto" w:fill="FFFFFF"/>
        </w:rPr>
        <w:t>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годом, если иное не предусмотрено другими федеральными законами.</w:t>
      </w:r>
      <w:r w:rsidRPr="00A8120D">
        <w:rPr>
          <w:color w:val="000000"/>
          <w:sz w:val="27"/>
          <w:szCs w:val="27"/>
          <w:shd w:val="clear" w:color="auto" w:fill="FFFFFF"/>
        </w:rPr>
        <w:t xml:space="preserve"> </w:t>
      </w:r>
      <w:r w:rsidRPr="00A8120D">
        <w:rPr>
          <w:color w:val="000000"/>
          <w:sz w:val="27"/>
          <w:szCs w:val="27"/>
          <w:shd w:val="clear" w:color="auto" w:fill="FFFFFF"/>
        </w:rPr>
        <w:t>В 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31 июля года, следующего за отчетным годом.</w:t>
      </w:r>
      <w:r w:rsidRPr="00A8120D">
        <w:rPr>
          <w:color w:val="000000"/>
          <w:sz w:val="27"/>
          <w:szCs w:val="27"/>
          <w:shd w:val="clear" w:color="auto" w:fill="FFFFFF"/>
        </w:rPr>
        <w:t xml:space="preserve"> В случае</w:t>
      </w:r>
      <w:r w:rsidRPr="00A8120D">
        <w:rPr>
          <w:color w:val="000000"/>
          <w:sz w:val="27"/>
          <w:szCs w:val="27"/>
          <w:shd w:val="clear" w:color="auto" w:fill="FFFFFF"/>
        </w:rPr>
        <w:t>,</w:t>
      </w:r>
      <w:r w:rsidRPr="00A8120D">
        <w:rPr>
          <w:color w:val="000000"/>
          <w:sz w:val="27"/>
          <w:szCs w:val="27"/>
          <w:shd w:val="clear" w:color="auto" w:fill="FFFFFF"/>
        </w:rPr>
        <w:t xml:space="preserve"> если федеральными законами и (или) учредительными документами экономического субъекта предусмотрено утверждение его бухгалтерской (финансовой) отчетности и эта отчетность, утвержденная после 31 июля года, следующего за отчетным годом, отличается от бухгалтерской (финансовой) отчетности, обязательный экземпляр которой представлен в </w:t>
      </w:r>
      <w:r w:rsidRPr="00A8120D">
        <w:rPr>
          <w:color w:val="000000"/>
          <w:sz w:val="27"/>
          <w:szCs w:val="27"/>
          <w:shd w:val="clear" w:color="auto" w:fill="FFFFFF"/>
        </w:rPr>
        <w:t>соответствии с частью 3 настоящей статьи, экземпляр бухгалтерской (финансовой) отчетности, в котором ошибка исправлена, представляется в налоговый орган по месту нахождения экономического субъекта в виде электронного документа не позднее чем через 10 рабочих дней со дня, следующего за днем утверждения указанной отчетности, но не позднее 31 декабря года, следующего за отчетным годом.</w:t>
      </w:r>
    </w:p>
    <w:p w:rsidR="000A488A" w:rsidRPr="00A8120D" w:rsidP="00811C3B">
      <w:pPr>
        <w:ind w:firstLine="708"/>
        <w:jc w:val="both"/>
        <w:rPr>
          <w:rFonts w:eastAsia="Calibri"/>
          <w:sz w:val="27"/>
          <w:szCs w:val="27"/>
        </w:rPr>
      </w:pPr>
      <w:r w:rsidRPr="00A8120D">
        <w:rPr>
          <w:sz w:val="27"/>
          <w:szCs w:val="27"/>
        </w:rPr>
        <w:t>В соответствии с ч. 3 ст. 4.1 КоАП РФ п</w:t>
      </w:r>
      <w:r w:rsidRPr="00A8120D">
        <w:rPr>
          <w:rFonts w:eastAsia="Calibri"/>
          <w:sz w:val="27"/>
          <w:szCs w:val="27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A488A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При назначении административного наказания следует учесть характер совершенног</w:t>
      </w:r>
      <w:r w:rsidRPr="00A8120D">
        <w:rPr>
          <w:sz w:val="27"/>
          <w:szCs w:val="27"/>
        </w:rPr>
        <w:t xml:space="preserve">о </w:t>
      </w:r>
      <w:r w:rsidRPr="00A8120D" w:rsidR="00A8120D">
        <w:rPr>
          <w:rStyle w:val="2"/>
          <w:color w:val="auto"/>
          <w:sz w:val="27"/>
          <w:szCs w:val="27"/>
          <w:u w:val="none"/>
        </w:rPr>
        <w:t>ООО</w:t>
      </w:r>
      <w:r w:rsidRPr="00A8120D" w:rsidR="00A8120D">
        <w:rPr>
          <w:rStyle w:val="2"/>
          <w:color w:val="auto"/>
          <w:sz w:val="27"/>
          <w:szCs w:val="27"/>
          <w:u w:val="none"/>
        </w:rPr>
        <w:t xml:space="preserve"> «</w:t>
      </w:r>
      <w:r w:rsidR="00E778CF">
        <w:rPr>
          <w:rStyle w:val="s11"/>
          <w:sz w:val="27"/>
          <w:szCs w:val="27"/>
        </w:rPr>
        <w:t>ТРЕНД ГРУПП</w:t>
      </w:r>
      <w:r w:rsidRPr="00A8120D" w:rsidR="00A8120D">
        <w:rPr>
          <w:rStyle w:val="2"/>
          <w:color w:val="auto"/>
          <w:sz w:val="27"/>
          <w:szCs w:val="27"/>
          <w:u w:val="none"/>
        </w:rPr>
        <w:t>»</w:t>
      </w:r>
      <w:r w:rsidRPr="00A8120D" w:rsidR="00FB72E6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 xml:space="preserve">административного правонарушения, </w:t>
      </w:r>
      <w:r w:rsidRPr="00A8120D">
        <w:rPr>
          <w:rFonts w:eastAsia="Calibri"/>
          <w:sz w:val="27"/>
          <w:szCs w:val="27"/>
        </w:rPr>
        <w:t>имущественное и финансовое положение юридического лица</w:t>
      </w:r>
      <w:r w:rsidRPr="00A8120D">
        <w:rPr>
          <w:sz w:val="27"/>
          <w:szCs w:val="27"/>
        </w:rPr>
        <w:t>.</w:t>
      </w:r>
    </w:p>
    <w:p w:rsidR="000A488A" w:rsidRPr="00A8120D" w:rsidP="00811C3B">
      <w:pPr>
        <w:jc w:val="both"/>
        <w:rPr>
          <w:sz w:val="27"/>
          <w:szCs w:val="27"/>
        </w:rPr>
      </w:pPr>
      <w:r w:rsidRPr="00A8120D">
        <w:rPr>
          <w:sz w:val="27"/>
          <w:szCs w:val="27"/>
        </w:rPr>
        <w:tab/>
        <w:t>Обстоятельств, смягчающих либо отягчающих административную ответственность не имеется.</w:t>
      </w:r>
    </w:p>
    <w:p w:rsidR="003D3EF2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Избирая наказание, мировой судья</w:t>
      </w:r>
      <w:r w:rsidRPr="00A8120D" w:rsidR="00ED7983">
        <w:rPr>
          <w:sz w:val="27"/>
          <w:szCs w:val="27"/>
        </w:rPr>
        <w:t>, учитывая</w:t>
      </w:r>
      <w:r w:rsidRPr="00A8120D">
        <w:rPr>
          <w:sz w:val="27"/>
          <w:szCs w:val="27"/>
        </w:rPr>
        <w:t>, чт</w:t>
      </w:r>
      <w:r w:rsidRPr="00A8120D">
        <w:rPr>
          <w:sz w:val="27"/>
          <w:szCs w:val="27"/>
        </w:rPr>
        <w:t>о</w:t>
      </w:r>
      <w:r w:rsidRPr="00A8120D" w:rsidR="00ED7983">
        <w:rPr>
          <w:sz w:val="27"/>
          <w:szCs w:val="27"/>
        </w:rPr>
        <w:t xml:space="preserve"> </w:t>
      </w:r>
      <w:r w:rsidRPr="00A8120D" w:rsidR="00A8120D">
        <w:rPr>
          <w:rStyle w:val="2"/>
          <w:color w:val="auto"/>
          <w:sz w:val="27"/>
          <w:szCs w:val="27"/>
          <w:u w:val="none"/>
        </w:rPr>
        <w:t>ООО</w:t>
      </w:r>
      <w:r w:rsidRPr="00A8120D" w:rsidR="00A8120D">
        <w:rPr>
          <w:rStyle w:val="2"/>
          <w:color w:val="auto"/>
          <w:sz w:val="27"/>
          <w:szCs w:val="27"/>
          <w:u w:val="none"/>
        </w:rPr>
        <w:t xml:space="preserve"> «</w:t>
      </w:r>
      <w:r w:rsidR="00E778CF">
        <w:rPr>
          <w:rStyle w:val="s11"/>
          <w:sz w:val="27"/>
          <w:szCs w:val="27"/>
        </w:rPr>
        <w:t>ТРЕНД ГРУПП</w:t>
      </w:r>
      <w:r w:rsidRPr="00A8120D" w:rsidR="00A8120D">
        <w:rPr>
          <w:rStyle w:val="2"/>
          <w:color w:val="auto"/>
          <w:sz w:val="27"/>
          <w:szCs w:val="27"/>
          <w:u w:val="none"/>
        </w:rPr>
        <w:t>»</w:t>
      </w:r>
      <w:r w:rsidRPr="00A8120D" w:rsidR="00744A8D">
        <w:rPr>
          <w:rStyle w:val="2"/>
          <w:color w:val="auto"/>
          <w:sz w:val="27"/>
          <w:szCs w:val="27"/>
          <w:u w:val="none"/>
        </w:rPr>
        <w:t xml:space="preserve"> ранее </w:t>
      </w:r>
      <w:r w:rsidRPr="00A8120D" w:rsidR="00862539">
        <w:rPr>
          <w:sz w:val="27"/>
          <w:szCs w:val="27"/>
        </w:rPr>
        <w:t xml:space="preserve">к административной ответственности </w:t>
      </w:r>
      <w:r w:rsidRPr="00A8120D" w:rsidR="00744A8D">
        <w:rPr>
          <w:sz w:val="27"/>
          <w:szCs w:val="27"/>
        </w:rPr>
        <w:t>не привлекалось</w:t>
      </w:r>
      <w:r w:rsidRPr="00A8120D" w:rsidR="00ED7983">
        <w:rPr>
          <w:sz w:val="27"/>
          <w:szCs w:val="27"/>
        </w:rPr>
        <w:t>,</w:t>
      </w:r>
      <w:r w:rsidRPr="00A8120D">
        <w:rPr>
          <w:sz w:val="27"/>
          <w:szCs w:val="27"/>
        </w:rPr>
        <w:t xml:space="preserve"> </w:t>
      </w:r>
      <w:r w:rsidRPr="00A8120D" w:rsidR="00862539">
        <w:rPr>
          <w:sz w:val="27"/>
          <w:szCs w:val="27"/>
        </w:rPr>
        <w:t xml:space="preserve">пришел к выводу о назначении </w:t>
      </w:r>
      <w:r w:rsidR="00D16A88">
        <w:rPr>
          <w:rStyle w:val="2"/>
          <w:color w:val="auto"/>
          <w:sz w:val="27"/>
          <w:szCs w:val="27"/>
          <w:u w:val="none"/>
        </w:rPr>
        <w:t>ООО «</w:t>
      </w:r>
      <w:r w:rsidR="00E778CF">
        <w:rPr>
          <w:rStyle w:val="s11"/>
          <w:sz w:val="27"/>
          <w:szCs w:val="27"/>
        </w:rPr>
        <w:t>ТРЕНД ГРУПП</w:t>
      </w:r>
      <w:r w:rsidRPr="00A8120D" w:rsidR="00744A8D">
        <w:rPr>
          <w:rStyle w:val="2"/>
          <w:color w:val="auto"/>
          <w:sz w:val="27"/>
          <w:szCs w:val="27"/>
          <w:u w:val="none"/>
        </w:rPr>
        <w:t>»</w:t>
      </w:r>
      <w:r w:rsidRPr="00A8120D" w:rsidR="00862539">
        <w:rPr>
          <w:sz w:val="27"/>
          <w:szCs w:val="27"/>
        </w:rPr>
        <w:t xml:space="preserve"> административного наказания в виде </w:t>
      </w:r>
      <w:r w:rsidRPr="00A8120D" w:rsidR="00744A8D">
        <w:rPr>
          <w:sz w:val="27"/>
          <w:szCs w:val="27"/>
        </w:rPr>
        <w:t>предупреждения</w:t>
      </w:r>
      <w:r w:rsidRPr="00A8120D">
        <w:rPr>
          <w:sz w:val="27"/>
          <w:szCs w:val="27"/>
        </w:rPr>
        <w:t>.</w:t>
      </w:r>
      <w:r w:rsidRPr="00A8120D">
        <w:rPr>
          <w:sz w:val="27"/>
          <w:szCs w:val="27"/>
        </w:rPr>
        <w:t xml:space="preserve"> </w:t>
      </w:r>
    </w:p>
    <w:p w:rsidR="000A488A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 xml:space="preserve">На основании </w:t>
      </w:r>
      <w:r w:rsidRPr="00A8120D">
        <w:rPr>
          <w:sz w:val="27"/>
          <w:szCs w:val="27"/>
        </w:rPr>
        <w:t>изложенного</w:t>
      </w:r>
      <w:r w:rsidRPr="00A8120D">
        <w:rPr>
          <w:sz w:val="27"/>
          <w:szCs w:val="27"/>
        </w:rPr>
        <w:t xml:space="preserve">, руководствуясь ст. ст. 19.7, </w:t>
      </w:r>
      <w:r w:rsidR="00A8120D">
        <w:rPr>
          <w:sz w:val="27"/>
          <w:szCs w:val="27"/>
        </w:rPr>
        <w:t xml:space="preserve">25.1, </w:t>
      </w:r>
      <w:r w:rsidRPr="00A8120D">
        <w:rPr>
          <w:sz w:val="27"/>
          <w:szCs w:val="27"/>
        </w:rPr>
        <w:t>29.9, 29.10 КоАП РФ, судья –</w:t>
      </w:r>
    </w:p>
    <w:p w:rsidR="00293CED" w:rsidRPr="00A8120D" w:rsidP="00811C3B">
      <w:pPr>
        <w:jc w:val="both"/>
        <w:rPr>
          <w:sz w:val="10"/>
          <w:szCs w:val="10"/>
        </w:rPr>
      </w:pPr>
    </w:p>
    <w:p w:rsidR="00293CED" w:rsidRPr="00A8120D" w:rsidP="00811C3B">
      <w:pPr>
        <w:jc w:val="center"/>
        <w:rPr>
          <w:sz w:val="27"/>
          <w:szCs w:val="27"/>
        </w:rPr>
      </w:pPr>
      <w:r w:rsidRPr="00A8120D">
        <w:rPr>
          <w:sz w:val="27"/>
          <w:szCs w:val="27"/>
        </w:rPr>
        <w:t>ПОСТАНОВИЛ:</w:t>
      </w:r>
    </w:p>
    <w:p w:rsidR="00293CED" w:rsidRPr="00A8120D" w:rsidP="00811C3B">
      <w:pPr>
        <w:jc w:val="center"/>
        <w:rPr>
          <w:sz w:val="10"/>
          <w:szCs w:val="10"/>
        </w:rPr>
      </w:pPr>
    </w:p>
    <w:p w:rsidR="008D51C3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rStyle w:val="s11"/>
          <w:sz w:val="27"/>
          <w:szCs w:val="27"/>
        </w:rPr>
        <w:t xml:space="preserve">Общество с ограниченной ответственностью </w:t>
      </w:r>
      <w:r w:rsidRPr="00A8120D" w:rsidR="001C27DE">
        <w:rPr>
          <w:rStyle w:val="s11"/>
          <w:sz w:val="27"/>
          <w:szCs w:val="27"/>
        </w:rPr>
        <w:t>«</w:t>
      </w:r>
      <w:r w:rsidR="00E778CF">
        <w:rPr>
          <w:rStyle w:val="s11"/>
          <w:sz w:val="27"/>
          <w:szCs w:val="27"/>
        </w:rPr>
        <w:t>ТРЕНД ГРУПП</w:t>
      </w:r>
      <w:r w:rsidRPr="00A8120D" w:rsidR="001C27DE">
        <w:rPr>
          <w:rStyle w:val="s11"/>
          <w:sz w:val="27"/>
          <w:szCs w:val="27"/>
        </w:rPr>
        <w:t xml:space="preserve">» </w:t>
      </w:r>
      <w:r w:rsidR="00E778CF">
        <w:rPr>
          <w:rStyle w:val="s11"/>
          <w:sz w:val="27"/>
          <w:szCs w:val="27"/>
        </w:rPr>
        <w:t xml:space="preserve">                 </w:t>
      </w:r>
      <w:r w:rsidRPr="00A8120D" w:rsidR="003C3AB6">
        <w:rPr>
          <w:rStyle w:val="s11"/>
          <w:sz w:val="27"/>
          <w:szCs w:val="27"/>
        </w:rPr>
        <w:t>(</w:t>
      </w:r>
      <w:r w:rsidRPr="00A8120D" w:rsidR="00E778CF">
        <w:rPr>
          <w:rStyle w:val="s11"/>
          <w:sz w:val="27"/>
          <w:szCs w:val="27"/>
        </w:rPr>
        <w:t xml:space="preserve">ОГРН </w:t>
      </w:r>
      <w:r w:rsidR="00202AAF">
        <w:rPr>
          <w:rStyle w:val="s11"/>
          <w:sz w:val="28"/>
          <w:szCs w:val="28"/>
        </w:rPr>
        <w:t>/данные изъяты/</w:t>
      </w:r>
      <w:r w:rsidRPr="00A8120D" w:rsidR="003C3AB6">
        <w:rPr>
          <w:rStyle w:val="s11"/>
          <w:sz w:val="27"/>
          <w:szCs w:val="27"/>
        </w:rPr>
        <w:t>)</w:t>
      </w:r>
      <w:r w:rsidRPr="00A8120D" w:rsidR="00782BCE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признать виновн</w:t>
      </w:r>
      <w:r w:rsidRPr="00A8120D" w:rsidR="00F87C64">
        <w:rPr>
          <w:sz w:val="27"/>
          <w:szCs w:val="27"/>
        </w:rPr>
        <w:t>ым</w:t>
      </w:r>
      <w:r w:rsidRPr="00A8120D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="003C3AB6">
        <w:rPr>
          <w:sz w:val="27"/>
          <w:szCs w:val="27"/>
        </w:rPr>
        <w:t xml:space="preserve"> </w:t>
      </w:r>
      <w:r w:rsidRPr="00A8120D">
        <w:rPr>
          <w:sz w:val="27"/>
          <w:szCs w:val="27"/>
        </w:rPr>
        <w:t>статьей 19.7 Кодекса об административных правонарушениях Российской Федерации и назначить е</w:t>
      </w:r>
      <w:r w:rsidRPr="00A8120D" w:rsidR="00F87C64">
        <w:rPr>
          <w:sz w:val="27"/>
          <w:szCs w:val="27"/>
        </w:rPr>
        <w:t>му</w:t>
      </w:r>
      <w:r w:rsidRPr="00A8120D">
        <w:rPr>
          <w:sz w:val="27"/>
          <w:szCs w:val="27"/>
        </w:rPr>
        <w:t xml:space="preserve"> наказание в виде </w:t>
      </w:r>
      <w:r w:rsidRPr="00A8120D" w:rsidR="00744A8D">
        <w:rPr>
          <w:sz w:val="27"/>
          <w:szCs w:val="27"/>
        </w:rPr>
        <w:t>предупреждения</w:t>
      </w:r>
      <w:r w:rsidRPr="00A8120D">
        <w:rPr>
          <w:sz w:val="27"/>
          <w:szCs w:val="27"/>
        </w:rPr>
        <w:t xml:space="preserve">. </w:t>
      </w:r>
    </w:p>
    <w:p w:rsidR="00293CED" w:rsidRPr="00A8120D" w:rsidP="00811C3B">
      <w:pPr>
        <w:ind w:firstLine="708"/>
        <w:jc w:val="both"/>
        <w:rPr>
          <w:sz w:val="27"/>
          <w:szCs w:val="27"/>
        </w:rPr>
      </w:pPr>
      <w:r w:rsidRPr="00A8120D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8120D">
        <w:rPr>
          <w:rStyle w:val="s11"/>
          <w:sz w:val="27"/>
          <w:szCs w:val="27"/>
        </w:rPr>
        <w:t xml:space="preserve"> Железнодорожный районный суд</w:t>
      </w:r>
      <w:r w:rsidR="00A8120D">
        <w:rPr>
          <w:rStyle w:val="s11"/>
          <w:sz w:val="27"/>
          <w:szCs w:val="27"/>
        </w:rPr>
        <w:t xml:space="preserve">                     </w:t>
      </w:r>
      <w:r w:rsidRPr="00A8120D" w:rsidR="00CC630B">
        <w:rPr>
          <w:rStyle w:val="s11"/>
          <w:sz w:val="27"/>
          <w:szCs w:val="27"/>
        </w:rPr>
        <w:t>г</w:t>
      </w:r>
      <w:r w:rsidRPr="00A8120D">
        <w:rPr>
          <w:rStyle w:val="s11"/>
          <w:sz w:val="27"/>
          <w:szCs w:val="27"/>
        </w:rPr>
        <w:t>. Симферополя Республики Крым.</w:t>
      </w:r>
    </w:p>
    <w:p w:rsidR="00A82636" w:rsidRPr="00A8120D" w:rsidP="00811C3B">
      <w:pPr>
        <w:rPr>
          <w:sz w:val="27"/>
          <w:szCs w:val="27"/>
        </w:rPr>
      </w:pPr>
    </w:p>
    <w:p w:rsidR="00293CED" w:rsidRPr="00A8120D" w:rsidP="00811C3B">
      <w:pPr>
        <w:rPr>
          <w:sz w:val="27"/>
          <w:szCs w:val="27"/>
        </w:rPr>
      </w:pPr>
      <w:r w:rsidRPr="00A8120D">
        <w:rPr>
          <w:sz w:val="27"/>
          <w:szCs w:val="27"/>
        </w:rPr>
        <w:t>Мировой судья</w:t>
      </w:r>
      <w:r w:rsidRPr="00A8120D">
        <w:rPr>
          <w:sz w:val="27"/>
          <w:szCs w:val="27"/>
        </w:rPr>
        <w:tab/>
      </w:r>
      <w:r w:rsidRPr="00A8120D">
        <w:rPr>
          <w:sz w:val="27"/>
          <w:szCs w:val="27"/>
        </w:rPr>
        <w:tab/>
      </w:r>
      <w:r w:rsidRPr="00A8120D">
        <w:rPr>
          <w:sz w:val="27"/>
          <w:szCs w:val="27"/>
        </w:rPr>
        <w:tab/>
      </w:r>
      <w:r w:rsidRPr="00A8120D">
        <w:rPr>
          <w:sz w:val="27"/>
          <w:szCs w:val="27"/>
        </w:rPr>
        <w:tab/>
      </w:r>
      <w:r w:rsidRPr="00A8120D">
        <w:rPr>
          <w:sz w:val="27"/>
          <w:szCs w:val="27"/>
        </w:rPr>
        <w:tab/>
      </w:r>
      <w:r w:rsidRPr="00A8120D" w:rsidR="00C9408E">
        <w:rPr>
          <w:sz w:val="27"/>
          <w:szCs w:val="27"/>
        </w:rPr>
        <w:t>/подпись/</w:t>
      </w:r>
      <w:r w:rsidRPr="00A8120D" w:rsidR="00842838">
        <w:rPr>
          <w:sz w:val="27"/>
          <w:szCs w:val="27"/>
        </w:rPr>
        <w:tab/>
      </w:r>
      <w:r w:rsidRPr="00A8120D">
        <w:rPr>
          <w:sz w:val="27"/>
          <w:szCs w:val="27"/>
        </w:rPr>
        <w:tab/>
      </w:r>
      <w:r w:rsidRPr="00A8120D">
        <w:rPr>
          <w:sz w:val="27"/>
          <w:szCs w:val="27"/>
        </w:rPr>
        <w:tab/>
      </w:r>
      <w:r w:rsidR="00D16A88">
        <w:rPr>
          <w:sz w:val="27"/>
          <w:szCs w:val="27"/>
        </w:rPr>
        <w:t>Д.С. Щербина</w:t>
      </w:r>
    </w:p>
    <w:sectPr w:rsidSect="0040301D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DE25030"/>
    <w:multiLevelType w:val="multilevel"/>
    <w:tmpl w:val="34FE5B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0925E65"/>
    <w:multiLevelType w:val="multilevel"/>
    <w:tmpl w:val="230606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8677EFD"/>
    <w:multiLevelType w:val="multilevel"/>
    <w:tmpl w:val="209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0D32551"/>
    <w:multiLevelType w:val="multilevel"/>
    <w:tmpl w:val="7EBEA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53664"/>
    <w:rsid w:val="00070350"/>
    <w:rsid w:val="000810C8"/>
    <w:rsid w:val="0008281C"/>
    <w:rsid w:val="000A0272"/>
    <w:rsid w:val="000A488A"/>
    <w:rsid w:val="000F1FC1"/>
    <w:rsid w:val="001242E2"/>
    <w:rsid w:val="00140608"/>
    <w:rsid w:val="00141B38"/>
    <w:rsid w:val="0015082B"/>
    <w:rsid w:val="00156AF7"/>
    <w:rsid w:val="001A1260"/>
    <w:rsid w:val="001A236E"/>
    <w:rsid w:val="001B0064"/>
    <w:rsid w:val="001C27DE"/>
    <w:rsid w:val="00202AAF"/>
    <w:rsid w:val="00203D03"/>
    <w:rsid w:val="00204CAF"/>
    <w:rsid w:val="00265165"/>
    <w:rsid w:val="00283197"/>
    <w:rsid w:val="00293CED"/>
    <w:rsid w:val="002A1278"/>
    <w:rsid w:val="002A1A87"/>
    <w:rsid w:val="002A48CA"/>
    <w:rsid w:val="002B4F4A"/>
    <w:rsid w:val="0032224D"/>
    <w:rsid w:val="003375A6"/>
    <w:rsid w:val="003C3AB6"/>
    <w:rsid w:val="003C668D"/>
    <w:rsid w:val="003D3EF2"/>
    <w:rsid w:val="003D731D"/>
    <w:rsid w:val="003F5911"/>
    <w:rsid w:val="0040301D"/>
    <w:rsid w:val="00427822"/>
    <w:rsid w:val="0048455D"/>
    <w:rsid w:val="005144A5"/>
    <w:rsid w:val="00536990"/>
    <w:rsid w:val="00574DC2"/>
    <w:rsid w:val="00582612"/>
    <w:rsid w:val="0060471E"/>
    <w:rsid w:val="00633DD3"/>
    <w:rsid w:val="00650B83"/>
    <w:rsid w:val="0069703B"/>
    <w:rsid w:val="006B71EA"/>
    <w:rsid w:val="00727E1A"/>
    <w:rsid w:val="00732331"/>
    <w:rsid w:val="00744A8D"/>
    <w:rsid w:val="00782BCE"/>
    <w:rsid w:val="00794708"/>
    <w:rsid w:val="0079793E"/>
    <w:rsid w:val="007A2AEF"/>
    <w:rsid w:val="007B00A0"/>
    <w:rsid w:val="007E1AF9"/>
    <w:rsid w:val="007E71ED"/>
    <w:rsid w:val="007E7D68"/>
    <w:rsid w:val="007F0D36"/>
    <w:rsid w:val="00811C3B"/>
    <w:rsid w:val="008172F2"/>
    <w:rsid w:val="00824E6D"/>
    <w:rsid w:val="00842838"/>
    <w:rsid w:val="00862539"/>
    <w:rsid w:val="008A7526"/>
    <w:rsid w:val="008D51C3"/>
    <w:rsid w:val="008D6AE9"/>
    <w:rsid w:val="00906BDB"/>
    <w:rsid w:val="009758B5"/>
    <w:rsid w:val="00A25A60"/>
    <w:rsid w:val="00A8120D"/>
    <w:rsid w:val="00A82636"/>
    <w:rsid w:val="00A86256"/>
    <w:rsid w:val="00AC7587"/>
    <w:rsid w:val="00AF67B7"/>
    <w:rsid w:val="00B36B8E"/>
    <w:rsid w:val="00B56740"/>
    <w:rsid w:val="00B61C76"/>
    <w:rsid w:val="00BB240E"/>
    <w:rsid w:val="00BC3E48"/>
    <w:rsid w:val="00C04836"/>
    <w:rsid w:val="00C35D63"/>
    <w:rsid w:val="00C60B16"/>
    <w:rsid w:val="00C9408E"/>
    <w:rsid w:val="00CC630B"/>
    <w:rsid w:val="00CF708F"/>
    <w:rsid w:val="00D05CB0"/>
    <w:rsid w:val="00D16A88"/>
    <w:rsid w:val="00D52D70"/>
    <w:rsid w:val="00DB1E69"/>
    <w:rsid w:val="00DC36E3"/>
    <w:rsid w:val="00DC6A0C"/>
    <w:rsid w:val="00E60B21"/>
    <w:rsid w:val="00E65578"/>
    <w:rsid w:val="00E73860"/>
    <w:rsid w:val="00E778CF"/>
    <w:rsid w:val="00ED2F05"/>
    <w:rsid w:val="00ED7983"/>
    <w:rsid w:val="00F025CE"/>
    <w:rsid w:val="00F715FC"/>
    <w:rsid w:val="00F87C64"/>
    <w:rsid w:val="00F9267D"/>
    <w:rsid w:val="00FB72E6"/>
    <w:rsid w:val="00FE18A2"/>
    <w:rsid w:val="00FE5352"/>
    <w:rsid w:val="00FE719D"/>
    <w:rsid w:val="00FF6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uiPriority w:val="99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character" w:customStyle="1" w:styleId="6">
    <w:name w:val="Основной текст (6)_"/>
    <w:basedOn w:val="DefaultParagraphFont"/>
    <w:link w:val="61"/>
    <w:uiPriority w:val="99"/>
    <w:rsid w:val="00E73860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E73860"/>
    <w:pPr>
      <w:widowControl w:val="0"/>
      <w:shd w:val="clear" w:color="auto" w:fill="FFFFFF"/>
      <w:spacing w:line="259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611pt">
    <w:name w:val="Основной текст (6) + 11 pt"/>
    <w:aliases w:val="Полужирный"/>
    <w:basedOn w:val="6"/>
    <w:uiPriority w:val="99"/>
    <w:rsid w:val="009758B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9758B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7979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79793E"/>
    <w:pPr>
      <w:widowControl w:val="0"/>
      <w:shd w:val="clear" w:color="auto" w:fill="FFFFFF"/>
      <w:spacing w:before="180" w:after="180" w:line="283" w:lineRule="exact"/>
      <w:jc w:val="both"/>
    </w:pPr>
    <w:rPr>
      <w:sz w:val="22"/>
      <w:szCs w:val="22"/>
      <w:lang w:eastAsia="en-US"/>
    </w:rPr>
  </w:style>
  <w:style w:type="character" w:customStyle="1" w:styleId="51">
    <w:name w:val="Основной текст (5) + Полужирный"/>
    <w:basedOn w:val="5"/>
    <w:rsid w:val="00B56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8A02-365E-46D1-A2E0-761D1322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