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 xml:space="preserve">Дело № 5-1-250/2020 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ПОСТАНОВЛЕНИЕ</w:t>
      </w:r>
    </w:p>
    <w:p w:rsidR="00A77B3E" w:rsidRPr="00F42F7E" w:rsidP="00F42F7E">
      <w:pPr>
        <w:jc w:val="both"/>
        <w:rPr>
          <w:sz w:val="18"/>
          <w:szCs w:val="18"/>
        </w:rPr>
      </w:pP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26 мая 2020 года</w:t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  <w:t>г. Симферополь</w:t>
      </w:r>
    </w:p>
    <w:p w:rsidR="00A77B3E" w:rsidRPr="00F42F7E" w:rsidP="00F42F7E">
      <w:pPr>
        <w:jc w:val="both"/>
        <w:rPr>
          <w:sz w:val="18"/>
          <w:szCs w:val="18"/>
        </w:rPr>
      </w:pP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 w:rsidRPr="00F42F7E">
        <w:rPr>
          <w:sz w:val="18"/>
          <w:szCs w:val="18"/>
        </w:rPr>
        <w:t xml:space="preserve">равления Федеральной службы судебных приставов по Республике Крым, в отношении  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Ивана Сергеевича,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паспортные данные, гражданина Российской Федерации, не женатого, имеющего на иждивении двух малолетних детей, официально не трудоустроенного, зарегист</w:t>
      </w:r>
      <w:r w:rsidRPr="00F42F7E">
        <w:rPr>
          <w:sz w:val="18"/>
          <w:szCs w:val="18"/>
        </w:rPr>
        <w:t xml:space="preserve">рированного и проживающего по адресу: адрес,  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F42F7E" w:rsidP="00F42F7E">
      <w:pPr>
        <w:jc w:val="both"/>
        <w:rPr>
          <w:sz w:val="18"/>
          <w:szCs w:val="18"/>
        </w:rPr>
      </w:pP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УСТАНОВИЛ:</w:t>
      </w:r>
    </w:p>
    <w:p w:rsidR="00A77B3E" w:rsidRPr="00F42F7E" w:rsidP="00F42F7E">
      <w:pPr>
        <w:jc w:val="both"/>
        <w:rPr>
          <w:sz w:val="18"/>
          <w:szCs w:val="18"/>
        </w:rPr>
      </w:pP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Начальником Отдела судебн</w:t>
      </w:r>
      <w:r w:rsidRPr="00F42F7E">
        <w:rPr>
          <w:sz w:val="18"/>
          <w:szCs w:val="18"/>
        </w:rPr>
        <w:t xml:space="preserve">ых приставов по Железнодорожному району   г. Симферополя УФССП России по Республике Крым составлен протокол об административном правонарушении в отношении </w:t>
      </w: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И.С., который в нарушение требования ч. 1 ст. 32.2 КоАП РФ не оплатил штраф в размере 30000 (т</w:t>
      </w:r>
      <w:r w:rsidRPr="00F42F7E">
        <w:rPr>
          <w:sz w:val="18"/>
          <w:szCs w:val="18"/>
        </w:rPr>
        <w:t>ридцать тысяч) рублей, назначенный постановлением мирового судьи судебного участка № 1 Приморского судебного адрес от дата по делу № ..., вступившим в законную</w:t>
      </w:r>
      <w:r w:rsidRPr="00F42F7E">
        <w:rPr>
          <w:sz w:val="18"/>
          <w:szCs w:val="18"/>
        </w:rPr>
        <w:t xml:space="preserve"> силу дата, уклонившись от исполнения административного наказания.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При рассмотрении дела в судебн</w:t>
      </w:r>
      <w:r w:rsidRPr="00F42F7E">
        <w:rPr>
          <w:sz w:val="18"/>
          <w:szCs w:val="18"/>
        </w:rPr>
        <w:t xml:space="preserve">ом заседании </w:t>
      </w: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И.С. вину признал, в содеянном раскаялся.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 xml:space="preserve">Выслушав </w:t>
      </w: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И.С., исследовав материалы дела, суд пришел к выводу о наличии в его действиях состава правонарушения, предусмотренного ч. 1        ст. 20.25 КоАП РФ, исходя из следующего.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 xml:space="preserve">Вина </w:t>
      </w: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И.С. подтверждается материалами дела, а именно – протоколом № ... об административном правонарушении от 26 мая 2020 года.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 xml:space="preserve">Так, из копии постановления мирового судьи судебного участка № 1 Приморского судебного адрес </w:t>
      </w:r>
      <w:r w:rsidRPr="00F42F7E">
        <w:rPr>
          <w:sz w:val="18"/>
          <w:szCs w:val="18"/>
        </w:rPr>
        <w:t>от</w:t>
      </w:r>
      <w:r w:rsidRPr="00F42F7E">
        <w:rPr>
          <w:sz w:val="18"/>
          <w:szCs w:val="18"/>
        </w:rPr>
        <w:t xml:space="preserve"> </w:t>
      </w:r>
      <w:r w:rsidRPr="00F42F7E">
        <w:rPr>
          <w:sz w:val="18"/>
          <w:szCs w:val="18"/>
        </w:rPr>
        <w:t>дата</w:t>
      </w:r>
      <w:r w:rsidRPr="00F42F7E">
        <w:rPr>
          <w:sz w:val="18"/>
          <w:szCs w:val="18"/>
        </w:rPr>
        <w:t xml:space="preserve"> по делу № ... следует, что</w:t>
      </w:r>
      <w:r w:rsidRPr="00F42F7E">
        <w:rPr>
          <w:sz w:val="18"/>
          <w:szCs w:val="18"/>
        </w:rPr>
        <w:t xml:space="preserve"> </w:t>
      </w: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И.С. был привлечен к административной ответственности по ч. 2 ст. 12.7 КоАП РФ, и ему было назначено наказание в виде административного штрафа в размере 30000 (тридцать тысяч) рублей. Указанное постановление вступило в законную силу дата 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 xml:space="preserve">Согласно </w:t>
      </w:r>
      <w:r w:rsidRPr="00F42F7E">
        <w:rPr>
          <w:sz w:val="18"/>
          <w:szCs w:val="18"/>
        </w:rPr>
        <w:t xml:space="preserve">протоколу № 111 об административном правонарушении                от 26 мая 2020 года </w:t>
      </w: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И.С. административный штраф в сроки, предусмотренные ст. 32.2 КоАП РФ не уплатил.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 xml:space="preserve">При таких обстоятельствах, вину </w:t>
      </w: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И.С., судья считает установленной и квалиф</w:t>
      </w:r>
      <w:r w:rsidRPr="00F42F7E">
        <w:rPr>
          <w:sz w:val="18"/>
          <w:szCs w:val="18"/>
        </w:rPr>
        <w:t>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</w:t>
      </w:r>
      <w:r w:rsidRPr="00F42F7E">
        <w:rPr>
          <w:sz w:val="18"/>
          <w:szCs w:val="18"/>
        </w:rPr>
        <w:t xml:space="preserve">становленный законом 60-дневный срок штраф не уплатил. 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 xml:space="preserve">Избирая наказание, судья учитывает, что </w:t>
      </w: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И.С. вину признал, в настоящее время официально не трудоустроен, имеет на иждивении малолетнего ребенка, </w:t>
      </w:r>
      <w:r w:rsidRPr="00F42F7E">
        <w:rPr>
          <w:sz w:val="18"/>
          <w:szCs w:val="18"/>
        </w:rPr>
        <w:t>обстоятельств, отягчающих его ответственность не</w:t>
      </w:r>
      <w:r w:rsidRPr="00F42F7E">
        <w:rPr>
          <w:sz w:val="18"/>
          <w:szCs w:val="18"/>
        </w:rPr>
        <w:t xml:space="preserve"> имеется</w:t>
      </w:r>
      <w:r w:rsidRPr="00F42F7E">
        <w:rPr>
          <w:sz w:val="18"/>
          <w:szCs w:val="18"/>
        </w:rPr>
        <w:t>, а потому считает возможным ограничиться назначением ему наказания в виде обязательных работ.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 xml:space="preserve">Препятствий для назначения </w:t>
      </w: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И.С. данного вида наказания, с учётом положений ч. 3 ст. 3.13 КоАП РФ, судом не установлено.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 xml:space="preserve">На основании </w:t>
      </w:r>
      <w:r w:rsidRPr="00F42F7E">
        <w:rPr>
          <w:sz w:val="18"/>
          <w:szCs w:val="18"/>
        </w:rPr>
        <w:t>изложенного</w:t>
      </w:r>
      <w:r w:rsidRPr="00F42F7E">
        <w:rPr>
          <w:sz w:val="18"/>
          <w:szCs w:val="18"/>
        </w:rPr>
        <w:t xml:space="preserve">, </w:t>
      </w:r>
      <w:r w:rsidRPr="00F42F7E">
        <w:rPr>
          <w:sz w:val="18"/>
          <w:szCs w:val="18"/>
        </w:rPr>
        <w:t>руководствуясь ст. ст. 20.25, 29.9, 29.10 КоАП РФ, судья –</w:t>
      </w:r>
    </w:p>
    <w:p w:rsidR="00A77B3E" w:rsidRPr="00F42F7E" w:rsidP="00F42F7E">
      <w:pPr>
        <w:jc w:val="both"/>
        <w:rPr>
          <w:sz w:val="18"/>
          <w:szCs w:val="18"/>
        </w:rPr>
      </w:pP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ПОСТАНОВИЛ:</w:t>
      </w:r>
    </w:p>
    <w:p w:rsidR="00A77B3E" w:rsidRPr="00F42F7E" w:rsidP="00F42F7E">
      <w:pPr>
        <w:jc w:val="both"/>
        <w:rPr>
          <w:sz w:val="18"/>
          <w:szCs w:val="18"/>
        </w:rPr>
      </w:pP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Тургут</w:t>
      </w:r>
      <w:r w:rsidRPr="00F42F7E">
        <w:rPr>
          <w:sz w:val="18"/>
          <w:szCs w:val="18"/>
        </w:rPr>
        <w:t xml:space="preserve"> Ивана Сергеевича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</w:t>
      </w:r>
      <w:r w:rsidRPr="00F42F7E">
        <w:rPr>
          <w:sz w:val="18"/>
          <w:szCs w:val="18"/>
        </w:rPr>
        <w:t>ях и назначить ему административное наказание в виде обязательных работ на срок 30 (тридцать) часов.</w:t>
      </w: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</w:t>
      </w:r>
      <w:r w:rsidRPr="00F42F7E">
        <w:rPr>
          <w:sz w:val="18"/>
          <w:szCs w:val="18"/>
        </w:rPr>
        <w:t>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RPr="00F42F7E" w:rsidP="00F42F7E">
      <w:pPr>
        <w:jc w:val="both"/>
        <w:rPr>
          <w:sz w:val="18"/>
          <w:szCs w:val="18"/>
        </w:rPr>
      </w:pPr>
    </w:p>
    <w:p w:rsidR="00A77B3E" w:rsidRPr="00F42F7E" w:rsidP="00F42F7E">
      <w:pPr>
        <w:jc w:val="both"/>
        <w:rPr>
          <w:sz w:val="18"/>
          <w:szCs w:val="18"/>
        </w:rPr>
      </w:pPr>
      <w:r w:rsidRPr="00F42F7E">
        <w:rPr>
          <w:sz w:val="18"/>
          <w:szCs w:val="18"/>
        </w:rPr>
        <w:t>Мировой судья</w:t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  <w:t>/подпись/</w:t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</w:r>
      <w:r w:rsidRPr="00F42F7E">
        <w:rPr>
          <w:sz w:val="18"/>
          <w:szCs w:val="18"/>
        </w:rPr>
        <w:tab/>
        <w:t>Д.С. Щербина</w:t>
      </w:r>
    </w:p>
    <w:p w:rsidR="00A77B3E" w:rsidRPr="00F42F7E" w:rsidP="00F42F7E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7E"/>
    <w:rsid w:val="00A77B3E"/>
    <w:rsid w:val="00F42F7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