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86D16">
      <w:pPr>
        <w:jc w:val="both"/>
      </w:pPr>
      <w:r>
        <w:t xml:space="preserve">Дело № 5-1-361/2018 </w:t>
      </w:r>
    </w:p>
    <w:p w:rsidR="00A77B3E" w:rsidP="00586D16">
      <w:pPr>
        <w:jc w:val="both"/>
      </w:pPr>
      <w:r>
        <w:t>ПОСТАНОВЛЕНИЕ</w:t>
      </w:r>
    </w:p>
    <w:p w:rsidR="00A77B3E" w:rsidP="00586D16">
      <w:pPr>
        <w:jc w:val="both"/>
      </w:pPr>
      <w:r>
        <w:t>18 сентября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586D16">
      <w:pPr>
        <w:jc w:val="both"/>
      </w:pPr>
    </w:p>
    <w:p w:rsidR="00A77B3E" w:rsidP="00586D16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Инспекции Федеральной налоговой службы России по г. Симферополю, в отношении</w:t>
      </w:r>
    </w:p>
    <w:p w:rsidR="00A77B3E" w:rsidP="00586D16">
      <w:pPr>
        <w:jc w:val="both"/>
      </w:pPr>
      <w:r>
        <w:t>Паштецкого</w:t>
      </w:r>
      <w:r>
        <w:t xml:space="preserve"> Владимира Степановича,</w:t>
      </w:r>
    </w:p>
    <w:p w:rsidR="00A77B3E" w:rsidP="00586D16">
      <w:pPr>
        <w:jc w:val="both"/>
      </w:pPr>
      <w:r>
        <w:t>паспортные данные, временно исполняющего обязанности директора наименование организации, зарегистрированного и проживающего по адр</w:t>
      </w:r>
      <w:r>
        <w:t>есу: адрес 100,</w:t>
      </w:r>
    </w:p>
    <w:p w:rsidR="00A77B3E" w:rsidP="00586D16">
      <w:pPr>
        <w:jc w:val="both"/>
      </w:pPr>
      <w:r>
        <w:t>о привлечении его к административной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A77B3E" w:rsidP="00586D16">
      <w:pPr>
        <w:jc w:val="both"/>
      </w:pPr>
    </w:p>
    <w:p w:rsidR="00A77B3E" w:rsidP="00586D16">
      <w:pPr>
        <w:jc w:val="both"/>
      </w:pPr>
      <w:r>
        <w:t>УСТАНОВИЛ:</w:t>
      </w:r>
    </w:p>
    <w:p w:rsidR="00A77B3E" w:rsidP="00586D16">
      <w:pPr>
        <w:jc w:val="both"/>
      </w:pPr>
    </w:p>
    <w:p w:rsidR="00A77B3E" w:rsidP="00586D16">
      <w:pPr>
        <w:jc w:val="both"/>
      </w:pPr>
      <w:r>
        <w:t>Специалистом 1 разряда отдела камеральных проверок № 2 ИФ</w:t>
      </w:r>
      <w:r>
        <w:t xml:space="preserve">НС России по  г. Симферополю составлен протокол об административном правонарушении в отношении </w:t>
      </w:r>
      <w:r>
        <w:t>Паштецкого</w:t>
      </w:r>
      <w:r>
        <w:t xml:space="preserve"> В.С., который являясь временно исполняющим обязанности директора наименование организации, расположенного по адресу: адрес, не предоставил в ИФНС Росс</w:t>
      </w:r>
      <w:r>
        <w:t>ии по г. Симферополю в установленный законодательством о налогах и сборах срок расчет по авансовому платежу по налогу на имущество организаций за 9 месяцев дата (форма по КНД 1152028).</w:t>
      </w:r>
    </w:p>
    <w:p w:rsidR="00A77B3E" w:rsidP="00586D16">
      <w:pPr>
        <w:jc w:val="both"/>
      </w:pPr>
      <w:r>
        <w:t>В судебном заседании представитель лица, в отношении которого ведется п</w:t>
      </w:r>
      <w:r>
        <w:t xml:space="preserve">роизводство по делу об административном правонарушении, </w:t>
      </w:r>
      <w:r>
        <w:t>фио</w:t>
      </w:r>
      <w:r>
        <w:t>, действующая на основании доверенности, вину признала в полном объеме.</w:t>
      </w:r>
    </w:p>
    <w:p w:rsidR="00A77B3E" w:rsidP="00586D16">
      <w:pPr>
        <w:jc w:val="both"/>
      </w:pPr>
      <w:r>
        <w:t xml:space="preserve">Выслушав представителя </w:t>
      </w:r>
      <w:r>
        <w:t>Паштецкого</w:t>
      </w:r>
      <w:r>
        <w:t xml:space="preserve"> В.С., исследовав материалы дела, мировой судья пришел к выводу о наличии в действиях </w:t>
      </w:r>
      <w:r>
        <w:t>Паштец</w:t>
      </w:r>
      <w:r>
        <w:t>кого</w:t>
      </w:r>
      <w:r>
        <w:t xml:space="preserve"> В.С. состава правонарушения, предусмотренного ч. 1 ст. 15.6 КоАП РФ, исходя из следующего.</w:t>
      </w:r>
    </w:p>
    <w:p w:rsidR="00A77B3E" w:rsidP="00586D16">
      <w:pPr>
        <w:jc w:val="both"/>
      </w:pPr>
      <w:r>
        <w:t xml:space="preserve">Согласно протоколу об административном правонарушении № ...             от дата, составленного в отношении </w:t>
      </w:r>
      <w:r>
        <w:t>Паштецкого</w:t>
      </w:r>
      <w:r>
        <w:t xml:space="preserve"> В.С. за то, что он, являясь временно испол</w:t>
      </w:r>
      <w:r>
        <w:t>няющим обязанности директора наименование организации, расположенного по адресу: адрес, не предоставил в ИФНС России по г. Симферополю в установленный законодательством о налогах и сборах срок расчет по авансовому платежу по налогу на имущество организаций</w:t>
      </w:r>
      <w:r>
        <w:t xml:space="preserve"> за 9 месяцев дата (форма по КНД 1152028), то есть при предельном сроке предоставления расчета – дата, документ был предоставлен дата, на 162 календарных дня позже после предельного срока предоставления сведений.</w:t>
      </w:r>
    </w:p>
    <w:p w:rsidR="00A77B3E" w:rsidP="00586D16">
      <w:pPr>
        <w:jc w:val="both"/>
      </w:pPr>
      <w:r>
        <w:t>Указанные в протоколе об административном п</w:t>
      </w:r>
      <w:r>
        <w:t xml:space="preserve">равонарушении обстоятельства </w:t>
      </w:r>
      <w:r>
        <w:t>непредоставления</w:t>
      </w:r>
      <w: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</w:t>
      </w:r>
      <w:r>
        <w:t xml:space="preserve">нистративном правонарушении, подтверждается имеющимися в материалах дела сведениями, согласно которым </w:t>
      </w:r>
      <w:r>
        <w:t>Паштецкий</w:t>
      </w:r>
      <w:r>
        <w:t xml:space="preserve"> В.С. является временно </w:t>
      </w:r>
      <w:r>
        <w:t>исполняющим обязанности директора наименование организации, расположенного по адресу: адрес.</w:t>
      </w:r>
    </w:p>
    <w:p w:rsidR="00A77B3E" w:rsidP="00586D16">
      <w:pPr>
        <w:jc w:val="both"/>
      </w:pPr>
      <w:r>
        <w:t xml:space="preserve">Согласно </w:t>
      </w:r>
      <w:r>
        <w:t>п.п</w:t>
      </w:r>
      <w:r>
        <w:t xml:space="preserve">. 4 п. 1 ст. 23 </w:t>
      </w:r>
      <w:r>
        <w:t>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 w:rsidP="00586D16">
      <w:pPr>
        <w:jc w:val="both"/>
      </w:pPr>
      <w:r>
        <w:t>В соответствии с п. 2 ст. 386 Н</w:t>
      </w:r>
      <w:r>
        <w:t>алогового кодекса РФ налогоплательщики представляют налоговые расчеты по авансовым платежам по налогу не позднее 30 календарных дней с даты окончания соответствующего отчетного периода.</w:t>
      </w:r>
    </w:p>
    <w:p w:rsidR="00A77B3E" w:rsidP="00586D16">
      <w:pPr>
        <w:jc w:val="both"/>
      </w:pPr>
      <w:r>
        <w:t xml:space="preserve">При таких обстоятельствах в действиях </w:t>
      </w:r>
      <w:r>
        <w:t>Паштецкого</w:t>
      </w:r>
      <w:r>
        <w:t xml:space="preserve"> В.С. имеется состав п</w:t>
      </w:r>
      <w:r>
        <w:t>равонарушения, предусмотренного ч. 1 ст. 15.6 КоАП РФ, а именно: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</w:t>
      </w:r>
      <w:r>
        <w:t>я налогового контроля.</w:t>
      </w:r>
    </w:p>
    <w:p w:rsidR="00A77B3E" w:rsidP="00586D16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</w:t>
      </w:r>
      <w:r>
        <w:t>дминистративную ответственность.</w:t>
      </w:r>
    </w:p>
    <w:p w:rsidR="00A77B3E" w:rsidP="00586D16">
      <w:pPr>
        <w:jc w:val="both"/>
      </w:pPr>
      <w:r>
        <w:t xml:space="preserve">Принимая во внимание характер совершенного административного правонарушения, данные о личности </w:t>
      </w:r>
      <w:r>
        <w:t>Паштецкого</w:t>
      </w:r>
      <w:r>
        <w:t xml:space="preserve"> В.С., мировой судья пришел к выводу о назначении ему административного наказания в виде штрафа.</w:t>
      </w:r>
    </w:p>
    <w:p w:rsidR="00A77B3E" w:rsidP="00586D16">
      <w:pPr>
        <w:jc w:val="both"/>
      </w:pPr>
      <w:r>
        <w:t>На основании изложенн</w:t>
      </w:r>
      <w:r>
        <w:t>ого, руководствуясь ст. ст. 15,6, 29.9, 29.10 КоАП РФ, -</w:t>
      </w:r>
    </w:p>
    <w:p w:rsidR="00A77B3E" w:rsidP="00586D16">
      <w:pPr>
        <w:jc w:val="both"/>
      </w:pPr>
    </w:p>
    <w:p w:rsidR="00A77B3E" w:rsidP="00586D16">
      <w:pPr>
        <w:jc w:val="both"/>
      </w:pPr>
      <w:r>
        <w:t>ПОСТАНОВИЛ:</w:t>
      </w:r>
    </w:p>
    <w:p w:rsidR="00A77B3E" w:rsidP="00586D16">
      <w:pPr>
        <w:jc w:val="both"/>
      </w:pPr>
    </w:p>
    <w:p w:rsidR="00A77B3E" w:rsidP="00586D16">
      <w:pPr>
        <w:jc w:val="both"/>
      </w:pPr>
      <w:r>
        <w:t>Паштецкого</w:t>
      </w:r>
      <w:r>
        <w:t xml:space="preserve"> Владимира Степановича - временно исполняющего обязанности директора наименование организации - признать виновным в совершении административного правонарушения, предусмотренно</w:t>
      </w:r>
      <w:r>
        <w:t>го ч. 1                    ст. 15.6 Кодекса Российской Федерации об административных правонарушениях и назначить ему административное наказание в виде штрафа в сумме                            300 (триста) рублей.</w:t>
      </w:r>
    </w:p>
    <w:p w:rsidR="00A77B3E" w:rsidP="00586D16">
      <w:pPr>
        <w:jc w:val="both"/>
      </w:pPr>
      <w:r>
        <w:t>Штраф подлежит уплате на р/с № ... в Отдел</w:t>
      </w:r>
      <w:r>
        <w:t>ение адрес, получатель УФК по адрес (ИФНС по                              г. Симферополю), КПП телефон, ИНН телефон, код ОКТМО телефон, БИК телефон, код бюджетной классификации ...</w:t>
      </w:r>
    </w:p>
    <w:p w:rsidR="00A77B3E" w:rsidP="00586D16">
      <w:pPr>
        <w:jc w:val="both"/>
      </w:pPr>
      <w:r>
        <w:t>Согласно ст. 32.2 КоАП РФ, административный штраф должен быть уплачен лицом</w:t>
      </w:r>
      <w:r>
        <w:t>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586D16">
      <w:pPr>
        <w:jc w:val="both"/>
      </w:pPr>
      <w:r>
        <w:t xml:space="preserve">Постановление может быть обжаловано в течение 10 суток со дня вручения или получения копии </w:t>
      </w:r>
      <w:r>
        <w:t>постановления в Железнодорожный районный суд г. Симферополя Республики Крым через судебный участок № 1 Железнодорожного района                   г. Симферополя (Республика Крым, г. Симферополь, ул. Киевская 55/2).</w:t>
      </w:r>
    </w:p>
    <w:p w:rsidR="00A77B3E" w:rsidP="00586D16">
      <w:pPr>
        <w:jc w:val="both"/>
      </w:pPr>
    </w:p>
    <w:p w:rsidR="00A77B3E" w:rsidP="00586D16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>/подпись/</w:t>
      </w:r>
      <w:r>
        <w:tab/>
      </w:r>
      <w:r>
        <w:tab/>
      </w:r>
      <w:r>
        <w:tab/>
        <w:t xml:space="preserve">Д.С. </w:t>
      </w:r>
      <w:r>
        <w:t>Щербина</w:t>
      </w:r>
    </w:p>
    <w:p w:rsidR="00A77B3E" w:rsidP="00586D16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16"/>
    <w:rsid w:val="00586D1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