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50A0B">
      <w:pPr>
        <w:jc w:val="both"/>
      </w:pPr>
      <w:r>
        <w:t xml:space="preserve">Дело № 5-1-380/2018 </w:t>
      </w:r>
    </w:p>
    <w:p w:rsidR="00A77B3E" w:rsidP="00D50A0B">
      <w:pPr>
        <w:jc w:val="both"/>
      </w:pPr>
    </w:p>
    <w:p w:rsidR="00A77B3E" w:rsidP="00D50A0B">
      <w:pPr>
        <w:jc w:val="both"/>
      </w:pPr>
      <w:r>
        <w:t>ПОСТАНОВЛЕНИЕ</w:t>
      </w:r>
    </w:p>
    <w:p w:rsidR="00A77B3E" w:rsidP="00D50A0B">
      <w:pPr>
        <w:jc w:val="both"/>
      </w:pPr>
    </w:p>
    <w:p w:rsidR="00A77B3E" w:rsidP="00D50A0B">
      <w:pPr>
        <w:jc w:val="both"/>
      </w:pPr>
      <w:r>
        <w:t>14 сентября 2018 года</w:t>
      </w:r>
      <w:r>
        <w:tab/>
      </w:r>
      <w:r>
        <w:tab/>
      </w:r>
      <w:r>
        <w:tab/>
      </w:r>
      <w:r>
        <w:tab/>
      </w:r>
      <w:r>
        <w:tab/>
        <w:t xml:space="preserve">         г. Симферополь</w:t>
      </w:r>
    </w:p>
    <w:p w:rsidR="00A77B3E" w:rsidP="00D50A0B">
      <w:pPr>
        <w:jc w:val="both"/>
      </w:pPr>
    </w:p>
    <w:p w:rsidR="00A77B3E" w:rsidP="00D50A0B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Специализированной роты ДПС ГИБДД по ОББПАСН МВД по Республике Крым, в</w:t>
      </w:r>
      <w:r>
        <w:t xml:space="preserve"> отношении  </w:t>
      </w:r>
    </w:p>
    <w:p w:rsidR="00A77B3E" w:rsidP="00D50A0B">
      <w:pPr>
        <w:jc w:val="both"/>
      </w:pPr>
      <w:r>
        <w:t>Храмеева</w:t>
      </w:r>
      <w:r>
        <w:t xml:space="preserve"> Александра Николаевича,</w:t>
      </w:r>
    </w:p>
    <w:p w:rsidR="00A77B3E" w:rsidP="00D50A0B">
      <w:pPr>
        <w:jc w:val="both"/>
      </w:pPr>
      <w:r>
        <w:t>паспортные данные, гражданина Российской Федерации, женатого, имеющего на иждивении несовершеннолетнего ребенка, индивидуального предпринимателя, зарегистрированного и проживающего по адресу: адрес,</w:t>
      </w:r>
    </w:p>
    <w:p w:rsidR="00A77B3E" w:rsidP="00D50A0B">
      <w:pPr>
        <w:jc w:val="both"/>
      </w:pPr>
      <w:r>
        <w:t>о привлечен</w:t>
      </w:r>
      <w:r>
        <w:t xml:space="preserve">ии его к административной ответственности за правонарушение, предусмотренное ч. 2 ст. 12.2 Кодекса Российской Федерации об административных правонарушениях, </w:t>
      </w:r>
    </w:p>
    <w:p w:rsidR="00A77B3E" w:rsidP="00D50A0B">
      <w:pPr>
        <w:jc w:val="both"/>
      </w:pPr>
    </w:p>
    <w:p w:rsidR="00A77B3E" w:rsidP="00D50A0B">
      <w:pPr>
        <w:jc w:val="both"/>
      </w:pPr>
      <w:r>
        <w:t>УСТАНОВИЛ:</w:t>
      </w:r>
    </w:p>
    <w:p w:rsidR="00A77B3E" w:rsidP="00D50A0B">
      <w:pPr>
        <w:jc w:val="both"/>
      </w:pPr>
    </w:p>
    <w:p w:rsidR="00A77B3E" w:rsidP="00D50A0B">
      <w:pPr>
        <w:jc w:val="both"/>
      </w:pPr>
      <w:r>
        <w:t>Инспектором взвода № 1 СР ДПС ГИБДД по ОББПАСН МВД по Республике Крым составлен прото</w:t>
      </w:r>
      <w:r>
        <w:t xml:space="preserve">кол об административном правонарушении в отношении </w:t>
      </w:r>
      <w:r>
        <w:t>Храмеева</w:t>
      </w:r>
      <w:r>
        <w:t xml:space="preserve"> А.Н. за то, что он дата в время по адресу: адрес, управлял транспортным средством автомобилем марка автомобиля с государственным регистрационным номером  ... без регистрационных знаков на предусмо</w:t>
      </w:r>
      <w:r>
        <w:t>тренных для этого местах.</w:t>
      </w:r>
    </w:p>
    <w:p w:rsidR="00A77B3E" w:rsidP="00D50A0B">
      <w:pPr>
        <w:jc w:val="both"/>
      </w:pPr>
      <w:r>
        <w:t xml:space="preserve">В судебном заседании </w:t>
      </w:r>
      <w:r>
        <w:t>Храмеев</w:t>
      </w:r>
      <w:r>
        <w:t xml:space="preserve"> А.Н. и его представитель Хвостенко Ю.Г., действующий на основании доверенности, вину признали частично. Пояснили, что </w:t>
      </w:r>
      <w:r>
        <w:t>фио</w:t>
      </w:r>
      <w:r>
        <w:t xml:space="preserve"> является индивидуальным предпринимателем и предоставляет услуги гражданам по во</w:t>
      </w:r>
      <w:r>
        <w:t>просам оформления и переоформления транспортных средств. Автомобиль марка автомобиля ему не принадлежит, а как раз его собственнику он оказывал свои услуги. Перегнал автомобиль буквально     10 м и был остановлен сотрудниками ГИБДД. При составлении протоко</w:t>
      </w:r>
      <w:r>
        <w:t xml:space="preserve">ла об административном правонарушении им сразу было устранено правонарушение, о чем имеется отметка в протоколе. По месту жительства </w:t>
      </w:r>
      <w:r>
        <w:t>Храмеев</w:t>
      </w:r>
      <w:r>
        <w:t xml:space="preserve"> А.Н. характеризуется положительно, о чем предоставлена характеристика участкового уполномоченного. Занимается автом</w:t>
      </w:r>
      <w:r>
        <w:t>обильным спортом                    с 2009 года, имеет определенные успехи. Лишение права управления транспортными средствами лишит его семью источника дохода, поскольку он является единственным кормильцев в семье, а также не даст ему возможность представл</w:t>
      </w:r>
      <w:r>
        <w:t>ять Республику Крым на соревнованиях по автомобильному спорту. Просил применить к нему наказание в виде штрафа.</w:t>
      </w:r>
    </w:p>
    <w:p w:rsidR="00A77B3E" w:rsidP="00D50A0B">
      <w:pPr>
        <w:jc w:val="both"/>
      </w:pPr>
      <w:r>
        <w:t xml:space="preserve">Выслушав </w:t>
      </w:r>
      <w:r>
        <w:t>Храмеева</w:t>
      </w:r>
      <w:r>
        <w:t xml:space="preserve"> А.Н., исследовав материалы дела, мировой судья пришел к выводу о наличии в его действиях состава правонарушения, предусмотренн</w:t>
      </w:r>
      <w:r>
        <w:t>ого ч. 2 ст. 12.2 КоАП РФ, исходя из следующего.</w:t>
      </w:r>
    </w:p>
    <w:p w:rsidR="00A77B3E" w:rsidP="00D50A0B">
      <w:pPr>
        <w:jc w:val="both"/>
      </w:pPr>
      <w:r>
        <w:t xml:space="preserve">Согласно протоколу об административном правонарушении ... телефон от дата, составленного в отношении </w:t>
      </w:r>
      <w:r>
        <w:t>Храмеева</w:t>
      </w:r>
      <w:r>
        <w:t xml:space="preserve"> А.Н. за то, что он дата в время по адресу: адрес, управлял транспортным средством автомобилем мар</w:t>
      </w:r>
      <w:r>
        <w:t xml:space="preserve">ка автомобиля с </w:t>
      </w:r>
      <w:r>
        <w:t>государственным регистрационным номером  ... без регистрационных знаков на предусмотренных для этого местах, чем нарушил п. 2 Основных положений по допуску транспортных средств к эксплуатации и обязанности должностных лиц по обеспечению без</w:t>
      </w:r>
      <w:r>
        <w:t>опасности дорожного движения.</w:t>
      </w:r>
    </w:p>
    <w:p w:rsidR="00A77B3E" w:rsidP="00D50A0B">
      <w:pPr>
        <w:jc w:val="both"/>
      </w:pPr>
      <w:r>
        <w:t>Протокол об административном правонарушении составлен в соответствии с требованиями ст. 28.2 КоАП РФ, уполномоченным должностным лицом, является допустимым доказательством по делу.</w:t>
      </w:r>
      <w:r>
        <w:tab/>
      </w:r>
      <w:r>
        <w:tab/>
        <w:t xml:space="preserve">Нарушений требований закона при составлении </w:t>
      </w:r>
      <w:r>
        <w:t>протокола не допущено, все сведения, необходимые для разрешения дела отражены правильно.</w:t>
      </w:r>
      <w:r>
        <w:tab/>
      </w:r>
      <w:r>
        <w:tab/>
        <w:t xml:space="preserve">Права </w:t>
      </w:r>
      <w:r>
        <w:t>Храмееву</w:t>
      </w:r>
      <w:r>
        <w:t xml:space="preserve"> А.Н. при составлении административного протокола соблюдены, разъяснены права, предусмотренные ст. 25.1 КоАП РФ,                    ст. 51 Конституции Р</w:t>
      </w:r>
      <w:r>
        <w:t>Ф, вручена копия протокола.</w:t>
      </w:r>
    </w:p>
    <w:p w:rsidR="00A77B3E" w:rsidP="00D50A0B">
      <w:pPr>
        <w:jc w:val="both"/>
      </w:pPr>
      <w:r>
        <w:t xml:space="preserve">Замечаний по составлению административного материала от        </w:t>
      </w:r>
      <w:r>
        <w:t>Храмеева</w:t>
      </w:r>
      <w:r>
        <w:t xml:space="preserve"> А.Н. не поступило. Из фотоснимков усматривается, что на транспортном средстве – автомобиле марка автомобиля, которым управлял          </w:t>
      </w:r>
      <w:r>
        <w:t>Храмеев</w:t>
      </w:r>
      <w:r>
        <w:t xml:space="preserve"> А.Н., отсутст</w:t>
      </w:r>
      <w:r>
        <w:t>вовал передний государственный регистрационный знак (</w:t>
      </w:r>
      <w:r>
        <w:t>л.д</w:t>
      </w:r>
      <w:r>
        <w:t xml:space="preserve">. 4). Данные обстоятельства подтверждаются материалами дела и не отрицаются </w:t>
      </w:r>
      <w:r>
        <w:t>Храмеевым</w:t>
      </w:r>
      <w:r>
        <w:t xml:space="preserve"> А.Н. и его представителем.</w:t>
      </w:r>
    </w:p>
    <w:p w:rsidR="00A77B3E" w:rsidP="00D50A0B">
      <w:pPr>
        <w:jc w:val="both"/>
      </w:pPr>
      <w:r>
        <w:t>В соответствии с п. 2 Основных положений по допуску транспортных средств к эксплуатации</w:t>
      </w:r>
      <w:r>
        <w:t xml:space="preserve">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№ 1090, на механических транспортных средствах (кроме мопедов, трамваев и троллейбусов) и</w:t>
      </w:r>
      <w:r>
        <w:t xml:space="preserve">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A77B3E" w:rsidP="00D50A0B">
      <w:pPr>
        <w:jc w:val="both"/>
      </w:pPr>
      <w:r>
        <w:t xml:space="preserve">Приведенные доказательства являются относимыми и допустимыми, полученными в соответствии с законом и в совокупности подтверждают виновность </w:t>
      </w:r>
      <w:r>
        <w:t>Храмеева</w:t>
      </w:r>
      <w:r>
        <w:t xml:space="preserve"> А.Н. в совершении административного правонарушения, предусмотренного ч.2 ст. 12.2 КоАП РФ, то есть – управ</w:t>
      </w:r>
      <w:r>
        <w:t>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A77B3E" w:rsidP="00D50A0B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</w:t>
      </w:r>
      <w:r>
        <w:t>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tab/>
      </w:r>
    </w:p>
    <w:p w:rsidR="00A77B3E" w:rsidP="00D50A0B">
      <w:pPr>
        <w:jc w:val="both"/>
      </w:pPr>
      <w:r>
        <w:t xml:space="preserve">Обстоятельства предоставления услуг </w:t>
      </w:r>
      <w:r>
        <w:t>Храмеевым</w:t>
      </w:r>
      <w:r>
        <w:t xml:space="preserve"> А.Н. по вопросу оформления и переоформления транспортного средства – автомоб</w:t>
      </w:r>
      <w:r>
        <w:t>иля            марка автомобиля, в частности перегона автомобиля без регистрационных знаков на предусмотренных для этого местах, мировым судьёй не может быть принято во внимание, поскольку данное правонарушение выявлено в 18.20 ч., то есть когда МРЭО ГИБДД</w:t>
      </w:r>
      <w:r>
        <w:t xml:space="preserve"> окончило работу, на площадке возле МРЭО автотранспорт отсутствует.</w:t>
      </w:r>
    </w:p>
    <w:p w:rsidR="00A77B3E" w:rsidP="00D50A0B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Храмеева</w:t>
      </w:r>
      <w:r>
        <w:t xml:space="preserve"> А.Н., неоднократно привлекаемого к административной ответственности в области дорожн</w:t>
      </w:r>
      <w:r>
        <w:t xml:space="preserve">ого движения, мировой </w:t>
      </w:r>
      <w:r>
        <w:t>судья пришел к выводу о назначении ему административного наказания в виде лишения права управления транспортными средствами.</w:t>
      </w:r>
    </w:p>
    <w:p w:rsidR="00A77B3E" w:rsidP="00D50A0B">
      <w:pPr>
        <w:jc w:val="both"/>
      </w:pPr>
      <w:r>
        <w:t>Руководствуясь ст. ст. 12.2, 29.9, 29.10, 29.11 Кодекса РФ об административных правонарушениях, мировой судья</w:t>
      </w:r>
      <w:r>
        <w:t xml:space="preserve"> -</w:t>
      </w:r>
    </w:p>
    <w:p w:rsidR="00A77B3E" w:rsidP="00D50A0B">
      <w:pPr>
        <w:jc w:val="both"/>
      </w:pPr>
    </w:p>
    <w:p w:rsidR="00A77B3E" w:rsidP="00D50A0B">
      <w:pPr>
        <w:jc w:val="both"/>
      </w:pPr>
      <w:r>
        <w:t>ПОСТАНОВИЛ:</w:t>
      </w:r>
    </w:p>
    <w:p w:rsidR="00A77B3E" w:rsidP="00D50A0B">
      <w:pPr>
        <w:jc w:val="both"/>
      </w:pPr>
    </w:p>
    <w:p w:rsidR="00A77B3E" w:rsidP="00D50A0B">
      <w:pPr>
        <w:jc w:val="both"/>
      </w:pPr>
      <w:r>
        <w:t>Храмеева</w:t>
      </w:r>
      <w:r>
        <w:t xml:space="preserve"> Александра Николаевича признать виновным в совершении административного правонарушения, предусмотренного ч. 2 ст. 12.2 КоАП РФ и назначить ему наказание в виде лишения права управления транспортными средствами на срок 3 (три) меся</w:t>
      </w:r>
      <w:r>
        <w:t>ца.</w:t>
      </w:r>
    </w:p>
    <w:p w:rsidR="00A77B3E" w:rsidP="00D50A0B">
      <w:pPr>
        <w:jc w:val="both"/>
      </w:pPr>
      <w: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</w:t>
      </w:r>
      <w:r>
        <w:t xml:space="preserve">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</w:t>
      </w:r>
      <w:r>
        <w:t>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</w:t>
      </w:r>
      <w:r>
        <w:t>.</w:t>
      </w:r>
    </w:p>
    <w:p w:rsidR="00A77B3E" w:rsidP="00D50A0B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района г. Симферополя (2950</w:t>
      </w:r>
      <w:r>
        <w:t>34, Республика Крым,      г. Симферополь, ул. Киевская 55/2).</w:t>
      </w:r>
    </w:p>
    <w:p w:rsidR="00A77B3E" w:rsidP="00D50A0B">
      <w:pPr>
        <w:jc w:val="both"/>
      </w:pPr>
    </w:p>
    <w:p w:rsidR="00A77B3E" w:rsidP="00D50A0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D50A0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0B"/>
    <w:rsid w:val="00A77B3E"/>
    <w:rsid w:val="00D50A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