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100D">
      <w:pPr>
        <w:jc w:val="both"/>
      </w:pPr>
      <w:r>
        <w:t xml:space="preserve">Дело № 5-1-409/2019 </w:t>
      </w:r>
    </w:p>
    <w:p w:rsidR="00A77B3E" w:rsidP="0011100D">
      <w:pPr>
        <w:jc w:val="both"/>
      </w:pPr>
      <w:r>
        <w:t>ПОСТАНОВЛЕНИЕ</w:t>
      </w:r>
    </w:p>
    <w:p w:rsidR="00A77B3E" w:rsidP="0011100D">
      <w:pPr>
        <w:jc w:val="both"/>
      </w:pPr>
    </w:p>
    <w:p w:rsidR="00A77B3E" w:rsidP="0011100D">
      <w:pPr>
        <w:jc w:val="both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1100D">
      <w:pPr>
        <w:jc w:val="both"/>
      </w:pPr>
    </w:p>
    <w:p w:rsidR="00A77B3E" w:rsidP="0011100D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      в г. Симферополе Республики Крым, в отношении</w:t>
      </w:r>
    </w:p>
    <w:p w:rsidR="00A77B3E" w:rsidP="0011100D">
      <w:pPr>
        <w:jc w:val="both"/>
      </w:pPr>
      <w:r>
        <w:t>Молчанова Александра Павловича,</w:t>
      </w:r>
    </w:p>
    <w:p w:rsidR="00A77B3E" w:rsidP="0011100D">
      <w:pPr>
        <w:jc w:val="both"/>
      </w:pPr>
      <w:r>
        <w:t>паспортные данные, гражданина Российской Федерации, директор</w:t>
      </w:r>
      <w:r>
        <w:t>а ООО «ГОРОДСКИЕ УСЛУГИ», зарегистрированного и проживающего по адресу: ...</w:t>
      </w:r>
    </w:p>
    <w:p w:rsidR="00A77B3E" w:rsidP="0011100D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11100D">
      <w:pPr>
        <w:jc w:val="both"/>
      </w:pPr>
    </w:p>
    <w:p w:rsidR="00A77B3E" w:rsidP="0011100D">
      <w:pPr>
        <w:jc w:val="both"/>
      </w:pPr>
      <w:r>
        <w:t>УСТАНОВИЛ:</w:t>
      </w:r>
    </w:p>
    <w:p w:rsidR="00A77B3E" w:rsidP="0011100D">
      <w:pPr>
        <w:jc w:val="both"/>
      </w:pPr>
    </w:p>
    <w:p w:rsidR="00A77B3E" w:rsidP="0011100D">
      <w:pPr>
        <w:jc w:val="both"/>
      </w:pPr>
      <w:r>
        <w:t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Молчанова А.П. за то, что он, являясь директором Общ</w:t>
      </w:r>
      <w:r>
        <w:t>ества с ограниченной ответственностью «ГОРОДСКИЕ УСЛУГИ», расположенного по адресу: Республика Крым, г. Симферополь, ул. Ларионова 40, кв. 47, не предоставил в органы Пенсионного фонда Российской Федерации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декабрь 2</w:t>
      </w:r>
      <w:r>
        <w:t>018 года.</w:t>
      </w:r>
    </w:p>
    <w:p w:rsidR="00A77B3E" w:rsidP="0011100D">
      <w:pPr>
        <w:jc w:val="both"/>
      </w:pPr>
      <w:r>
        <w:t>В судебное заседание Молчанов А.П. не явился, извещен надлежащим образом, что подтверждается возвращенными конвертами с почтовой отметкой в связи с «истечением срока хранения», имеющимся в материалах дела. Лицо, в отношении которого ведется произ</w:t>
      </w:r>
      <w: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>
        <w:t xml:space="preserve">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</w:t>
      </w:r>
      <w:r>
        <w:t xml:space="preserve">но, если имеются данные о </w:t>
      </w:r>
      <w:r>
        <w:t>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1100D">
      <w:pPr>
        <w:jc w:val="both"/>
      </w:pPr>
      <w:r>
        <w:t>Учитывая данные о надлежащем извещении Молчанова А.П., а также принимая во внимание отсутствие х</w:t>
      </w:r>
      <w:r>
        <w:t>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11100D">
      <w:pPr>
        <w:jc w:val="both"/>
      </w:pPr>
      <w:r>
        <w:t xml:space="preserve">Исследовав материалы дела, мировой судья пришел к выводу о наличии в действиях Молчанова А.П. состава правонарушения, </w:t>
      </w:r>
      <w:r>
        <w:t>предусмотренного                 ст. 15.33.2 КоАП РФ, исходя из следующего.</w:t>
      </w:r>
    </w:p>
    <w:p w:rsidR="00A77B3E" w:rsidP="0011100D">
      <w:pPr>
        <w:jc w:val="both"/>
      </w:pPr>
      <w:r>
        <w:t>Согласно протоколу № ... об административном правонарушении                от дата, составленного в отношении Молчанова А.П. за то, что он, являясь директором Общества с ограниченн</w:t>
      </w:r>
      <w:r>
        <w:t>ой ответственностью «ГОРОДСКИЕ УСЛУГИ», расположенного по адресу: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</w:t>
      </w:r>
      <w:r>
        <w:t>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декабрь 2018 года.</w:t>
      </w:r>
    </w:p>
    <w:p w:rsidR="00A77B3E" w:rsidP="0011100D">
      <w:pPr>
        <w:jc w:val="both"/>
      </w:pPr>
      <w:r>
        <w:t>Согласно п. 2.2 ст. 11 Федерального закона от 1 апреля 1996 год</w:t>
      </w:r>
      <w:r>
        <w:t>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11100D">
      <w:pPr>
        <w:jc w:val="both"/>
      </w:pPr>
      <w:r>
        <w:t>Молчанов А.П. является директором Общества с ограниченной ответственностью «ГОРОДСКИЕ УСЛУГИ», расположенного по адресу: ... что подтверждается выпиской из Единого государственного реестра юридических лиц с основным государственным регистрацион</w:t>
      </w:r>
      <w:r>
        <w:t>ным номером – 1169102087857.</w:t>
      </w:r>
    </w:p>
    <w:p w:rsidR="00A77B3E" w:rsidP="0011100D">
      <w:pPr>
        <w:jc w:val="both"/>
      </w:pPr>
      <w:r>
        <w:t>При таких обстоятельствах в действиях Молчанова А.П.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11100D">
      <w:pPr>
        <w:jc w:val="both"/>
      </w:pPr>
      <w:r>
        <w:t>Сог</w:t>
      </w:r>
      <w:r>
        <w:t>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>ность.</w:t>
      </w:r>
    </w:p>
    <w:p w:rsidR="00A77B3E" w:rsidP="0011100D">
      <w:pPr>
        <w:jc w:val="both"/>
      </w:pPr>
      <w:r>
        <w:t>Принимая во внимание характер совершенного административного правонарушения, данные о личности Молчанова А.П.,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11100D">
      <w:pPr>
        <w:jc w:val="both"/>
      </w:pPr>
      <w:r>
        <w:t>На основан</w:t>
      </w:r>
      <w:r>
        <w:t>ии изложенного, руководствуясь ст. ст. 15.33.2, 25.1, 29.9, 29.10 КоАП РФ, мировой судья -</w:t>
      </w:r>
    </w:p>
    <w:p w:rsidR="00A77B3E" w:rsidP="0011100D">
      <w:pPr>
        <w:jc w:val="both"/>
      </w:pPr>
    </w:p>
    <w:p w:rsidR="00A77B3E" w:rsidP="0011100D">
      <w:pPr>
        <w:jc w:val="both"/>
      </w:pPr>
      <w:r>
        <w:t>ПОСТАНОВИЛ:</w:t>
      </w:r>
    </w:p>
    <w:p w:rsidR="00A77B3E" w:rsidP="0011100D">
      <w:pPr>
        <w:jc w:val="both"/>
      </w:pPr>
    </w:p>
    <w:p w:rsidR="00A77B3E" w:rsidP="0011100D">
      <w:pPr>
        <w:jc w:val="both"/>
      </w:pPr>
      <w:r>
        <w:t>Молчанова Александра Павловича – директора Общества с ограниченной ответственностью «ГОРОДСКИЕ УСЛУГИ» - признать виновным в совершении административно</w:t>
      </w:r>
      <w:r>
        <w:t>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                               в размере 300 (триста) рублей.</w:t>
      </w:r>
    </w:p>
    <w:p w:rsidR="00A77B3E" w:rsidP="0011100D">
      <w:pPr>
        <w:jc w:val="both"/>
      </w:pPr>
      <w:r>
        <w:t xml:space="preserve">Штраф </w:t>
      </w:r>
      <w:r>
        <w:t>подлежит уплате на р/с № ... в Отделении Центрального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КПП телефон, ИНН телефон</w:t>
      </w:r>
      <w:r>
        <w:t>, ОКТМО телефон, БИК телефон, КБК ...</w:t>
      </w:r>
    </w:p>
    <w:p w:rsidR="00A77B3E" w:rsidP="0011100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A77B3E" w:rsidP="0011100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</w:t>
      </w:r>
      <w:r>
        <w:t xml:space="preserve"> г. Симферополя (адрес: 295034, Республика Крым, г. Симферополь,           ул. Киевская 55/2).</w:t>
      </w:r>
    </w:p>
    <w:p w:rsidR="00A77B3E" w:rsidP="0011100D">
      <w:pPr>
        <w:jc w:val="both"/>
      </w:pPr>
    </w:p>
    <w:p w:rsidR="00A77B3E" w:rsidP="0011100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1100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0D"/>
    <w:rsid w:val="0011100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