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02EC8" w:rsidRPr="00DE798C" w:rsidP="00502EC8">
      <w:pPr>
        <w:pStyle w:val="Heading1"/>
        <w:jc w:val="right"/>
        <w:rPr>
          <w:b w:val="0"/>
          <w:sz w:val="28"/>
          <w:szCs w:val="28"/>
        </w:rPr>
      </w:pPr>
      <w:r w:rsidRPr="00DE798C">
        <w:rPr>
          <w:b w:val="0"/>
          <w:sz w:val="28"/>
          <w:szCs w:val="28"/>
        </w:rPr>
        <w:t>Дело № 5-</w:t>
      </w:r>
      <w:r w:rsidRPr="00DE798C" w:rsidR="00485F1E">
        <w:rPr>
          <w:b w:val="0"/>
          <w:sz w:val="28"/>
          <w:szCs w:val="28"/>
        </w:rPr>
        <w:t>1</w:t>
      </w:r>
      <w:r w:rsidRPr="00DE798C">
        <w:rPr>
          <w:b w:val="0"/>
          <w:sz w:val="28"/>
          <w:szCs w:val="28"/>
        </w:rPr>
        <w:t>-</w:t>
      </w:r>
      <w:r w:rsidRPr="00DE798C" w:rsidR="00BD2ACC">
        <w:rPr>
          <w:b w:val="0"/>
          <w:sz w:val="28"/>
          <w:szCs w:val="28"/>
        </w:rPr>
        <w:t>41</w:t>
      </w:r>
      <w:r w:rsidRPr="00DE798C" w:rsidR="006F78DA">
        <w:rPr>
          <w:b w:val="0"/>
          <w:sz w:val="28"/>
          <w:szCs w:val="28"/>
        </w:rPr>
        <w:t>7</w:t>
      </w:r>
      <w:r w:rsidRPr="00DE798C">
        <w:rPr>
          <w:b w:val="0"/>
          <w:sz w:val="28"/>
          <w:szCs w:val="28"/>
        </w:rPr>
        <w:t>/20</w:t>
      </w:r>
      <w:r w:rsidRPr="00DE798C" w:rsidR="00271E92">
        <w:rPr>
          <w:b w:val="0"/>
          <w:sz w:val="28"/>
          <w:szCs w:val="28"/>
        </w:rPr>
        <w:t>2</w:t>
      </w:r>
      <w:r w:rsidRPr="00DE798C" w:rsidR="00D44163">
        <w:rPr>
          <w:b w:val="0"/>
          <w:sz w:val="28"/>
          <w:szCs w:val="28"/>
        </w:rPr>
        <w:t>2</w:t>
      </w:r>
      <w:r w:rsidRPr="00DE798C">
        <w:rPr>
          <w:b w:val="0"/>
          <w:sz w:val="28"/>
          <w:szCs w:val="28"/>
        </w:rPr>
        <w:t xml:space="preserve"> </w:t>
      </w:r>
    </w:p>
    <w:p w:rsidR="00502EC8" w:rsidRPr="00DE798C" w:rsidP="00502EC8">
      <w:pPr>
        <w:pStyle w:val="Heading1"/>
        <w:rPr>
          <w:b w:val="0"/>
          <w:bCs w:val="0"/>
          <w:sz w:val="28"/>
          <w:szCs w:val="28"/>
        </w:rPr>
      </w:pPr>
      <w:r w:rsidRPr="00DE798C">
        <w:rPr>
          <w:b w:val="0"/>
          <w:bCs w:val="0"/>
          <w:sz w:val="28"/>
          <w:szCs w:val="28"/>
        </w:rPr>
        <w:t>ПОСТАНОВЛЕНИЕ</w:t>
      </w:r>
    </w:p>
    <w:p w:rsidR="00194233" w:rsidRPr="00DE798C" w:rsidP="00194233">
      <w:pPr>
        <w:rPr>
          <w:sz w:val="28"/>
          <w:szCs w:val="28"/>
        </w:rPr>
      </w:pPr>
    </w:p>
    <w:p w:rsidR="00502EC8" w:rsidRPr="00DE798C" w:rsidP="00502EC8">
      <w:pPr>
        <w:jc w:val="both"/>
        <w:rPr>
          <w:sz w:val="28"/>
          <w:szCs w:val="28"/>
        </w:rPr>
      </w:pPr>
      <w:r w:rsidRPr="00DE798C">
        <w:rPr>
          <w:sz w:val="28"/>
          <w:szCs w:val="28"/>
        </w:rPr>
        <w:t>26</w:t>
      </w:r>
      <w:r w:rsidRPr="00DE798C" w:rsidR="00BD2ACC">
        <w:rPr>
          <w:sz w:val="28"/>
          <w:szCs w:val="28"/>
        </w:rPr>
        <w:t xml:space="preserve"> сентября</w:t>
      </w:r>
      <w:r w:rsidRPr="00DE798C">
        <w:rPr>
          <w:sz w:val="28"/>
          <w:szCs w:val="28"/>
        </w:rPr>
        <w:t xml:space="preserve"> 20</w:t>
      </w:r>
      <w:r w:rsidRPr="00DE798C" w:rsidR="00271E92">
        <w:rPr>
          <w:sz w:val="28"/>
          <w:szCs w:val="28"/>
        </w:rPr>
        <w:t>2</w:t>
      </w:r>
      <w:r w:rsidRPr="00DE798C" w:rsidR="00D44163">
        <w:rPr>
          <w:sz w:val="28"/>
          <w:szCs w:val="28"/>
        </w:rPr>
        <w:t>2</w:t>
      </w:r>
      <w:r w:rsidRPr="00DE798C">
        <w:rPr>
          <w:sz w:val="28"/>
          <w:szCs w:val="28"/>
        </w:rPr>
        <w:t xml:space="preserve"> года</w:t>
      </w:r>
      <w:r w:rsidRPr="00DE798C">
        <w:rPr>
          <w:sz w:val="28"/>
          <w:szCs w:val="28"/>
        </w:rPr>
        <w:tab/>
      </w:r>
      <w:r w:rsidRPr="00DE798C">
        <w:rPr>
          <w:sz w:val="28"/>
          <w:szCs w:val="28"/>
        </w:rPr>
        <w:tab/>
      </w:r>
      <w:r w:rsidRPr="00DE798C">
        <w:rPr>
          <w:sz w:val="28"/>
          <w:szCs w:val="28"/>
        </w:rPr>
        <w:tab/>
      </w:r>
      <w:r w:rsidRPr="00DE798C">
        <w:rPr>
          <w:sz w:val="28"/>
          <w:szCs w:val="28"/>
        </w:rPr>
        <w:tab/>
      </w:r>
      <w:r w:rsidRPr="00DE798C">
        <w:rPr>
          <w:sz w:val="28"/>
          <w:szCs w:val="28"/>
        </w:rPr>
        <w:tab/>
      </w:r>
      <w:r w:rsidRPr="00DE798C">
        <w:rPr>
          <w:sz w:val="28"/>
          <w:szCs w:val="28"/>
        </w:rPr>
        <w:tab/>
      </w:r>
      <w:r w:rsidRPr="00DE798C">
        <w:rPr>
          <w:sz w:val="28"/>
          <w:szCs w:val="28"/>
        </w:rPr>
        <w:tab/>
        <w:t xml:space="preserve">         г. Симферополь</w:t>
      </w:r>
    </w:p>
    <w:p w:rsidR="00502EC8" w:rsidRPr="00DE798C" w:rsidP="00502EC8">
      <w:pPr>
        <w:jc w:val="both"/>
        <w:rPr>
          <w:sz w:val="28"/>
          <w:szCs w:val="28"/>
        </w:rPr>
      </w:pPr>
    </w:p>
    <w:p w:rsidR="00502EC8" w:rsidRPr="00DE798C" w:rsidP="00502EC8">
      <w:pPr>
        <w:ind w:firstLine="708"/>
        <w:jc w:val="both"/>
        <w:rPr>
          <w:sz w:val="28"/>
          <w:szCs w:val="28"/>
        </w:rPr>
      </w:pPr>
      <w:r w:rsidRPr="00DE798C">
        <w:rPr>
          <w:rStyle w:val="s11"/>
          <w:sz w:val="28"/>
          <w:szCs w:val="28"/>
        </w:rPr>
        <w:t>М</w:t>
      </w:r>
      <w:r w:rsidRPr="00DE798C">
        <w:rPr>
          <w:rStyle w:val="s11"/>
          <w:sz w:val="28"/>
          <w:szCs w:val="28"/>
        </w:rPr>
        <w:t>ировой судья судебного участка № 1 Железнодорожного судебного района города Симферополя Республики Крым Щербина Д.С.</w:t>
      </w:r>
      <w:r w:rsidRPr="00DE798C">
        <w:rPr>
          <w:sz w:val="28"/>
          <w:szCs w:val="28"/>
        </w:rPr>
        <w:t>, рассмотрев дело об административном правонарушении</w:t>
      </w:r>
      <w:r w:rsidRPr="00DE798C" w:rsidR="00D44163">
        <w:rPr>
          <w:sz w:val="28"/>
          <w:szCs w:val="28"/>
        </w:rPr>
        <w:t xml:space="preserve"> </w:t>
      </w:r>
      <w:r w:rsidRPr="00DE798C" w:rsidR="00370146">
        <w:rPr>
          <w:rStyle w:val="s11"/>
          <w:sz w:val="28"/>
          <w:szCs w:val="28"/>
        </w:rPr>
        <w:t>в отношении</w:t>
      </w:r>
    </w:p>
    <w:p w:rsidR="00502EC8" w:rsidRPr="00DE798C" w:rsidP="00C979BB">
      <w:pPr>
        <w:ind w:left="1985"/>
        <w:jc w:val="both"/>
        <w:rPr>
          <w:sz w:val="28"/>
          <w:szCs w:val="28"/>
        </w:rPr>
      </w:pPr>
      <w:r w:rsidRPr="00DE798C">
        <w:rPr>
          <w:sz w:val="28"/>
          <w:szCs w:val="28"/>
        </w:rPr>
        <w:t>Мельникова</w:t>
      </w:r>
      <w:r w:rsidRPr="00DE798C">
        <w:rPr>
          <w:sz w:val="28"/>
          <w:szCs w:val="28"/>
        </w:rPr>
        <w:t>,</w:t>
      </w:r>
    </w:p>
    <w:p w:rsidR="00502EC8" w:rsidRPr="00DE798C" w:rsidP="00C979BB">
      <w:pPr>
        <w:ind w:left="1985"/>
        <w:jc w:val="both"/>
        <w:rPr>
          <w:sz w:val="28"/>
          <w:szCs w:val="28"/>
        </w:rPr>
      </w:pPr>
      <w:r w:rsidRPr="00F57978">
        <w:rPr>
          <w:sz w:val="28"/>
          <w:szCs w:val="28"/>
        </w:rPr>
        <w:t>(данные изъяты)</w:t>
      </w:r>
      <w:r>
        <w:rPr>
          <w:sz w:val="28"/>
          <w:szCs w:val="28"/>
        </w:rPr>
        <w:t xml:space="preserve"> </w:t>
      </w:r>
      <w:r w:rsidRPr="00DE798C">
        <w:rPr>
          <w:sz w:val="28"/>
          <w:szCs w:val="28"/>
        </w:rPr>
        <w:t>года рождения, урожен</w:t>
      </w:r>
      <w:r w:rsidRPr="00DE798C" w:rsidR="00370146">
        <w:rPr>
          <w:sz w:val="28"/>
          <w:szCs w:val="28"/>
        </w:rPr>
        <w:t xml:space="preserve">ца </w:t>
      </w:r>
      <w:r w:rsidRPr="00F57978">
        <w:rPr>
          <w:sz w:val="28"/>
          <w:szCs w:val="28"/>
        </w:rPr>
        <w:t>(данные изъяты)</w:t>
      </w:r>
      <w:r w:rsidRPr="00DE798C">
        <w:rPr>
          <w:sz w:val="28"/>
          <w:szCs w:val="28"/>
        </w:rPr>
        <w:t xml:space="preserve">, гражданина Российской Федерации, </w:t>
      </w:r>
      <w:r w:rsidRPr="00DE798C" w:rsidR="006F78DA">
        <w:rPr>
          <w:sz w:val="28"/>
          <w:szCs w:val="28"/>
        </w:rPr>
        <w:t xml:space="preserve">паспорт </w:t>
      </w:r>
      <w:r w:rsidRPr="00F57978">
        <w:rPr>
          <w:sz w:val="28"/>
          <w:szCs w:val="28"/>
        </w:rPr>
        <w:t>(данные изъяты)</w:t>
      </w:r>
      <w:r w:rsidRPr="00DE798C" w:rsidR="00D44163">
        <w:rPr>
          <w:sz w:val="28"/>
          <w:szCs w:val="28"/>
        </w:rPr>
        <w:t xml:space="preserve">, </w:t>
      </w:r>
      <w:r w:rsidRPr="00DE798C">
        <w:rPr>
          <w:sz w:val="28"/>
          <w:szCs w:val="28"/>
        </w:rPr>
        <w:t>зарегистрированного</w:t>
      </w:r>
      <w:r w:rsidRPr="00DE798C" w:rsidR="00370146">
        <w:rPr>
          <w:sz w:val="28"/>
          <w:szCs w:val="28"/>
        </w:rPr>
        <w:t xml:space="preserve"> </w:t>
      </w:r>
      <w:r w:rsidRPr="00DE798C" w:rsidR="006F78DA">
        <w:rPr>
          <w:sz w:val="28"/>
          <w:szCs w:val="28"/>
        </w:rPr>
        <w:t xml:space="preserve">по адресу: </w:t>
      </w:r>
      <w:r w:rsidRPr="00F57978">
        <w:rPr>
          <w:sz w:val="28"/>
          <w:szCs w:val="28"/>
        </w:rPr>
        <w:t>(данные изъяты)</w:t>
      </w:r>
      <w:r w:rsidRPr="00DE798C" w:rsidR="006F78DA">
        <w:rPr>
          <w:sz w:val="28"/>
          <w:szCs w:val="28"/>
        </w:rPr>
        <w:t>,</w:t>
      </w:r>
      <w:r w:rsidRPr="00DE798C">
        <w:rPr>
          <w:sz w:val="28"/>
          <w:szCs w:val="28"/>
        </w:rPr>
        <w:t xml:space="preserve"> проживающего по адресу: </w:t>
      </w:r>
      <w:r w:rsidRPr="00F57978">
        <w:rPr>
          <w:sz w:val="28"/>
          <w:szCs w:val="28"/>
        </w:rPr>
        <w:t>(данные изъяты)</w:t>
      </w:r>
      <w:r w:rsidRPr="00DE798C" w:rsidR="00485F1E">
        <w:rPr>
          <w:sz w:val="28"/>
          <w:szCs w:val="28"/>
        </w:rPr>
        <w:t>,</w:t>
      </w:r>
    </w:p>
    <w:p w:rsidR="00502EC8" w:rsidRPr="00DE798C" w:rsidP="00502EC8">
      <w:pPr>
        <w:jc w:val="both"/>
        <w:rPr>
          <w:sz w:val="28"/>
          <w:szCs w:val="28"/>
        </w:rPr>
      </w:pPr>
      <w:r w:rsidRPr="00DE798C">
        <w:rPr>
          <w:sz w:val="28"/>
          <w:szCs w:val="28"/>
        </w:rPr>
        <w:t xml:space="preserve">о привлечении его к административной ответственности за правонарушение, предусмотренное ч. </w:t>
      </w:r>
      <w:r w:rsidRPr="00DE798C" w:rsidR="005718BE">
        <w:rPr>
          <w:sz w:val="28"/>
          <w:szCs w:val="28"/>
        </w:rPr>
        <w:t>2</w:t>
      </w:r>
      <w:r w:rsidRPr="00DE798C">
        <w:rPr>
          <w:sz w:val="28"/>
          <w:szCs w:val="28"/>
        </w:rPr>
        <w:t xml:space="preserve"> ст. 12.2 Кодекса Российской Федерации об административных правонарушениях, </w:t>
      </w:r>
    </w:p>
    <w:p w:rsidR="00502EC8" w:rsidRPr="00DE798C" w:rsidP="00502EC8">
      <w:pPr>
        <w:jc w:val="both"/>
        <w:rPr>
          <w:sz w:val="28"/>
          <w:szCs w:val="28"/>
        </w:rPr>
      </w:pPr>
    </w:p>
    <w:p w:rsidR="00502EC8" w:rsidRPr="00DE798C" w:rsidP="00502EC8">
      <w:pPr>
        <w:jc w:val="center"/>
        <w:rPr>
          <w:sz w:val="28"/>
          <w:szCs w:val="28"/>
        </w:rPr>
      </w:pPr>
      <w:r w:rsidRPr="00DE798C">
        <w:rPr>
          <w:sz w:val="28"/>
          <w:szCs w:val="28"/>
        </w:rPr>
        <w:t>УСТАНОВИЛ:</w:t>
      </w:r>
    </w:p>
    <w:p w:rsidR="00502EC8" w:rsidRPr="00DE798C" w:rsidP="00502EC8">
      <w:pPr>
        <w:jc w:val="center"/>
        <w:rPr>
          <w:sz w:val="28"/>
          <w:szCs w:val="28"/>
        </w:rPr>
      </w:pPr>
    </w:p>
    <w:p w:rsidR="00BB1192" w:rsidRPr="00DE798C" w:rsidP="00502EC8">
      <w:pPr>
        <w:pStyle w:val="NoSpacing"/>
        <w:spacing w:before="0" w:beforeAutospacing="0" w:after="0" w:afterAutospacing="0"/>
        <w:ind w:firstLine="708"/>
        <w:jc w:val="both"/>
        <w:rPr>
          <w:sz w:val="28"/>
          <w:szCs w:val="28"/>
        </w:rPr>
      </w:pPr>
      <w:r w:rsidRPr="00DE798C">
        <w:rPr>
          <w:sz w:val="28"/>
          <w:szCs w:val="28"/>
        </w:rPr>
        <w:t>И</w:t>
      </w:r>
      <w:r w:rsidRPr="00DE798C" w:rsidR="00485F1E">
        <w:rPr>
          <w:sz w:val="28"/>
          <w:szCs w:val="28"/>
        </w:rPr>
        <w:t xml:space="preserve">нспектором </w:t>
      </w:r>
      <w:r w:rsidRPr="00DE798C" w:rsidR="00370146">
        <w:rPr>
          <w:sz w:val="28"/>
          <w:szCs w:val="28"/>
        </w:rPr>
        <w:t>ДПС</w:t>
      </w:r>
      <w:r w:rsidRPr="00DE798C">
        <w:rPr>
          <w:sz w:val="28"/>
          <w:szCs w:val="28"/>
        </w:rPr>
        <w:t xml:space="preserve"> ОВ</w:t>
      </w:r>
      <w:r w:rsidRPr="00DE798C" w:rsidR="00485F1E">
        <w:rPr>
          <w:sz w:val="28"/>
          <w:szCs w:val="28"/>
        </w:rPr>
        <w:t xml:space="preserve"> ГИБДД </w:t>
      </w:r>
      <w:r w:rsidRPr="00DE798C" w:rsidR="00BD2ACC">
        <w:rPr>
          <w:sz w:val="28"/>
          <w:szCs w:val="28"/>
        </w:rPr>
        <w:t>О</w:t>
      </w:r>
      <w:r w:rsidRPr="00DE798C" w:rsidR="00485F1E">
        <w:rPr>
          <w:sz w:val="28"/>
          <w:szCs w:val="28"/>
        </w:rPr>
        <w:t xml:space="preserve">МВД </w:t>
      </w:r>
      <w:r w:rsidRPr="00DE798C" w:rsidR="005718BE">
        <w:rPr>
          <w:sz w:val="28"/>
          <w:szCs w:val="28"/>
        </w:rPr>
        <w:t xml:space="preserve">России </w:t>
      </w:r>
      <w:r w:rsidRPr="00DE798C" w:rsidR="00485F1E">
        <w:rPr>
          <w:sz w:val="28"/>
          <w:szCs w:val="28"/>
        </w:rPr>
        <w:t xml:space="preserve">по </w:t>
      </w:r>
      <w:r w:rsidRPr="00DE798C">
        <w:rPr>
          <w:sz w:val="28"/>
          <w:szCs w:val="28"/>
        </w:rPr>
        <w:t>Приморско-Ахтар</w:t>
      </w:r>
      <w:r w:rsidRPr="00DE798C" w:rsidR="00BD2ACC">
        <w:rPr>
          <w:sz w:val="28"/>
          <w:szCs w:val="28"/>
        </w:rPr>
        <w:t>скому</w:t>
      </w:r>
      <w:r w:rsidRPr="00DE798C" w:rsidR="00BD2ACC">
        <w:rPr>
          <w:sz w:val="28"/>
          <w:szCs w:val="28"/>
        </w:rPr>
        <w:t xml:space="preserve"> району</w:t>
      </w:r>
      <w:r w:rsidRPr="00DE798C" w:rsidR="00485F1E">
        <w:rPr>
          <w:sz w:val="28"/>
          <w:szCs w:val="28"/>
        </w:rPr>
        <w:t xml:space="preserve"> составлен протокол об административном правонарушении в отношении </w:t>
      </w:r>
      <w:r w:rsidRPr="00DE798C">
        <w:rPr>
          <w:sz w:val="28"/>
          <w:szCs w:val="28"/>
        </w:rPr>
        <w:t xml:space="preserve">Мельникова </w:t>
      </w:r>
      <w:r w:rsidRPr="00DE798C">
        <w:rPr>
          <w:sz w:val="28"/>
          <w:szCs w:val="28"/>
        </w:rPr>
        <w:t>за то, что он</w:t>
      </w:r>
      <w:r w:rsidRPr="00DE798C" w:rsidR="00485F1E">
        <w:rPr>
          <w:sz w:val="28"/>
          <w:szCs w:val="28"/>
        </w:rPr>
        <w:t xml:space="preserve"> </w:t>
      </w:r>
      <w:r w:rsidRPr="00DE798C" w:rsidR="00087AAE">
        <w:rPr>
          <w:sz w:val="28"/>
          <w:szCs w:val="28"/>
        </w:rPr>
        <w:t>0</w:t>
      </w:r>
      <w:r w:rsidRPr="00DE798C">
        <w:rPr>
          <w:sz w:val="28"/>
          <w:szCs w:val="28"/>
        </w:rPr>
        <w:t>2</w:t>
      </w:r>
      <w:r w:rsidRPr="00DE798C" w:rsidR="00087AAE">
        <w:rPr>
          <w:sz w:val="28"/>
          <w:szCs w:val="28"/>
        </w:rPr>
        <w:t xml:space="preserve"> ию</w:t>
      </w:r>
      <w:r w:rsidRPr="00DE798C">
        <w:rPr>
          <w:sz w:val="28"/>
          <w:szCs w:val="28"/>
        </w:rPr>
        <w:t>л</w:t>
      </w:r>
      <w:r w:rsidRPr="00DE798C" w:rsidR="00087AAE">
        <w:rPr>
          <w:sz w:val="28"/>
          <w:szCs w:val="28"/>
        </w:rPr>
        <w:t>я</w:t>
      </w:r>
      <w:r w:rsidRPr="00DE798C" w:rsidR="00502EC8">
        <w:rPr>
          <w:sz w:val="28"/>
          <w:szCs w:val="28"/>
        </w:rPr>
        <w:t xml:space="preserve"> 20</w:t>
      </w:r>
      <w:r w:rsidRPr="00DE798C" w:rsidR="00271E92">
        <w:rPr>
          <w:sz w:val="28"/>
          <w:szCs w:val="28"/>
        </w:rPr>
        <w:t>2</w:t>
      </w:r>
      <w:r w:rsidRPr="00DE798C" w:rsidR="005718BE">
        <w:rPr>
          <w:sz w:val="28"/>
          <w:szCs w:val="28"/>
        </w:rPr>
        <w:t>2</w:t>
      </w:r>
      <w:r w:rsidRPr="00DE798C" w:rsidR="00502EC8">
        <w:rPr>
          <w:sz w:val="28"/>
          <w:szCs w:val="28"/>
        </w:rPr>
        <w:t xml:space="preserve"> года в </w:t>
      </w:r>
      <w:r w:rsidRPr="00DE798C">
        <w:rPr>
          <w:sz w:val="28"/>
          <w:szCs w:val="28"/>
        </w:rPr>
        <w:t>20</w:t>
      </w:r>
      <w:r w:rsidRPr="00DE798C" w:rsidR="00502EC8">
        <w:rPr>
          <w:sz w:val="28"/>
          <w:szCs w:val="28"/>
        </w:rPr>
        <w:t xml:space="preserve"> часов </w:t>
      </w:r>
      <w:r w:rsidRPr="00DE798C" w:rsidR="00764A3E">
        <w:rPr>
          <w:sz w:val="28"/>
          <w:szCs w:val="28"/>
        </w:rPr>
        <w:t>30</w:t>
      </w:r>
      <w:r w:rsidRPr="00DE798C" w:rsidR="00502EC8">
        <w:rPr>
          <w:sz w:val="28"/>
          <w:szCs w:val="28"/>
        </w:rPr>
        <w:t xml:space="preserve"> минут </w:t>
      </w:r>
      <w:r w:rsidRPr="00DE798C" w:rsidR="00764A3E">
        <w:rPr>
          <w:sz w:val="28"/>
          <w:szCs w:val="28"/>
        </w:rPr>
        <w:t>на автодороге Новороссийск – Керчь 140 км + 400 м</w:t>
      </w:r>
      <w:r w:rsidRPr="00DE798C" w:rsidR="00502EC8">
        <w:rPr>
          <w:sz w:val="28"/>
          <w:szCs w:val="28"/>
        </w:rPr>
        <w:t xml:space="preserve">, управлял транспортным средством </w:t>
      </w:r>
      <w:r w:rsidRPr="00DE798C">
        <w:rPr>
          <w:sz w:val="28"/>
          <w:szCs w:val="28"/>
        </w:rPr>
        <w:t xml:space="preserve">автомобилем </w:t>
      </w:r>
      <w:r w:rsidRPr="00F57978" w:rsidR="00F57978">
        <w:rPr>
          <w:sz w:val="28"/>
          <w:szCs w:val="28"/>
        </w:rPr>
        <w:t>(данные изъяты)</w:t>
      </w:r>
      <w:r w:rsidRPr="00DE798C" w:rsidR="00303E52">
        <w:rPr>
          <w:sz w:val="28"/>
          <w:szCs w:val="28"/>
        </w:rPr>
        <w:t>,</w:t>
      </w:r>
      <w:r w:rsidRPr="00DE798C" w:rsidR="00502EC8">
        <w:rPr>
          <w:sz w:val="28"/>
          <w:szCs w:val="28"/>
        </w:rPr>
        <w:t xml:space="preserve"> государственн</w:t>
      </w:r>
      <w:r w:rsidRPr="00DE798C" w:rsidR="00CF7904">
        <w:rPr>
          <w:sz w:val="28"/>
          <w:szCs w:val="28"/>
        </w:rPr>
        <w:t>ый</w:t>
      </w:r>
      <w:r w:rsidRPr="00DE798C" w:rsidR="00502EC8">
        <w:rPr>
          <w:sz w:val="28"/>
          <w:szCs w:val="28"/>
        </w:rPr>
        <w:t xml:space="preserve"> регистрационн</w:t>
      </w:r>
      <w:r w:rsidRPr="00DE798C" w:rsidR="00CF7904">
        <w:rPr>
          <w:sz w:val="28"/>
          <w:szCs w:val="28"/>
        </w:rPr>
        <w:t>ый</w:t>
      </w:r>
      <w:r w:rsidRPr="00DE798C" w:rsidR="00502EC8">
        <w:rPr>
          <w:sz w:val="28"/>
          <w:szCs w:val="28"/>
        </w:rPr>
        <w:t xml:space="preserve"> </w:t>
      </w:r>
      <w:r w:rsidRPr="00DE798C" w:rsidR="00303E52">
        <w:rPr>
          <w:sz w:val="28"/>
          <w:szCs w:val="28"/>
        </w:rPr>
        <w:t>знак</w:t>
      </w:r>
      <w:r w:rsidRPr="00DE798C" w:rsidR="00CF7904">
        <w:rPr>
          <w:sz w:val="28"/>
          <w:szCs w:val="28"/>
        </w:rPr>
        <w:t xml:space="preserve"> </w:t>
      </w:r>
      <w:r w:rsidRPr="00F57978" w:rsidR="00F57978">
        <w:rPr>
          <w:sz w:val="28"/>
          <w:szCs w:val="28"/>
        </w:rPr>
        <w:t>(данные изъяты)</w:t>
      </w:r>
      <w:r w:rsidRPr="00DE798C" w:rsidR="00303E52">
        <w:rPr>
          <w:sz w:val="28"/>
          <w:szCs w:val="28"/>
        </w:rPr>
        <w:t xml:space="preserve">, </w:t>
      </w:r>
      <w:r w:rsidRPr="00DE798C" w:rsidR="005718BE">
        <w:rPr>
          <w:sz w:val="28"/>
          <w:szCs w:val="28"/>
        </w:rPr>
        <w:t>без</w:t>
      </w:r>
      <w:r w:rsidRPr="00DE798C" w:rsidR="00764A3E">
        <w:rPr>
          <w:sz w:val="28"/>
          <w:szCs w:val="28"/>
        </w:rPr>
        <w:t xml:space="preserve"> установления на предусмотренном для этого места </w:t>
      </w:r>
      <w:r w:rsidRPr="00DE798C" w:rsidR="005718BE">
        <w:rPr>
          <w:sz w:val="28"/>
          <w:szCs w:val="28"/>
        </w:rPr>
        <w:t>государственного регистрационного знака</w:t>
      </w:r>
      <w:r w:rsidRPr="00DE798C" w:rsidR="00303E52">
        <w:rPr>
          <w:sz w:val="28"/>
          <w:szCs w:val="28"/>
        </w:rPr>
        <w:t>, чем</w:t>
      </w:r>
      <w:r w:rsidRPr="00DE798C" w:rsidR="00303E52">
        <w:rPr>
          <w:sz w:val="28"/>
          <w:szCs w:val="28"/>
        </w:rPr>
        <w:t xml:space="preserve"> нарушил п. </w:t>
      </w:r>
      <w:r w:rsidRPr="00DE798C" w:rsidR="00CF7904">
        <w:rPr>
          <w:sz w:val="28"/>
          <w:szCs w:val="28"/>
        </w:rPr>
        <w:t>2</w:t>
      </w:r>
      <w:r w:rsidRPr="00DE798C" w:rsidR="00087AAE">
        <w:rPr>
          <w:sz w:val="28"/>
          <w:szCs w:val="28"/>
        </w:rPr>
        <w:t>,</w:t>
      </w:r>
      <w:r w:rsidRPr="00DE798C" w:rsidR="006E1FDA">
        <w:rPr>
          <w:sz w:val="28"/>
          <w:szCs w:val="28"/>
        </w:rPr>
        <w:t xml:space="preserve"> </w:t>
      </w:r>
      <w:r w:rsidRPr="00DE798C" w:rsidR="00087AAE">
        <w:rPr>
          <w:sz w:val="28"/>
          <w:szCs w:val="28"/>
        </w:rPr>
        <w:t>п. 11</w:t>
      </w:r>
      <w:r w:rsidRPr="00DE798C" w:rsidR="00303E52">
        <w:rPr>
          <w:sz w:val="28"/>
          <w:szCs w:val="28"/>
        </w:rPr>
        <w:t xml:space="preserve"> Основных положений ПДД РФ</w:t>
      </w:r>
      <w:r w:rsidRPr="00DE798C" w:rsidR="00502EC8">
        <w:rPr>
          <w:sz w:val="28"/>
          <w:szCs w:val="28"/>
        </w:rPr>
        <w:t>.</w:t>
      </w:r>
    </w:p>
    <w:p w:rsidR="005718BE" w:rsidRPr="00DE798C" w:rsidP="00D91CDF">
      <w:pPr>
        <w:ind w:firstLine="708"/>
        <w:jc w:val="both"/>
        <w:rPr>
          <w:sz w:val="28"/>
          <w:szCs w:val="28"/>
        </w:rPr>
      </w:pPr>
      <w:r w:rsidRPr="00DE798C">
        <w:rPr>
          <w:sz w:val="28"/>
          <w:szCs w:val="28"/>
        </w:rPr>
        <w:t>В судебно</w:t>
      </w:r>
      <w:r w:rsidRPr="00DE798C" w:rsidR="00D91CDF">
        <w:rPr>
          <w:sz w:val="28"/>
          <w:szCs w:val="28"/>
        </w:rPr>
        <w:t>м</w:t>
      </w:r>
      <w:r w:rsidRPr="00DE798C">
        <w:rPr>
          <w:sz w:val="28"/>
          <w:szCs w:val="28"/>
        </w:rPr>
        <w:t xml:space="preserve"> заседани</w:t>
      </w:r>
      <w:r w:rsidRPr="00DE798C" w:rsidR="00D91CDF">
        <w:rPr>
          <w:sz w:val="28"/>
          <w:szCs w:val="28"/>
        </w:rPr>
        <w:t>и</w:t>
      </w:r>
      <w:r w:rsidRPr="00DE798C">
        <w:rPr>
          <w:sz w:val="28"/>
          <w:szCs w:val="28"/>
        </w:rPr>
        <w:t xml:space="preserve"> </w:t>
      </w:r>
      <w:r w:rsidRPr="00DE798C" w:rsidR="00D91CDF">
        <w:rPr>
          <w:sz w:val="28"/>
          <w:szCs w:val="28"/>
        </w:rPr>
        <w:t>Мельников вину не признал и пояснил, что при движении автомобиля передняя решетка на которой крепится номер</w:t>
      </w:r>
      <w:r w:rsidRPr="00DE798C" w:rsidR="009C7017">
        <w:rPr>
          <w:sz w:val="28"/>
          <w:szCs w:val="28"/>
        </w:rPr>
        <w:t>,</w:t>
      </w:r>
      <w:r w:rsidRPr="00DE798C" w:rsidR="00D91CDF">
        <w:rPr>
          <w:sz w:val="28"/>
          <w:szCs w:val="28"/>
        </w:rPr>
        <w:t xml:space="preserve"> упала внутрь автомобиля. После остановки транспортного средства нарушение было</w:t>
      </w:r>
      <w:r w:rsidRPr="00DE798C" w:rsidR="009C7017">
        <w:rPr>
          <w:sz w:val="28"/>
          <w:szCs w:val="28"/>
        </w:rPr>
        <w:t xml:space="preserve"> незамедлительно</w:t>
      </w:r>
      <w:r w:rsidRPr="00DE798C" w:rsidR="00D91CDF">
        <w:rPr>
          <w:sz w:val="28"/>
          <w:szCs w:val="28"/>
        </w:rPr>
        <w:t xml:space="preserve"> устранено</w:t>
      </w:r>
      <w:r w:rsidRPr="00DE798C" w:rsidR="009C7017">
        <w:rPr>
          <w:sz w:val="28"/>
          <w:szCs w:val="28"/>
        </w:rPr>
        <w:t xml:space="preserve"> при инспекторе</w:t>
      </w:r>
      <w:r w:rsidRPr="00DE798C" w:rsidR="00D91CDF">
        <w:rPr>
          <w:sz w:val="28"/>
          <w:szCs w:val="28"/>
        </w:rPr>
        <w:t>. Умысла совершать правонарушение у него не было.</w:t>
      </w:r>
    </w:p>
    <w:p w:rsidR="00087AAE" w:rsidRPr="00DE798C" w:rsidP="00087AAE">
      <w:pPr>
        <w:ind w:firstLine="708"/>
        <w:jc w:val="both"/>
        <w:rPr>
          <w:sz w:val="28"/>
          <w:szCs w:val="28"/>
          <w:lang w:bidi="ru-RU"/>
        </w:rPr>
      </w:pPr>
      <w:r w:rsidRPr="00DE798C">
        <w:rPr>
          <w:sz w:val="28"/>
          <w:szCs w:val="28"/>
          <w:shd w:val="clear" w:color="auto" w:fill="FFFFFF"/>
        </w:rPr>
        <w:t>И</w:t>
      </w:r>
      <w:r w:rsidRPr="00DE798C">
        <w:rPr>
          <w:sz w:val="28"/>
          <w:szCs w:val="28"/>
        </w:rPr>
        <w:t>сследовав материалы дела, мировой судья пришел к выводу о прекращении производства по делу об административном правонарушении, исходя из следующего.</w:t>
      </w:r>
    </w:p>
    <w:p w:rsidR="009C7017" w:rsidRPr="00DE798C" w:rsidP="009C7017">
      <w:pPr>
        <w:ind w:firstLine="708"/>
        <w:jc w:val="both"/>
        <w:rPr>
          <w:sz w:val="28"/>
          <w:szCs w:val="28"/>
        </w:rPr>
      </w:pPr>
      <w:r w:rsidRPr="00DE798C">
        <w:rPr>
          <w:sz w:val="28"/>
          <w:szCs w:val="28"/>
        </w:rPr>
        <w:t xml:space="preserve">Согласно протоколу </w:t>
      </w:r>
      <w:r w:rsidRPr="00F57978" w:rsidR="00F57978">
        <w:rPr>
          <w:sz w:val="28"/>
          <w:szCs w:val="28"/>
        </w:rPr>
        <w:t>(данные изъяты)</w:t>
      </w:r>
      <w:r w:rsidR="00F57978">
        <w:rPr>
          <w:sz w:val="28"/>
          <w:szCs w:val="28"/>
        </w:rPr>
        <w:t xml:space="preserve"> </w:t>
      </w:r>
      <w:r w:rsidRPr="00DE798C">
        <w:rPr>
          <w:sz w:val="28"/>
          <w:szCs w:val="28"/>
        </w:rPr>
        <w:t xml:space="preserve">об административном правонарушении от </w:t>
      </w:r>
      <w:r w:rsidRPr="00DE798C" w:rsidR="005219DB">
        <w:rPr>
          <w:sz w:val="28"/>
          <w:szCs w:val="28"/>
        </w:rPr>
        <w:t>0</w:t>
      </w:r>
      <w:r w:rsidRPr="00DE798C">
        <w:rPr>
          <w:sz w:val="28"/>
          <w:szCs w:val="28"/>
        </w:rPr>
        <w:t>2</w:t>
      </w:r>
      <w:r w:rsidRPr="00DE798C" w:rsidR="005219DB">
        <w:rPr>
          <w:sz w:val="28"/>
          <w:szCs w:val="28"/>
        </w:rPr>
        <w:t xml:space="preserve"> ию</w:t>
      </w:r>
      <w:r w:rsidRPr="00DE798C">
        <w:rPr>
          <w:sz w:val="28"/>
          <w:szCs w:val="28"/>
        </w:rPr>
        <w:t>л</w:t>
      </w:r>
      <w:r w:rsidRPr="00DE798C">
        <w:rPr>
          <w:sz w:val="28"/>
          <w:szCs w:val="28"/>
        </w:rPr>
        <w:t>я 202</w:t>
      </w:r>
      <w:r w:rsidRPr="00DE798C" w:rsidR="005219DB">
        <w:rPr>
          <w:sz w:val="28"/>
          <w:szCs w:val="28"/>
        </w:rPr>
        <w:t>2</w:t>
      </w:r>
      <w:r w:rsidRPr="00DE798C">
        <w:rPr>
          <w:sz w:val="28"/>
          <w:szCs w:val="28"/>
        </w:rPr>
        <w:t xml:space="preserve"> года, составленного в отношении </w:t>
      </w:r>
      <w:r w:rsidRPr="00DE798C">
        <w:rPr>
          <w:sz w:val="28"/>
          <w:szCs w:val="28"/>
        </w:rPr>
        <w:t xml:space="preserve">Мельникова за то, что он 02 июля 2022 года в 20 часов 30 минут на автодороге Новороссийск – Керчь 140 км + 400 м, управлял транспортным средством автомобилем </w:t>
      </w:r>
      <w:r w:rsidRPr="00F57978" w:rsidR="00F57978">
        <w:rPr>
          <w:sz w:val="28"/>
          <w:szCs w:val="28"/>
        </w:rPr>
        <w:t>(данные изъяты)</w:t>
      </w:r>
      <w:r w:rsidRPr="00DE798C">
        <w:rPr>
          <w:sz w:val="28"/>
          <w:szCs w:val="28"/>
        </w:rPr>
        <w:t xml:space="preserve">, государственный регистрационный знак </w:t>
      </w:r>
      <w:r w:rsidRPr="00F57978" w:rsidR="00F57978">
        <w:rPr>
          <w:sz w:val="28"/>
          <w:szCs w:val="28"/>
        </w:rPr>
        <w:t>(данные изъяты)</w:t>
      </w:r>
      <w:r w:rsidRPr="00DE798C">
        <w:rPr>
          <w:sz w:val="28"/>
          <w:szCs w:val="28"/>
        </w:rPr>
        <w:t>, без установления на предусмотренном для этого места государственного регистрационного знака, чем нарушил</w:t>
      </w:r>
      <w:r w:rsidRPr="00DE798C">
        <w:rPr>
          <w:sz w:val="28"/>
          <w:szCs w:val="28"/>
        </w:rPr>
        <w:t xml:space="preserve"> п. 2, п. 11 Основных положений ПДД РФ.</w:t>
      </w:r>
    </w:p>
    <w:p w:rsidR="009C7017" w:rsidRPr="00DE798C" w:rsidP="009C7017">
      <w:pPr>
        <w:ind w:firstLine="708"/>
        <w:jc w:val="both"/>
        <w:rPr>
          <w:sz w:val="28"/>
          <w:szCs w:val="28"/>
        </w:rPr>
      </w:pPr>
      <w:r w:rsidRPr="00DE798C">
        <w:rPr>
          <w:sz w:val="28"/>
          <w:szCs w:val="28"/>
        </w:rPr>
        <w:t xml:space="preserve">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(статья 24.1 </w:t>
      </w:r>
      <w:r w:rsidR="00DE798C">
        <w:rPr>
          <w:sz w:val="28"/>
          <w:szCs w:val="28"/>
        </w:rPr>
        <w:t>КоАП РФ</w:t>
      </w:r>
      <w:r w:rsidRPr="00DE798C">
        <w:rPr>
          <w:sz w:val="28"/>
          <w:szCs w:val="28"/>
        </w:rPr>
        <w:t>).</w:t>
      </w:r>
    </w:p>
    <w:p w:rsidR="009C7017" w:rsidRPr="00DE798C" w:rsidP="009C7017">
      <w:pPr>
        <w:ind w:firstLine="708"/>
        <w:jc w:val="both"/>
        <w:rPr>
          <w:sz w:val="28"/>
          <w:szCs w:val="28"/>
        </w:rPr>
      </w:pPr>
      <w:r w:rsidRPr="00DE798C">
        <w:rPr>
          <w:sz w:val="28"/>
          <w:szCs w:val="28"/>
        </w:rPr>
        <w:t>Согласно ст</w:t>
      </w:r>
      <w:r w:rsidR="00DE798C">
        <w:rPr>
          <w:sz w:val="28"/>
          <w:szCs w:val="28"/>
        </w:rPr>
        <w:t>.</w:t>
      </w:r>
      <w:r w:rsidRPr="00DE798C">
        <w:rPr>
          <w:sz w:val="28"/>
          <w:szCs w:val="28"/>
        </w:rPr>
        <w:t xml:space="preserve"> 26.1 </w:t>
      </w:r>
      <w:r w:rsidR="00DE798C">
        <w:rPr>
          <w:sz w:val="28"/>
          <w:szCs w:val="28"/>
        </w:rPr>
        <w:t>КоАП РФ</w:t>
      </w:r>
      <w:r w:rsidRPr="00DE798C">
        <w:rPr>
          <w:sz w:val="28"/>
          <w:szCs w:val="28"/>
        </w:rPr>
        <w:t xml:space="preserve"> в числе иных обстоятельств выяснению по делу об административном правонарушении подлежит виновность лица в совершении административного правонарушения.</w:t>
      </w:r>
    </w:p>
    <w:p w:rsidR="009C7017" w:rsidRPr="00DE798C" w:rsidP="009C7017">
      <w:pPr>
        <w:ind w:firstLine="708"/>
        <w:jc w:val="both"/>
        <w:rPr>
          <w:sz w:val="28"/>
          <w:szCs w:val="28"/>
        </w:rPr>
      </w:pPr>
      <w:r w:rsidRPr="00DE798C">
        <w:rPr>
          <w:sz w:val="28"/>
          <w:szCs w:val="28"/>
        </w:rPr>
        <w:t>Установление виновности предполагает доказывание вины лица в совершении противоправного действия (бездействия), то есть объективной стороны деяния.</w:t>
      </w:r>
    </w:p>
    <w:p w:rsidR="009C7017" w:rsidRPr="00DE798C" w:rsidP="009C7017">
      <w:pPr>
        <w:ind w:firstLine="708"/>
        <w:jc w:val="both"/>
        <w:rPr>
          <w:sz w:val="28"/>
          <w:szCs w:val="28"/>
        </w:rPr>
      </w:pPr>
      <w:r w:rsidRPr="00DE798C">
        <w:rPr>
          <w:sz w:val="28"/>
          <w:szCs w:val="28"/>
        </w:rPr>
        <w:t>Выяснение указанного вопроса имеет основополагающее значение для всестороннего, полного и объективного рассмотрения дела.</w:t>
      </w:r>
    </w:p>
    <w:p w:rsidR="002B378A" w:rsidRPr="00DE798C" w:rsidP="002B378A">
      <w:pPr>
        <w:ind w:firstLine="708"/>
        <w:jc w:val="both"/>
        <w:rPr>
          <w:sz w:val="28"/>
          <w:szCs w:val="28"/>
        </w:rPr>
      </w:pPr>
      <w:r w:rsidRPr="00DE798C">
        <w:rPr>
          <w:sz w:val="28"/>
          <w:szCs w:val="28"/>
        </w:rPr>
        <w:t>При составлении протокола об административном правонарушении относительно обстоятельств вмененного деяния Мельников дал пояснения, что передняя решетка, на которой крепится номер, впала внутрь автомобиля. После остановки автомобиля сотрудником полиции незамедлительно была возвращена на место. В судебном заседании также пояснил, что в ходе движения он не мог данный факт обнаружить.</w:t>
      </w:r>
    </w:p>
    <w:p w:rsidR="002B378A" w:rsidRPr="00DE798C" w:rsidP="002B378A">
      <w:pPr>
        <w:ind w:firstLine="708"/>
        <w:jc w:val="both"/>
        <w:rPr>
          <w:sz w:val="28"/>
          <w:szCs w:val="28"/>
        </w:rPr>
      </w:pPr>
      <w:r w:rsidRPr="00DE798C">
        <w:rPr>
          <w:sz w:val="28"/>
          <w:szCs w:val="28"/>
        </w:rPr>
        <w:t>Административным правонарушением признается противоправное, виновное действие (бездействие) физического или юридического лица, за которое Кодексом Российской Федерации об административных правонарушениях или законами субъектов Российской Федерации об административных правонарушениях установлена административная ответственность (часть 1 статьи 2.1 указанного Кодекса).</w:t>
      </w:r>
    </w:p>
    <w:p w:rsidR="002B378A" w:rsidRPr="00DE798C" w:rsidP="002B378A">
      <w:pPr>
        <w:ind w:firstLine="708"/>
        <w:jc w:val="both"/>
        <w:rPr>
          <w:sz w:val="28"/>
          <w:szCs w:val="28"/>
        </w:rPr>
      </w:pPr>
      <w:r w:rsidRPr="00DE798C">
        <w:rPr>
          <w:sz w:val="28"/>
          <w:szCs w:val="28"/>
        </w:rPr>
        <w:t>С субъективной стороны административное правонарушение, предусмотренное ч</w:t>
      </w:r>
      <w:r w:rsidR="00DE798C">
        <w:rPr>
          <w:sz w:val="28"/>
          <w:szCs w:val="28"/>
        </w:rPr>
        <w:t>.</w:t>
      </w:r>
      <w:r w:rsidRPr="00DE798C">
        <w:rPr>
          <w:sz w:val="28"/>
          <w:szCs w:val="28"/>
        </w:rPr>
        <w:t xml:space="preserve"> 2 ст</w:t>
      </w:r>
      <w:r w:rsidR="00DE798C">
        <w:rPr>
          <w:sz w:val="28"/>
          <w:szCs w:val="28"/>
        </w:rPr>
        <w:t>.</w:t>
      </w:r>
      <w:r w:rsidRPr="00DE798C">
        <w:rPr>
          <w:sz w:val="28"/>
          <w:szCs w:val="28"/>
        </w:rPr>
        <w:t xml:space="preserve"> 12.2 </w:t>
      </w:r>
      <w:r w:rsidR="00DE798C">
        <w:rPr>
          <w:sz w:val="28"/>
          <w:szCs w:val="28"/>
        </w:rPr>
        <w:t>КоАП РФ</w:t>
      </w:r>
      <w:r w:rsidRPr="00DE798C">
        <w:rPr>
          <w:sz w:val="28"/>
          <w:szCs w:val="28"/>
        </w:rPr>
        <w:t>, характеризуется умышленной формой вины.</w:t>
      </w:r>
    </w:p>
    <w:p w:rsidR="002B378A" w:rsidRPr="00DE798C" w:rsidP="002B378A">
      <w:pPr>
        <w:ind w:firstLine="708"/>
        <w:jc w:val="both"/>
        <w:rPr>
          <w:sz w:val="28"/>
          <w:szCs w:val="28"/>
        </w:rPr>
      </w:pPr>
      <w:r w:rsidRPr="00DE798C">
        <w:rPr>
          <w:sz w:val="28"/>
          <w:szCs w:val="28"/>
        </w:rPr>
        <w:t>В силу ч</w:t>
      </w:r>
      <w:r w:rsidR="00DE798C">
        <w:rPr>
          <w:sz w:val="28"/>
          <w:szCs w:val="28"/>
        </w:rPr>
        <w:t>.</w:t>
      </w:r>
      <w:r w:rsidRPr="00DE798C">
        <w:rPr>
          <w:sz w:val="28"/>
          <w:szCs w:val="28"/>
        </w:rPr>
        <w:t xml:space="preserve"> 1 ст</w:t>
      </w:r>
      <w:r w:rsidR="00DE798C">
        <w:rPr>
          <w:sz w:val="28"/>
          <w:szCs w:val="28"/>
        </w:rPr>
        <w:t>.</w:t>
      </w:r>
      <w:r w:rsidRPr="00DE798C">
        <w:rPr>
          <w:sz w:val="28"/>
          <w:szCs w:val="28"/>
        </w:rPr>
        <w:t xml:space="preserve"> 2.2 </w:t>
      </w:r>
      <w:r w:rsidR="00DE798C">
        <w:rPr>
          <w:sz w:val="28"/>
          <w:szCs w:val="28"/>
        </w:rPr>
        <w:t xml:space="preserve">КоАП РФ </w:t>
      </w:r>
      <w:r w:rsidRPr="00DE798C">
        <w:rPr>
          <w:sz w:val="28"/>
          <w:szCs w:val="28"/>
        </w:rPr>
        <w:t>административное правонарушение признается совершенным умышленно, если лицо, его совершившее,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w:t>
      </w:r>
    </w:p>
    <w:p w:rsidR="002B378A" w:rsidRPr="00DE798C" w:rsidP="002B378A">
      <w:pPr>
        <w:ind w:firstLine="708"/>
        <w:jc w:val="both"/>
        <w:rPr>
          <w:sz w:val="28"/>
          <w:szCs w:val="28"/>
        </w:rPr>
      </w:pPr>
      <w:r w:rsidRPr="00DE798C">
        <w:rPr>
          <w:sz w:val="28"/>
          <w:szCs w:val="28"/>
        </w:rPr>
        <w:t xml:space="preserve">В соответствии с абзацем </w:t>
      </w:r>
      <w:r w:rsidRPr="00DE798C">
        <w:rPr>
          <w:sz w:val="28"/>
          <w:szCs w:val="28"/>
        </w:rPr>
        <w:t>1</w:t>
      </w:r>
      <w:r w:rsidRPr="00DE798C">
        <w:rPr>
          <w:sz w:val="28"/>
          <w:szCs w:val="28"/>
        </w:rPr>
        <w:t xml:space="preserve"> пункта 2.3.1 Правил дорожного движения </w:t>
      </w:r>
      <w:r w:rsidRPr="00DE798C">
        <w:rPr>
          <w:sz w:val="28"/>
          <w:szCs w:val="28"/>
        </w:rPr>
        <w:t>в</w:t>
      </w:r>
      <w:r w:rsidRPr="002B378A">
        <w:rPr>
          <w:sz w:val="28"/>
          <w:szCs w:val="28"/>
        </w:rPr>
        <w:t>одитель транспортного средства обязан</w:t>
      </w:r>
      <w:r w:rsidRPr="00DE798C">
        <w:rPr>
          <w:sz w:val="28"/>
          <w:szCs w:val="28"/>
        </w:rPr>
        <w:t xml:space="preserve"> п</w:t>
      </w:r>
      <w:r w:rsidRPr="002B378A">
        <w:rPr>
          <w:sz w:val="28"/>
          <w:szCs w:val="28"/>
        </w:rPr>
        <w:t>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w:t>
      </w:r>
    </w:p>
    <w:p w:rsidR="00DE798C" w:rsidRPr="00DE798C" w:rsidP="00DE798C">
      <w:pPr>
        <w:ind w:firstLine="708"/>
        <w:jc w:val="both"/>
        <w:rPr>
          <w:sz w:val="28"/>
          <w:szCs w:val="28"/>
        </w:rPr>
      </w:pPr>
      <w:r w:rsidRPr="00DE798C">
        <w:rPr>
          <w:sz w:val="28"/>
          <w:szCs w:val="28"/>
        </w:rPr>
        <w:t>При этом абзацем 3 данного пункта установлено, что при возникновении в пути прочих неисправностей, с которыми приложением к Основным положениям запрещена эксплуатация транспортных средств, водитель должен устранить их, а если это невозможно, то он может следовать к месту стоянки или ремонта с соблюдением необходимых мер предосторожности.</w:t>
      </w:r>
    </w:p>
    <w:p w:rsidR="00DE798C" w:rsidRPr="00DE798C" w:rsidP="00DE798C">
      <w:pPr>
        <w:ind w:firstLine="708"/>
        <w:jc w:val="both"/>
        <w:rPr>
          <w:sz w:val="28"/>
          <w:szCs w:val="28"/>
        </w:rPr>
      </w:pPr>
      <w:r w:rsidRPr="00DE798C">
        <w:rPr>
          <w:sz w:val="28"/>
          <w:szCs w:val="28"/>
        </w:rPr>
        <w:t>В соответствии с частями 1 и 4 ст</w:t>
      </w:r>
      <w:r>
        <w:rPr>
          <w:sz w:val="28"/>
          <w:szCs w:val="28"/>
        </w:rPr>
        <w:t>.</w:t>
      </w:r>
      <w:r w:rsidRPr="00DE798C">
        <w:rPr>
          <w:sz w:val="28"/>
          <w:szCs w:val="28"/>
        </w:rPr>
        <w:t xml:space="preserve"> 1.5 Ко</w:t>
      </w:r>
      <w:r>
        <w:rPr>
          <w:sz w:val="28"/>
          <w:szCs w:val="28"/>
        </w:rPr>
        <w:t>АП РФ</w:t>
      </w:r>
      <w:r w:rsidRPr="00DE798C">
        <w:rPr>
          <w:sz w:val="28"/>
          <w:szCs w:val="28"/>
        </w:rPr>
        <w:t xml:space="preserve"> лицо подлежит административной ответственности только за те административные правонарушения, в отношении которых установлена его вина. Неустранимые сомнения в виновности лица, привлекаемого к административной ответственности, толкуются в пользу этого лица.</w:t>
      </w:r>
    </w:p>
    <w:p w:rsidR="009C7017" w:rsidRPr="00DE798C" w:rsidP="00DE798C">
      <w:pPr>
        <w:ind w:firstLine="708"/>
        <w:jc w:val="both"/>
        <w:rPr>
          <w:sz w:val="28"/>
          <w:szCs w:val="28"/>
        </w:rPr>
      </w:pPr>
      <w:r w:rsidRPr="00DE798C">
        <w:rPr>
          <w:sz w:val="28"/>
          <w:szCs w:val="28"/>
        </w:rPr>
        <w:t>П</w:t>
      </w:r>
      <w:r w:rsidRPr="00DE798C">
        <w:rPr>
          <w:sz w:val="28"/>
          <w:szCs w:val="28"/>
        </w:rPr>
        <w:t xml:space="preserve">ри таких данных с учетом конкретных обстоятельств дела, заявленных </w:t>
      </w:r>
      <w:r w:rsidRPr="00DE798C">
        <w:rPr>
          <w:sz w:val="28"/>
          <w:szCs w:val="28"/>
        </w:rPr>
        <w:t xml:space="preserve">Мельниковым </w:t>
      </w:r>
      <w:r w:rsidRPr="00DE798C">
        <w:rPr>
          <w:sz w:val="28"/>
          <w:szCs w:val="28"/>
        </w:rPr>
        <w:t xml:space="preserve">доводов о том, что поломка </w:t>
      </w:r>
      <w:r w:rsidRPr="00DE798C">
        <w:rPr>
          <w:sz w:val="28"/>
          <w:szCs w:val="28"/>
        </w:rPr>
        <w:t xml:space="preserve">передней решетки, на которой крепится государственный регистрационный знак, </w:t>
      </w:r>
      <w:r w:rsidRPr="00DE798C">
        <w:rPr>
          <w:sz w:val="28"/>
          <w:szCs w:val="28"/>
        </w:rPr>
        <w:t>произошла в пути, устранить е</w:t>
      </w:r>
      <w:r w:rsidRPr="00DE798C">
        <w:rPr>
          <w:sz w:val="28"/>
          <w:szCs w:val="28"/>
        </w:rPr>
        <w:t>ё</w:t>
      </w:r>
      <w:r w:rsidRPr="00DE798C">
        <w:rPr>
          <w:sz w:val="28"/>
          <w:szCs w:val="28"/>
        </w:rPr>
        <w:t xml:space="preserve"> отсутствовала возможность, а также с учетом положений статьи 1.5 Кодекса Российской Федерации об административных правонарушениях нельзя сделать </w:t>
      </w:r>
      <w:r w:rsidRPr="00DE798C">
        <w:rPr>
          <w:sz w:val="28"/>
          <w:szCs w:val="28"/>
        </w:rPr>
        <w:t xml:space="preserve">безусловный вывод о наличии у </w:t>
      </w:r>
      <w:r w:rsidRPr="00DE798C">
        <w:rPr>
          <w:sz w:val="28"/>
          <w:szCs w:val="28"/>
        </w:rPr>
        <w:t xml:space="preserve">Мельникова </w:t>
      </w:r>
      <w:r w:rsidRPr="00DE798C">
        <w:rPr>
          <w:sz w:val="28"/>
          <w:szCs w:val="28"/>
        </w:rPr>
        <w:t>умысла на совершение вмененного административного правонарушения.</w:t>
      </w:r>
      <w:r w:rsidRPr="00DE798C">
        <w:rPr>
          <w:sz w:val="28"/>
          <w:szCs w:val="28"/>
        </w:rPr>
        <w:t xml:space="preserve"> Данных, бесспорно указывающих на наличие признаков, перечисленных в ч</w:t>
      </w:r>
      <w:r>
        <w:rPr>
          <w:sz w:val="28"/>
          <w:szCs w:val="28"/>
        </w:rPr>
        <w:t>.</w:t>
      </w:r>
      <w:r w:rsidRPr="00DE798C">
        <w:rPr>
          <w:sz w:val="28"/>
          <w:szCs w:val="28"/>
        </w:rPr>
        <w:t xml:space="preserve"> 1 ст</w:t>
      </w:r>
      <w:r>
        <w:rPr>
          <w:sz w:val="28"/>
          <w:szCs w:val="28"/>
        </w:rPr>
        <w:t>.</w:t>
      </w:r>
      <w:r w:rsidRPr="00DE798C">
        <w:rPr>
          <w:sz w:val="28"/>
          <w:szCs w:val="28"/>
        </w:rPr>
        <w:t xml:space="preserve"> 2.2 Ко</w:t>
      </w:r>
      <w:r>
        <w:rPr>
          <w:sz w:val="28"/>
          <w:szCs w:val="28"/>
        </w:rPr>
        <w:t>АП РФ</w:t>
      </w:r>
      <w:r w:rsidRPr="00DE798C">
        <w:rPr>
          <w:sz w:val="28"/>
          <w:szCs w:val="28"/>
        </w:rPr>
        <w:t>, не имеется.</w:t>
      </w:r>
    </w:p>
    <w:p w:rsidR="00087AAE" w:rsidRPr="00DE798C" w:rsidP="00087AAE">
      <w:pPr>
        <w:ind w:firstLine="708"/>
        <w:jc w:val="both"/>
        <w:rPr>
          <w:sz w:val="28"/>
          <w:szCs w:val="28"/>
        </w:rPr>
      </w:pPr>
      <w:r w:rsidRPr="00DE798C">
        <w:rPr>
          <w:sz w:val="28"/>
          <w:szCs w:val="28"/>
        </w:rPr>
        <w:t>В силу п</w:t>
      </w:r>
      <w:r w:rsidR="00DE798C">
        <w:rPr>
          <w:sz w:val="28"/>
          <w:szCs w:val="28"/>
        </w:rPr>
        <w:t>.</w:t>
      </w:r>
      <w:r w:rsidRPr="00DE798C">
        <w:rPr>
          <w:sz w:val="28"/>
          <w:szCs w:val="28"/>
        </w:rPr>
        <w:t xml:space="preserve"> </w:t>
      </w:r>
      <w:r w:rsidRPr="00DE798C" w:rsidR="00DE798C">
        <w:rPr>
          <w:sz w:val="28"/>
          <w:szCs w:val="28"/>
        </w:rPr>
        <w:t>2</w:t>
      </w:r>
      <w:r w:rsidRPr="00DE798C">
        <w:rPr>
          <w:sz w:val="28"/>
          <w:szCs w:val="28"/>
        </w:rPr>
        <w:t xml:space="preserve"> ч</w:t>
      </w:r>
      <w:r w:rsidR="00DE798C">
        <w:rPr>
          <w:sz w:val="28"/>
          <w:szCs w:val="28"/>
        </w:rPr>
        <w:t>.</w:t>
      </w:r>
      <w:r w:rsidRPr="00DE798C">
        <w:rPr>
          <w:sz w:val="28"/>
          <w:szCs w:val="28"/>
        </w:rPr>
        <w:t xml:space="preserve"> 1 ст</w:t>
      </w:r>
      <w:r w:rsidR="00DE798C">
        <w:rPr>
          <w:sz w:val="28"/>
          <w:szCs w:val="28"/>
        </w:rPr>
        <w:t xml:space="preserve">. </w:t>
      </w:r>
      <w:r w:rsidRPr="00DE798C">
        <w:rPr>
          <w:sz w:val="28"/>
          <w:szCs w:val="28"/>
        </w:rPr>
        <w:t>24.5 Ко</w:t>
      </w:r>
      <w:r w:rsidR="00DE798C">
        <w:rPr>
          <w:sz w:val="28"/>
          <w:szCs w:val="28"/>
        </w:rPr>
        <w:t>АП РФ</w:t>
      </w:r>
      <w:r w:rsidRPr="00DE798C">
        <w:rPr>
          <w:sz w:val="28"/>
          <w:szCs w:val="28"/>
        </w:rPr>
        <w:t xml:space="preserve"> производство по делу об административном правонарушении не может быть начато, а начатое производство подлежит прекращению </w:t>
      </w:r>
      <w:r w:rsidRPr="00DE798C" w:rsidR="00DE798C">
        <w:rPr>
          <w:sz w:val="28"/>
          <w:szCs w:val="28"/>
        </w:rPr>
        <w:t>при отсутствии состава административного правонарушения</w:t>
      </w:r>
      <w:r w:rsidRPr="00DE798C">
        <w:rPr>
          <w:sz w:val="28"/>
          <w:szCs w:val="28"/>
        </w:rPr>
        <w:t>.</w:t>
      </w:r>
    </w:p>
    <w:p w:rsidR="00087AAE" w:rsidRPr="00DE798C" w:rsidP="00087AAE">
      <w:pPr>
        <w:ind w:firstLine="708"/>
        <w:jc w:val="both"/>
        <w:rPr>
          <w:sz w:val="28"/>
          <w:szCs w:val="28"/>
        </w:rPr>
      </w:pPr>
      <w:r w:rsidRPr="00DE798C">
        <w:rPr>
          <w:sz w:val="28"/>
          <w:szCs w:val="28"/>
        </w:rPr>
        <w:t xml:space="preserve">Принимая во внимание вышеизложенное, мировой судья приходит к выводу о том, что производство по данному делу об административном правонарушении подлежит прекращению на основании п. </w:t>
      </w:r>
      <w:r w:rsidRPr="00DE798C" w:rsidR="00DE798C">
        <w:rPr>
          <w:sz w:val="28"/>
          <w:szCs w:val="28"/>
        </w:rPr>
        <w:t>2</w:t>
      </w:r>
      <w:r w:rsidRPr="00DE798C">
        <w:rPr>
          <w:sz w:val="28"/>
          <w:szCs w:val="28"/>
        </w:rPr>
        <w:t xml:space="preserve"> ч. 1 </w:t>
      </w:r>
      <w:r w:rsidR="00DE798C">
        <w:rPr>
          <w:sz w:val="28"/>
          <w:szCs w:val="28"/>
        </w:rPr>
        <w:t xml:space="preserve">                          </w:t>
      </w:r>
      <w:r w:rsidRPr="00DE798C">
        <w:rPr>
          <w:sz w:val="28"/>
          <w:szCs w:val="28"/>
        </w:rPr>
        <w:t xml:space="preserve">ст. 24.5 КоАП РФ в связи с </w:t>
      </w:r>
      <w:hyperlink w:anchor="sub_45" w:history="1">
        <w:r w:rsidRPr="00DE798C">
          <w:rPr>
            <w:rFonts w:eastAsia="Calibri"/>
            <w:sz w:val="28"/>
            <w:szCs w:val="28"/>
          </w:rPr>
          <w:t>истечением сроков давности</w:t>
        </w:r>
      </w:hyperlink>
      <w:r w:rsidRPr="00DE798C">
        <w:rPr>
          <w:rFonts w:eastAsia="Calibri"/>
          <w:sz w:val="28"/>
          <w:szCs w:val="28"/>
        </w:rPr>
        <w:t xml:space="preserve"> привлечения к административной ответственности</w:t>
      </w:r>
      <w:r w:rsidRPr="00DE798C">
        <w:rPr>
          <w:sz w:val="28"/>
          <w:szCs w:val="28"/>
        </w:rPr>
        <w:t>.</w:t>
      </w:r>
    </w:p>
    <w:p w:rsidR="00087AAE" w:rsidRPr="00DE798C" w:rsidP="00087AAE">
      <w:pPr>
        <w:pStyle w:val="NoSpacing"/>
        <w:spacing w:before="0" w:beforeAutospacing="0" w:after="0" w:afterAutospacing="0"/>
        <w:ind w:firstLine="708"/>
        <w:jc w:val="both"/>
        <w:rPr>
          <w:sz w:val="28"/>
          <w:szCs w:val="28"/>
        </w:rPr>
      </w:pPr>
      <w:r w:rsidRPr="00DE798C">
        <w:rPr>
          <w:sz w:val="28"/>
          <w:szCs w:val="28"/>
        </w:rPr>
        <w:t>Руководствуясь ст. ст. 12.</w:t>
      </w:r>
      <w:r w:rsidRPr="00DE798C" w:rsidR="00DE798C">
        <w:rPr>
          <w:sz w:val="28"/>
          <w:szCs w:val="28"/>
        </w:rPr>
        <w:t>2</w:t>
      </w:r>
      <w:r w:rsidRPr="00DE798C">
        <w:rPr>
          <w:sz w:val="28"/>
          <w:szCs w:val="28"/>
        </w:rPr>
        <w:t>, 24.5, 29.9, 29.10, 29.11 Кодекса РФ об административных правонарушениях, мировой судья -</w:t>
      </w:r>
    </w:p>
    <w:p w:rsidR="00087AAE" w:rsidRPr="00DE798C" w:rsidP="00087AAE">
      <w:pPr>
        <w:pStyle w:val="NoSpacing"/>
        <w:spacing w:before="0" w:beforeAutospacing="0" w:after="0" w:afterAutospacing="0"/>
        <w:jc w:val="center"/>
        <w:rPr>
          <w:sz w:val="28"/>
          <w:szCs w:val="28"/>
        </w:rPr>
      </w:pPr>
    </w:p>
    <w:p w:rsidR="00087AAE" w:rsidRPr="00DE798C" w:rsidP="00087AAE">
      <w:pPr>
        <w:pStyle w:val="NoSpacing"/>
        <w:spacing w:before="0" w:beforeAutospacing="0" w:after="0" w:afterAutospacing="0"/>
        <w:jc w:val="center"/>
        <w:rPr>
          <w:sz w:val="28"/>
          <w:szCs w:val="28"/>
        </w:rPr>
      </w:pPr>
      <w:r w:rsidRPr="00DE798C">
        <w:rPr>
          <w:sz w:val="28"/>
          <w:szCs w:val="28"/>
        </w:rPr>
        <w:t>ПОСТАНОВИЛ:</w:t>
      </w:r>
    </w:p>
    <w:p w:rsidR="00087AAE" w:rsidRPr="00DE798C" w:rsidP="00087AAE">
      <w:pPr>
        <w:pStyle w:val="NoSpacing"/>
        <w:spacing w:before="0" w:beforeAutospacing="0" w:after="0" w:afterAutospacing="0"/>
        <w:jc w:val="center"/>
        <w:rPr>
          <w:sz w:val="28"/>
          <w:szCs w:val="28"/>
        </w:rPr>
      </w:pPr>
    </w:p>
    <w:p w:rsidR="00087AAE" w:rsidRPr="00DE798C" w:rsidP="00087AAE">
      <w:pPr>
        <w:ind w:firstLine="708"/>
        <w:jc w:val="both"/>
        <w:rPr>
          <w:sz w:val="28"/>
          <w:szCs w:val="28"/>
        </w:rPr>
      </w:pPr>
      <w:r w:rsidRPr="00DE798C">
        <w:rPr>
          <w:sz w:val="28"/>
          <w:szCs w:val="28"/>
        </w:rPr>
        <w:t xml:space="preserve">Производство </w:t>
      </w:r>
      <w:r w:rsidRPr="00DE798C">
        <w:rPr>
          <w:sz w:val="28"/>
          <w:szCs w:val="28"/>
        </w:rPr>
        <w:t xml:space="preserve">по делу об административном правонарушении </w:t>
      </w:r>
      <w:r w:rsidRPr="00DE798C">
        <w:rPr>
          <w:rStyle w:val="s11"/>
          <w:sz w:val="28"/>
          <w:szCs w:val="28"/>
        </w:rPr>
        <w:t xml:space="preserve">в отношении </w:t>
      </w:r>
      <w:r w:rsidRPr="00DE798C" w:rsidR="00DE798C">
        <w:rPr>
          <w:sz w:val="28"/>
          <w:szCs w:val="28"/>
        </w:rPr>
        <w:t xml:space="preserve">Мельникова </w:t>
      </w:r>
      <w:r w:rsidRPr="00DE798C">
        <w:rPr>
          <w:sz w:val="28"/>
          <w:szCs w:val="28"/>
        </w:rPr>
        <w:t>о привлечении его к административной ответственности</w:t>
      </w:r>
      <w:r w:rsidRPr="00DE798C">
        <w:rPr>
          <w:sz w:val="28"/>
          <w:szCs w:val="28"/>
        </w:rPr>
        <w:t xml:space="preserve">, предусмотренной ч. </w:t>
      </w:r>
      <w:r w:rsidRPr="00DE798C" w:rsidR="005219DB">
        <w:rPr>
          <w:sz w:val="28"/>
          <w:szCs w:val="28"/>
        </w:rPr>
        <w:t>2</w:t>
      </w:r>
      <w:r w:rsidRPr="00DE798C">
        <w:rPr>
          <w:sz w:val="28"/>
          <w:szCs w:val="28"/>
        </w:rPr>
        <w:t xml:space="preserve"> ст. 12.</w:t>
      </w:r>
      <w:r w:rsidRPr="00DE798C" w:rsidR="005219DB">
        <w:rPr>
          <w:sz w:val="28"/>
          <w:szCs w:val="28"/>
        </w:rPr>
        <w:t>2</w:t>
      </w:r>
      <w:r w:rsidRPr="00DE798C">
        <w:rPr>
          <w:sz w:val="28"/>
          <w:szCs w:val="28"/>
        </w:rPr>
        <w:t xml:space="preserve"> КоАП РФ, прекратить на основании</w:t>
      </w:r>
      <w:r w:rsidR="00DE798C">
        <w:rPr>
          <w:sz w:val="28"/>
          <w:szCs w:val="28"/>
        </w:rPr>
        <w:t xml:space="preserve"> </w:t>
      </w:r>
      <w:r w:rsidRPr="00DE798C">
        <w:rPr>
          <w:sz w:val="28"/>
          <w:szCs w:val="28"/>
        </w:rPr>
        <w:t xml:space="preserve">п. </w:t>
      </w:r>
      <w:r w:rsidRPr="00DE798C" w:rsidR="00DE798C">
        <w:rPr>
          <w:sz w:val="28"/>
          <w:szCs w:val="28"/>
        </w:rPr>
        <w:t>2</w:t>
      </w:r>
      <w:r w:rsidRPr="00DE798C">
        <w:rPr>
          <w:sz w:val="28"/>
          <w:szCs w:val="28"/>
        </w:rPr>
        <w:t xml:space="preserve"> ч. 1</w:t>
      </w:r>
      <w:r w:rsidRPr="00DE798C" w:rsidR="005219DB">
        <w:rPr>
          <w:sz w:val="28"/>
          <w:szCs w:val="28"/>
        </w:rPr>
        <w:t xml:space="preserve"> </w:t>
      </w:r>
      <w:r w:rsidRPr="00DE798C">
        <w:rPr>
          <w:sz w:val="28"/>
          <w:szCs w:val="28"/>
        </w:rPr>
        <w:t xml:space="preserve">ст. 24.5 КоАП РФ в связи с </w:t>
      </w:r>
      <w:r w:rsidRPr="00DE798C" w:rsidR="00DE798C">
        <w:rPr>
          <w:sz w:val="28"/>
          <w:szCs w:val="28"/>
        </w:rPr>
        <w:t>отсутствием состава административного правонарушения</w:t>
      </w:r>
      <w:r w:rsidRPr="00DE798C">
        <w:rPr>
          <w:sz w:val="28"/>
          <w:szCs w:val="28"/>
        </w:rPr>
        <w:t>.</w:t>
      </w:r>
    </w:p>
    <w:p w:rsidR="00087AAE" w:rsidRPr="00DE798C" w:rsidP="00087AAE">
      <w:pPr>
        <w:ind w:firstLine="708"/>
        <w:jc w:val="both"/>
        <w:rPr>
          <w:rStyle w:val="s11"/>
          <w:sz w:val="28"/>
          <w:szCs w:val="28"/>
        </w:rPr>
      </w:pPr>
      <w:r w:rsidRPr="00DE798C">
        <w:rPr>
          <w:sz w:val="28"/>
          <w:szCs w:val="28"/>
        </w:rPr>
        <w:t>Постановление может быть обжаловано в течение 10 суток со дня вручения или получения копии постановления в</w:t>
      </w:r>
      <w:r w:rsidRPr="00DE798C">
        <w:rPr>
          <w:rStyle w:val="s11"/>
          <w:sz w:val="28"/>
          <w:szCs w:val="28"/>
        </w:rPr>
        <w:t xml:space="preserve"> Железнодорожный районный суд г. Симферополя Республики Крым через мирового судью судебного участка № 1 Железнодорожного судебного района г. Симферополя (295034, Республика Крым, г. Симферополь, ул. Киевская 55/2).</w:t>
      </w:r>
    </w:p>
    <w:p w:rsidR="00087AAE" w:rsidRPr="00DE798C" w:rsidP="00087AAE">
      <w:pPr>
        <w:jc w:val="both"/>
        <w:rPr>
          <w:sz w:val="28"/>
          <w:szCs w:val="28"/>
        </w:rPr>
      </w:pPr>
    </w:p>
    <w:p w:rsidR="00D47772" w:rsidRPr="00DE798C" w:rsidP="00087AAE">
      <w:pPr>
        <w:rPr>
          <w:sz w:val="28"/>
          <w:szCs w:val="28"/>
        </w:rPr>
      </w:pPr>
      <w:r w:rsidRPr="00DE798C">
        <w:rPr>
          <w:sz w:val="28"/>
          <w:szCs w:val="28"/>
        </w:rPr>
        <w:t>Мировой судья</w:t>
      </w:r>
      <w:r w:rsidRPr="00DE798C">
        <w:rPr>
          <w:sz w:val="28"/>
          <w:szCs w:val="28"/>
        </w:rPr>
        <w:tab/>
      </w:r>
      <w:r w:rsidRPr="00DE798C">
        <w:rPr>
          <w:sz w:val="28"/>
          <w:szCs w:val="28"/>
        </w:rPr>
        <w:tab/>
      </w:r>
      <w:r w:rsidRPr="00DE798C">
        <w:rPr>
          <w:sz w:val="28"/>
          <w:szCs w:val="28"/>
        </w:rPr>
        <w:tab/>
      </w:r>
      <w:r w:rsidRPr="00DE798C">
        <w:rPr>
          <w:sz w:val="28"/>
          <w:szCs w:val="28"/>
        </w:rPr>
        <w:tab/>
      </w:r>
      <w:r w:rsidRPr="00DE798C">
        <w:rPr>
          <w:sz w:val="28"/>
          <w:szCs w:val="28"/>
        </w:rPr>
        <w:tab/>
        <w:t>/подпись/</w:t>
      </w:r>
      <w:r w:rsidRPr="00DE798C">
        <w:rPr>
          <w:sz w:val="28"/>
          <w:szCs w:val="28"/>
        </w:rPr>
        <w:tab/>
      </w:r>
      <w:r w:rsidRPr="00DE798C">
        <w:rPr>
          <w:sz w:val="28"/>
          <w:szCs w:val="28"/>
        </w:rPr>
        <w:tab/>
      </w:r>
      <w:r w:rsidRPr="00DE798C">
        <w:rPr>
          <w:sz w:val="28"/>
          <w:szCs w:val="28"/>
        </w:rPr>
        <w:tab/>
        <w:t>Д.С. Щербина</w:t>
      </w:r>
    </w:p>
    <w:sectPr w:rsidSect="009822CF">
      <w:pgSz w:w="11906" w:h="16838"/>
      <w:pgMar w:top="426" w:right="566" w:bottom="426"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EC8"/>
    <w:rsid w:val="00087AAE"/>
    <w:rsid w:val="000C6885"/>
    <w:rsid w:val="00102233"/>
    <w:rsid w:val="00105ACD"/>
    <w:rsid w:val="001248D0"/>
    <w:rsid w:val="00193690"/>
    <w:rsid w:val="00194233"/>
    <w:rsid w:val="001F3F42"/>
    <w:rsid w:val="0026385F"/>
    <w:rsid w:val="00271E92"/>
    <w:rsid w:val="002B378A"/>
    <w:rsid w:val="002C41AD"/>
    <w:rsid w:val="002C7F5D"/>
    <w:rsid w:val="00303E52"/>
    <w:rsid w:val="00343E60"/>
    <w:rsid w:val="00370146"/>
    <w:rsid w:val="003734C4"/>
    <w:rsid w:val="004237D3"/>
    <w:rsid w:val="00485F1E"/>
    <w:rsid w:val="004D7139"/>
    <w:rsid w:val="00502EC8"/>
    <w:rsid w:val="005219DB"/>
    <w:rsid w:val="005718BE"/>
    <w:rsid w:val="005C1395"/>
    <w:rsid w:val="005F39F4"/>
    <w:rsid w:val="006E1FDA"/>
    <w:rsid w:val="006F78DA"/>
    <w:rsid w:val="00764A3E"/>
    <w:rsid w:val="0093437A"/>
    <w:rsid w:val="009657BF"/>
    <w:rsid w:val="009822CF"/>
    <w:rsid w:val="009C7017"/>
    <w:rsid w:val="00AA72CD"/>
    <w:rsid w:val="00B32B7F"/>
    <w:rsid w:val="00B42CD4"/>
    <w:rsid w:val="00B437E9"/>
    <w:rsid w:val="00BB1192"/>
    <w:rsid w:val="00BD2ACC"/>
    <w:rsid w:val="00C979BB"/>
    <w:rsid w:val="00CF7904"/>
    <w:rsid w:val="00D33341"/>
    <w:rsid w:val="00D44163"/>
    <w:rsid w:val="00D47772"/>
    <w:rsid w:val="00D91CDF"/>
    <w:rsid w:val="00DB3626"/>
    <w:rsid w:val="00DE798C"/>
    <w:rsid w:val="00E36CEE"/>
    <w:rsid w:val="00EF471A"/>
    <w:rsid w:val="00F05FB3"/>
    <w:rsid w:val="00F11878"/>
    <w:rsid w:val="00F57978"/>
    <w:rsid w:val="00FC643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EC8"/>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502EC8"/>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502EC8"/>
    <w:rPr>
      <w:rFonts w:ascii="Times New Roman" w:eastAsia="Times New Roman" w:hAnsi="Times New Roman" w:cs="Times New Roman"/>
      <w:b/>
      <w:bCs/>
      <w:sz w:val="24"/>
      <w:szCs w:val="24"/>
      <w:lang w:eastAsia="ru-RU"/>
    </w:rPr>
  </w:style>
  <w:style w:type="character" w:customStyle="1" w:styleId="s11">
    <w:name w:val="s11"/>
    <w:rsid w:val="00502EC8"/>
    <w:rPr>
      <w:rFonts w:ascii="Times New Roman" w:hAnsi="Times New Roman" w:cs="Times New Roman" w:hint="default"/>
      <w:sz w:val="24"/>
      <w:szCs w:val="24"/>
    </w:rPr>
  </w:style>
  <w:style w:type="paragraph" w:styleId="NoSpacing">
    <w:name w:val="No Spacing"/>
    <w:basedOn w:val="Normal"/>
    <w:uiPriority w:val="1"/>
    <w:qFormat/>
    <w:rsid w:val="00502EC8"/>
    <w:pPr>
      <w:spacing w:before="100" w:beforeAutospacing="1" w:after="100" w:afterAutospacing="1"/>
    </w:pPr>
    <w:rPr>
      <w:sz w:val="24"/>
      <w:szCs w:val="24"/>
    </w:rPr>
  </w:style>
  <w:style w:type="character" w:customStyle="1" w:styleId="a">
    <w:name w:val="Гипертекстовая ссылка"/>
    <w:basedOn w:val="DefaultParagraphFont"/>
    <w:uiPriority w:val="99"/>
    <w:rsid w:val="00BB1192"/>
    <w:rPr>
      <w:color w:val="106BBE"/>
    </w:rPr>
  </w:style>
  <w:style w:type="character" w:styleId="Hyperlink">
    <w:name w:val="Hyperlink"/>
    <w:rsid w:val="009822CF"/>
    <w:rPr>
      <w:color w:val="0000FF"/>
      <w:u w:val="single"/>
    </w:rPr>
  </w:style>
  <w:style w:type="paragraph" w:customStyle="1" w:styleId="ConsPlusNormal">
    <w:name w:val="ConsPlusNormal"/>
    <w:rsid w:val="009C7017"/>
    <w:pPr>
      <w:widowControl w:val="0"/>
      <w:autoSpaceDE w:val="0"/>
      <w:autoSpaceDN w:val="0"/>
      <w:adjustRightInd w:val="0"/>
      <w:spacing w:after="0" w:line="240" w:lineRule="auto"/>
    </w:pPr>
    <w:rPr>
      <w:rFonts w:ascii="Times New Roman" w:hAnsi="Times New Roman" w:eastAsiaTheme="minorEastAsia"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BD164-FD09-41B2-8CD3-A321CE234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