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42C4F">
      <w:pPr>
        <w:jc w:val="both"/>
      </w:pPr>
      <w:r>
        <w:t xml:space="preserve">Дело № 5-1-469/2020 </w:t>
      </w:r>
    </w:p>
    <w:p w:rsidR="00A77B3E" w:rsidP="00542C4F">
      <w:pPr>
        <w:jc w:val="both"/>
      </w:pPr>
      <w:r>
        <w:t>ПОСТАНОВЛЕНИЕ</w:t>
      </w:r>
    </w:p>
    <w:p w:rsidR="00A77B3E" w:rsidP="00542C4F">
      <w:pPr>
        <w:jc w:val="both"/>
      </w:pPr>
    </w:p>
    <w:p w:rsidR="00A77B3E" w:rsidP="00542C4F">
      <w:pPr>
        <w:jc w:val="both"/>
      </w:pPr>
      <w:r>
        <w:t>01 октября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542C4F">
      <w:pPr>
        <w:jc w:val="both"/>
      </w:pPr>
    </w:p>
    <w:p w:rsidR="00A77B3E" w:rsidP="00542C4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Управления МВД России по г. Симферополю, в отношении</w:t>
      </w:r>
    </w:p>
    <w:p w:rsidR="00A77B3E" w:rsidP="00542C4F">
      <w:pPr>
        <w:jc w:val="both"/>
      </w:pPr>
      <w:r>
        <w:t>Лукьяненко Виктории Анатольевны,</w:t>
      </w:r>
    </w:p>
    <w:p w:rsidR="00A77B3E" w:rsidP="00542C4F">
      <w:pPr>
        <w:jc w:val="both"/>
      </w:pPr>
      <w:r>
        <w:t>паспортные данные, гражданки Российской Федерации, не замужем, имеющей на иждивении двоих малолетних детей, официально не трудоустроенной, зарегистрированн</w:t>
      </w:r>
      <w:r>
        <w:t xml:space="preserve">ой и проживающей по адресу: адрес, </w:t>
      </w:r>
    </w:p>
    <w:p w:rsidR="00A77B3E" w:rsidP="00542C4F">
      <w:pPr>
        <w:jc w:val="both"/>
      </w:pPr>
      <w:r>
        <w:t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542C4F">
      <w:pPr>
        <w:jc w:val="both"/>
      </w:pPr>
    </w:p>
    <w:p w:rsidR="00A77B3E" w:rsidP="00542C4F">
      <w:pPr>
        <w:jc w:val="both"/>
      </w:pPr>
      <w:r>
        <w:t>УСТАНОВИЛ:</w:t>
      </w:r>
    </w:p>
    <w:p w:rsidR="00A77B3E" w:rsidP="00542C4F">
      <w:pPr>
        <w:jc w:val="both"/>
      </w:pPr>
    </w:p>
    <w:p w:rsidR="00A77B3E" w:rsidP="00542C4F">
      <w:pPr>
        <w:jc w:val="both"/>
      </w:pPr>
      <w:r>
        <w:t>Инспектором ОИАЗОГИБДД УМВД России по</w:t>
      </w:r>
      <w:r>
        <w:t xml:space="preserve"> г. Симферополю составлен протокол об административном правонарушении в отношении Лукьяненко В.А., которая в нарушение требования ч. 1 ст. 32.2 КоАП РФ не оплатила штраф в размере сумма, назначенный постановлением по делу об административном правонарушении</w:t>
      </w:r>
      <w:r>
        <w:t xml:space="preserve"> ... инспектора ДПС ОВ ДПС ГИБДД УМВД России по г. Симферополю от дата, вступившим в законную силу дата, уклонившись от исполнения административного наказания.</w:t>
      </w:r>
    </w:p>
    <w:p w:rsidR="00A77B3E" w:rsidP="00542C4F">
      <w:pPr>
        <w:jc w:val="both"/>
      </w:pPr>
      <w:r>
        <w:t xml:space="preserve">В судебном заседании Лукьяненко В.А. вину признала полностью. </w:t>
      </w:r>
    </w:p>
    <w:p w:rsidR="00A77B3E" w:rsidP="00542C4F">
      <w:pPr>
        <w:jc w:val="both"/>
      </w:pPr>
      <w:r>
        <w:t>Выслушав Лукьяненко В.А., исследо</w:t>
      </w:r>
      <w:r>
        <w:t>вав материалы дела, суд пришел к выводу о наличии в её действиях состава правонарушения, предусмотренного ч. 1                  ст. 20.25 КоАП РФ, исходя из следующего.</w:t>
      </w:r>
    </w:p>
    <w:p w:rsidR="00A77B3E" w:rsidP="00542C4F">
      <w:pPr>
        <w:jc w:val="both"/>
      </w:pPr>
      <w:r>
        <w:t>Вина Лукьяненко В.А. подтверждается материалами дела, а именно – протоколом ... об адми</w:t>
      </w:r>
      <w:r>
        <w:t>нистративном правонарушении                  от дата</w:t>
      </w:r>
    </w:p>
    <w:p w:rsidR="00A77B3E" w:rsidP="00542C4F">
      <w:pPr>
        <w:jc w:val="both"/>
      </w:pPr>
      <w:r>
        <w:t>Так, из копии постановления по делу об административном правонарушении ... инспектора ДПС ОВ ДПС ГИБДД УМВД России по г. Симферополю от дата следует, что Лукьяненко В.А. привлечена к административной отв</w:t>
      </w:r>
      <w:r>
        <w:t xml:space="preserve">етственности по ч. 2 ст. 12.13 КоАП РФ, и ей было назначено наказание в виде административного штрафа в размере сумма. Указанное постановление вступило в законную силу дата </w:t>
      </w:r>
    </w:p>
    <w:p w:rsidR="00A77B3E" w:rsidP="00542C4F">
      <w:pPr>
        <w:jc w:val="both"/>
      </w:pPr>
      <w:r>
        <w:t xml:space="preserve">Согласно протоколу ... об административном правонарушении от дата Лукьяненко В.А. </w:t>
      </w:r>
      <w:r>
        <w:t xml:space="preserve">административный штраф в сроки, предусмотренные ст. 32.2 КоАП РФ не уплатил, тем самым уклонился от исполнения административного наказания. Уважительные причины неоплаты штрафа в установленный срок отсутствуют. </w:t>
      </w:r>
    </w:p>
    <w:p w:rsidR="00A77B3E" w:rsidP="00542C4F">
      <w:pPr>
        <w:jc w:val="both"/>
      </w:pPr>
      <w:r>
        <w:t>При таких обстоятельствах, вину Лукьяненко В</w:t>
      </w:r>
      <w:r>
        <w:t xml:space="preserve">.А.,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неё штрафа она получила, об </w:t>
      </w:r>
      <w:r>
        <w:t>ответственности за н</w:t>
      </w:r>
      <w:r>
        <w:t xml:space="preserve">еуплату в установленный срок была предупреждена, в установленный законом 60-дневный срок штраф не уплатила. </w:t>
      </w:r>
    </w:p>
    <w:p w:rsidR="00A77B3E" w:rsidP="00542C4F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</w:t>
      </w:r>
      <w:r>
        <w:t>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42C4F">
      <w:pPr>
        <w:jc w:val="both"/>
      </w:pPr>
      <w:r>
        <w:t xml:space="preserve">Избирая наказание, мировой судья учитывает, что Лукьяненко В.А. вину признала, обстоятельств, отягчающих её ответственность, не имеется, </w:t>
      </w:r>
      <w:r>
        <w:t>а потому считает возможным ограничиться назначением ей наказания в виде административного штрафа в двукратном размере суммы неуплаченного административного штрафа.</w:t>
      </w:r>
    </w:p>
    <w:p w:rsidR="00A77B3E" w:rsidP="00542C4F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542C4F">
      <w:pPr>
        <w:jc w:val="both"/>
      </w:pPr>
    </w:p>
    <w:p w:rsidR="00A77B3E" w:rsidP="00542C4F">
      <w:pPr>
        <w:jc w:val="both"/>
      </w:pPr>
      <w:r>
        <w:t>ПОСТАНОВИЛ:</w:t>
      </w:r>
    </w:p>
    <w:p w:rsidR="00A77B3E" w:rsidP="00542C4F">
      <w:pPr>
        <w:jc w:val="both"/>
      </w:pPr>
    </w:p>
    <w:p w:rsidR="00A77B3E" w:rsidP="00542C4F">
      <w:pPr>
        <w:jc w:val="both"/>
      </w:pPr>
      <w:r>
        <w:t>Лукьяненко Викторию Анатольевну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</w:t>
      </w:r>
      <w:r>
        <w:t>е штрафа в сумме 2000 (две тысячи) рублей.</w:t>
      </w:r>
    </w:p>
    <w:p w:rsidR="00A77B3E" w:rsidP="00542C4F">
      <w:pPr>
        <w:jc w:val="both"/>
      </w:pPr>
      <w:r>
        <w:t>Штраф подлежит уплате на р/с № ..., получатель УФК по Республике Крым (Министерство юстиции Республики Крым,                л/с ...), Банк получателя – Отделение по Республике Крым Южного главного управления ЦБ РФ</w:t>
      </w:r>
      <w:r>
        <w:t>, КПП телефон, ИНН телефон,                ОКТМО телефон, БИК телефон, КБК ...,                     УИН ....</w:t>
      </w:r>
    </w:p>
    <w:p w:rsidR="00A77B3E" w:rsidP="00542C4F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силу.</w:t>
      </w:r>
    </w:p>
    <w:p w:rsidR="00A77B3E" w:rsidP="00542C4F">
      <w:pPr>
        <w:jc w:val="both"/>
      </w:pPr>
      <w:r>
        <w:t xml:space="preserve"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</w:t>
      </w:r>
      <w:r>
        <w:t>судебного постановления.</w:t>
      </w:r>
    </w:p>
    <w:p w:rsidR="00A77B3E" w:rsidP="00542C4F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</w:t>
      </w:r>
      <w:r>
        <w:t>Симферополя (295034, Республика Крым, г. Симферополь, ул. Киевская 55/2).</w:t>
      </w:r>
    </w:p>
    <w:p w:rsidR="00A77B3E" w:rsidP="00542C4F">
      <w:pPr>
        <w:jc w:val="both"/>
      </w:pPr>
    </w:p>
    <w:p w:rsidR="00A77B3E" w:rsidP="00542C4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542C4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4F"/>
    <w:rsid w:val="00542C4F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