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Дело № 5-1-477/2020 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ПОСТАНОВЛЕНИЕ</w:t>
      </w:r>
    </w:p>
    <w:p w:rsidR="00A77B3E" w:rsidRPr="00B47C13" w:rsidP="00B47C13">
      <w:pPr>
        <w:jc w:val="both"/>
        <w:rPr>
          <w:sz w:val="20"/>
          <w:szCs w:val="20"/>
        </w:rPr>
      </w:pP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28 октября 2020 года</w:t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  <w:t>г. Симферополь</w:t>
      </w:r>
    </w:p>
    <w:p w:rsidR="00A77B3E" w:rsidRPr="00B47C13" w:rsidP="00B47C13">
      <w:pPr>
        <w:jc w:val="both"/>
        <w:rPr>
          <w:sz w:val="20"/>
          <w:szCs w:val="20"/>
        </w:rPr>
      </w:pP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 w:rsidRPr="00B47C13">
        <w:rPr>
          <w:sz w:val="20"/>
          <w:szCs w:val="20"/>
        </w:rPr>
        <w:t>поступившее из Государственного учреждения – управление пенсионного фонда Российской Федерации                        в г. Симферополе Республики Крым, в отношении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Железко Натальи Юрьевны,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паспортные данные, генерального директора ООО «КРЫММЕДИНФОРМ», </w:t>
      </w:r>
      <w:r w:rsidRPr="00B47C13">
        <w:rPr>
          <w:sz w:val="20"/>
          <w:szCs w:val="20"/>
        </w:rPr>
        <w:t>заре</w:t>
      </w:r>
      <w:r w:rsidRPr="00B47C13">
        <w:rPr>
          <w:sz w:val="20"/>
          <w:szCs w:val="20"/>
        </w:rPr>
        <w:t>гистрированной</w:t>
      </w:r>
      <w:r w:rsidRPr="00B47C13">
        <w:rPr>
          <w:sz w:val="20"/>
          <w:szCs w:val="20"/>
        </w:rPr>
        <w:t xml:space="preserve"> по адресу: адрес,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о привлечении её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RPr="00B47C13" w:rsidP="00B47C13">
      <w:pPr>
        <w:jc w:val="both"/>
        <w:rPr>
          <w:sz w:val="20"/>
          <w:szCs w:val="20"/>
        </w:rPr>
      </w:pP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УСТАНОВИЛ:</w:t>
      </w:r>
    </w:p>
    <w:p w:rsidR="00A77B3E" w:rsidRPr="00B47C13" w:rsidP="00B47C13">
      <w:pPr>
        <w:jc w:val="both"/>
        <w:rPr>
          <w:sz w:val="20"/>
          <w:szCs w:val="20"/>
        </w:rPr>
      </w:pP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Заместителем начальника Государственного уч</w:t>
      </w:r>
      <w:r w:rsidRPr="00B47C13">
        <w:rPr>
          <w:sz w:val="20"/>
          <w:szCs w:val="20"/>
        </w:rPr>
        <w:t>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Железко Н.Ю. за то, что она, являясь генеральным директором Общества с ограниченной ответственно</w:t>
      </w:r>
      <w:r w:rsidRPr="00B47C13">
        <w:rPr>
          <w:sz w:val="20"/>
          <w:szCs w:val="20"/>
        </w:rPr>
        <w:t>стью «КРЫММЕДИНФОРМ», расположенного по адресу: ..., помещение 417</w:t>
      </w:r>
      <w:r w:rsidRPr="00B47C13">
        <w:rPr>
          <w:sz w:val="20"/>
          <w:szCs w:val="20"/>
        </w:rPr>
        <w:t xml:space="preserve"> С</w:t>
      </w:r>
      <w:r w:rsidRPr="00B47C13">
        <w:rPr>
          <w:sz w:val="20"/>
          <w:szCs w:val="20"/>
        </w:rPr>
        <w:t>/4,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</w:t>
      </w:r>
      <w:r w:rsidRPr="00B47C13">
        <w:rPr>
          <w:sz w:val="20"/>
          <w:szCs w:val="20"/>
        </w:rPr>
        <w:t xml:space="preserve">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B47C13">
        <w:rPr>
          <w:sz w:val="20"/>
          <w:szCs w:val="20"/>
        </w:rPr>
        <w:t>за</w:t>
      </w:r>
      <w:r w:rsidRPr="00B47C13">
        <w:rPr>
          <w:sz w:val="20"/>
          <w:szCs w:val="20"/>
        </w:rPr>
        <w:t xml:space="preserve"> дата.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В судебное заседание Железко Н.Ю. не явилась, </w:t>
      </w:r>
      <w:r w:rsidRPr="00B47C13">
        <w:rPr>
          <w:sz w:val="20"/>
          <w:szCs w:val="20"/>
        </w:rPr>
        <w:t>извещена</w:t>
      </w:r>
      <w:r w:rsidRPr="00B47C13">
        <w:rPr>
          <w:sz w:val="20"/>
          <w:szCs w:val="20"/>
        </w:rPr>
        <w:t xml:space="preserve"> надлежащим образом</w:t>
      </w:r>
      <w:r w:rsidRPr="00B47C13">
        <w:rPr>
          <w:sz w:val="20"/>
          <w:szCs w:val="20"/>
        </w:rPr>
        <w:t>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</w:t>
      </w:r>
      <w:r w:rsidRPr="00B47C13">
        <w:rPr>
          <w:sz w:val="20"/>
          <w:szCs w:val="20"/>
        </w:rPr>
        <w:t>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Учитывая данные о надлежащем </w:t>
      </w:r>
      <w:r w:rsidRPr="00B47C13">
        <w:rPr>
          <w:sz w:val="20"/>
          <w:szCs w:val="20"/>
        </w:rPr>
        <w:t>извещении</w:t>
      </w:r>
      <w:r w:rsidRPr="00B47C13">
        <w:rPr>
          <w:sz w:val="20"/>
          <w:szCs w:val="20"/>
        </w:rPr>
        <w:t xml:space="preserve"> Железко Н.Ю., а также принимая во внимание отсутствие ходатайств об отложении </w:t>
      </w:r>
      <w:r w:rsidRPr="00B47C13">
        <w:rPr>
          <w:sz w:val="20"/>
          <w:szCs w:val="20"/>
        </w:rPr>
        <w:t>дела, мировой судья на основании ч. 2 ст. 25.1 КоАП РФ считает возможным рассмотреть данное дело в её отсутствие.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Исследовав материалы дела, мировой судья пришел к выводу о наличии в действиях Железко Н.Ю. состава правонарушения, предусмотренного          </w:t>
      </w:r>
      <w:r w:rsidRPr="00B47C13">
        <w:rPr>
          <w:sz w:val="20"/>
          <w:szCs w:val="20"/>
        </w:rPr>
        <w:t xml:space="preserve">                   ст. 15.33.2 КоАП РФ, исходя из следующего.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Согласно протоколу № 1124 об административном правонарушении              </w:t>
      </w:r>
      <w:r w:rsidRPr="00B47C13">
        <w:rPr>
          <w:sz w:val="20"/>
          <w:szCs w:val="20"/>
        </w:rPr>
        <w:t>от</w:t>
      </w:r>
      <w:r w:rsidRPr="00B47C13">
        <w:rPr>
          <w:sz w:val="20"/>
          <w:szCs w:val="20"/>
        </w:rPr>
        <w:t xml:space="preserve"> </w:t>
      </w:r>
      <w:r w:rsidRPr="00B47C13">
        <w:rPr>
          <w:sz w:val="20"/>
          <w:szCs w:val="20"/>
        </w:rPr>
        <w:t>дата</w:t>
      </w:r>
      <w:r w:rsidRPr="00B47C13">
        <w:rPr>
          <w:sz w:val="20"/>
          <w:szCs w:val="20"/>
        </w:rPr>
        <w:t>, составленного в отношении Железко Н.Ю. за то, что она, являясь генеральным директором Общества с ограниченной о</w:t>
      </w:r>
      <w:r w:rsidRPr="00B47C13">
        <w:rPr>
          <w:sz w:val="20"/>
          <w:szCs w:val="20"/>
        </w:rPr>
        <w:t>тветственностью «КРЫММЕДИНФОРМ», расположенного по адресу: Республика Крым, г. ...,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</w:t>
      </w:r>
      <w:r w:rsidRPr="00B47C13">
        <w:rPr>
          <w:sz w:val="20"/>
          <w:szCs w:val="20"/>
        </w:rPr>
        <w:t xml:space="preserve">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B47C13">
        <w:rPr>
          <w:sz w:val="20"/>
          <w:szCs w:val="20"/>
        </w:rPr>
        <w:t>за</w:t>
      </w:r>
      <w:r w:rsidRPr="00B47C13">
        <w:rPr>
          <w:sz w:val="20"/>
          <w:szCs w:val="20"/>
        </w:rPr>
        <w:t xml:space="preserve"> дата.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Согласно п. 2.2 ст. 11 Федерального закона от дата № 27-ФЗ   </w:t>
      </w:r>
      <w:r w:rsidRPr="00B47C13">
        <w:rPr>
          <w:sz w:val="20"/>
          <w:szCs w:val="20"/>
        </w:rPr>
        <w:t xml:space="preserve">      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</w:t>
      </w:r>
      <w:r w:rsidRPr="00B47C13">
        <w:rPr>
          <w:sz w:val="20"/>
          <w:szCs w:val="20"/>
        </w:rPr>
        <w:t>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B47C13">
        <w:rPr>
          <w:sz w:val="20"/>
          <w:szCs w:val="20"/>
        </w:rPr>
        <w:t xml:space="preserve"> на произведения науки, литературы, искусства, изда</w:t>
      </w:r>
      <w:r w:rsidRPr="00B47C13">
        <w:rPr>
          <w:sz w:val="20"/>
          <w:szCs w:val="20"/>
        </w:rPr>
        <w:t>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</w:t>
      </w:r>
      <w:r w:rsidRPr="00B47C13">
        <w:rPr>
          <w:sz w:val="20"/>
          <w:szCs w:val="20"/>
        </w:rPr>
        <w:t xml:space="preserve">ективной основе) следующие сведения: 1) страховой номер </w:t>
      </w:r>
      <w:r w:rsidRPr="00B47C13">
        <w:rPr>
          <w:sz w:val="20"/>
          <w:szCs w:val="20"/>
        </w:rPr>
        <w:t>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</w:t>
      </w:r>
      <w:r w:rsidRPr="00B47C13">
        <w:rPr>
          <w:sz w:val="20"/>
          <w:szCs w:val="20"/>
        </w:rPr>
        <w:t>о лица).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Железко Н.Ю. является генеральным директором Общества с ограниченной ответственностью «КРЫММЕДИНФОРМ», расположенного по адресу: Республика Крым, г. Симферополь, ул. Гагарина 20А, этаж 4,    помещение 417</w:t>
      </w:r>
      <w:r w:rsidRPr="00B47C13">
        <w:rPr>
          <w:sz w:val="20"/>
          <w:szCs w:val="20"/>
        </w:rPr>
        <w:t xml:space="preserve"> С</w:t>
      </w:r>
      <w:r w:rsidRPr="00B47C13">
        <w:rPr>
          <w:sz w:val="20"/>
          <w:szCs w:val="20"/>
        </w:rPr>
        <w:t>/4, что подтверждается выпиской из Единог</w:t>
      </w:r>
      <w:r w:rsidRPr="00B47C13">
        <w:rPr>
          <w:sz w:val="20"/>
          <w:szCs w:val="20"/>
        </w:rPr>
        <w:t>о государственного реестра юридических лиц с основным государственным регистрационным номером – 1169102058443.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При таких обстоятельствах в действиях Железко Н.Ю. имеется состав правонарушения, предусмотренного ст. 15.33.2 КоАП РФ, а именно – непредставлени</w:t>
      </w:r>
      <w:r w:rsidRPr="00B47C13">
        <w:rPr>
          <w:sz w:val="20"/>
          <w:szCs w:val="20"/>
        </w:rP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</w:t>
      </w:r>
      <w:r w:rsidRPr="00B47C13">
        <w:rPr>
          <w:sz w:val="20"/>
          <w:szCs w:val="20"/>
        </w:rPr>
        <w:t>персонифицированного) учета в системе обязательного пенсионного страхования.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</w:t>
      </w:r>
      <w:r w:rsidRPr="00B47C13">
        <w:rPr>
          <w:sz w:val="20"/>
          <w:szCs w:val="20"/>
        </w:rPr>
        <w:t>е положение, обстоятельства, смягчающие и отягчающие административную ответственность.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Принимая во внимание характер совершенного административного правонарушения, данные о личности Железко Н.Ю., мировой судья пришел к выводу о назначении ей административн</w:t>
      </w:r>
      <w:r w:rsidRPr="00B47C13">
        <w:rPr>
          <w:sz w:val="20"/>
          <w:szCs w:val="20"/>
        </w:rPr>
        <w:t>ого наказания в виде штрафа в пределе санкции ст. 15.33.2 КоАП РФ.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На основании </w:t>
      </w:r>
      <w:r w:rsidRPr="00B47C13">
        <w:rPr>
          <w:sz w:val="20"/>
          <w:szCs w:val="20"/>
        </w:rPr>
        <w:t>изложенного</w:t>
      </w:r>
      <w:r w:rsidRPr="00B47C13">
        <w:rPr>
          <w:sz w:val="20"/>
          <w:szCs w:val="20"/>
        </w:rPr>
        <w:t>, руководствуясь ст. ст. 15.33.2, 25.1, 29.9, 29.10 КоАП РФ, мировой судья -</w:t>
      </w:r>
    </w:p>
    <w:p w:rsidR="00A77B3E" w:rsidRPr="00B47C13" w:rsidP="00B47C13">
      <w:pPr>
        <w:jc w:val="both"/>
        <w:rPr>
          <w:sz w:val="20"/>
          <w:szCs w:val="20"/>
        </w:rPr>
      </w:pP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ПОСТАНОВИЛ:</w:t>
      </w:r>
    </w:p>
    <w:p w:rsidR="00A77B3E" w:rsidRPr="00B47C13" w:rsidP="00B47C13">
      <w:pPr>
        <w:jc w:val="both"/>
        <w:rPr>
          <w:sz w:val="20"/>
          <w:szCs w:val="20"/>
        </w:rPr>
      </w:pP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Генерального директора Общества с ограниченной ответственностью «КРЫММЕДИН</w:t>
      </w:r>
      <w:r w:rsidRPr="00B47C13">
        <w:rPr>
          <w:sz w:val="20"/>
          <w:szCs w:val="20"/>
        </w:rPr>
        <w:t>ФОРМ» Железко Наталью Юрьевну признать виновной в совершении административного правонарушения, предусмотренного                 ст. 15.33.2 Кодекса Российской Федерации об административных правонарушениях и назначить ей административное наказание в виде ад</w:t>
      </w:r>
      <w:r w:rsidRPr="00B47C13">
        <w:rPr>
          <w:sz w:val="20"/>
          <w:szCs w:val="20"/>
        </w:rPr>
        <w:t>министративного штрафа в размере сумма.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Штраф подлежит уплате на </w:t>
      </w:r>
      <w:r w:rsidRPr="00B47C13">
        <w:rPr>
          <w:sz w:val="20"/>
          <w:szCs w:val="20"/>
        </w:rPr>
        <w:t>р</w:t>
      </w:r>
      <w:r w:rsidRPr="00B47C13">
        <w:rPr>
          <w:sz w:val="20"/>
          <w:szCs w:val="20"/>
        </w:rPr>
        <w:t>/с № 40101810335100010001 в Отделении                    по Республике Крым Южного главного управления ЦБ РФ, получатель УФК                    по Республике Крым (Министерство юстиции Респу</w:t>
      </w:r>
      <w:r w:rsidRPr="00B47C13">
        <w:rPr>
          <w:sz w:val="20"/>
          <w:szCs w:val="20"/>
        </w:rPr>
        <w:t>блики Крым,                        л/с 04752203230), КПП телефон, ИНН телефон, ОКТМО телефон,           БИК телефон, КБК 82811601153010332140.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</w:t>
      </w:r>
      <w:r w:rsidRPr="00B47C13">
        <w:rPr>
          <w:sz w:val="20"/>
          <w:szCs w:val="20"/>
        </w:rP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</w:t>
      </w:r>
      <w:r w:rsidRPr="00B47C13">
        <w:rPr>
          <w:sz w:val="20"/>
          <w:szCs w:val="20"/>
        </w:rPr>
        <w:t>районный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RPr="00B47C13" w:rsidP="00B47C13">
      <w:pPr>
        <w:jc w:val="both"/>
        <w:rPr>
          <w:sz w:val="20"/>
          <w:szCs w:val="20"/>
        </w:rPr>
      </w:pPr>
    </w:p>
    <w:p w:rsidR="00A77B3E" w:rsidRPr="00B47C13" w:rsidP="00B47C13">
      <w:pPr>
        <w:jc w:val="both"/>
        <w:rPr>
          <w:sz w:val="20"/>
          <w:szCs w:val="20"/>
        </w:rPr>
      </w:pPr>
      <w:r w:rsidRPr="00B47C13">
        <w:rPr>
          <w:sz w:val="20"/>
          <w:szCs w:val="20"/>
        </w:rPr>
        <w:t>Мировой судья</w:t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  <w:t>/подпись/</w:t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</w:r>
      <w:r w:rsidRPr="00B47C13">
        <w:rPr>
          <w:sz w:val="20"/>
          <w:szCs w:val="20"/>
        </w:rPr>
        <w:tab/>
        <w:t>Д.С. Щербина</w:t>
      </w:r>
    </w:p>
    <w:p w:rsidR="00A77B3E" w:rsidRPr="00B47C13" w:rsidP="00B47C13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13"/>
    <w:rsid w:val="00A77B3E"/>
    <w:rsid w:val="00B47C13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