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222D4" w:rsidP="00B222D4">
      <w:pPr>
        <w:jc w:val="right"/>
        <w:rPr>
          <w:sz w:val="20"/>
          <w:szCs w:val="20"/>
        </w:rPr>
      </w:pPr>
      <w:r w:rsidRPr="00B222D4">
        <w:rPr>
          <w:sz w:val="20"/>
          <w:szCs w:val="20"/>
        </w:rPr>
        <w:t>Дело № 5-1-539/2020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ПОСТАНОВЛЕНИЕ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07 декабря 2020 года</w:t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  <w:t>г. Симферополь</w:t>
      </w:r>
    </w:p>
    <w:p w:rsidR="00A77B3E" w:rsidRPr="00B222D4" w:rsidP="00B222D4">
      <w:pPr>
        <w:jc w:val="both"/>
        <w:rPr>
          <w:sz w:val="20"/>
          <w:szCs w:val="20"/>
        </w:rPr>
      </w:pP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B222D4">
        <w:rPr>
          <w:sz w:val="20"/>
          <w:szCs w:val="20"/>
        </w:rPr>
        <w:t>поступившее из Крымского линейного управления МВД Российской Федерации на транспорте, в отношении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Павла Дмитриевича,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паспортные данные, гражданина Российской Федерации, не женатого, со слов официально трудоустроенного дорожным рабочим в ООО УПТК «Мо</w:t>
      </w:r>
      <w:r w:rsidRPr="00B222D4">
        <w:rPr>
          <w:sz w:val="20"/>
          <w:szCs w:val="20"/>
        </w:rPr>
        <w:t>лодёжный», зарегистрированного и проживающего по адресу: ...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RPr="00B222D4" w:rsidP="00B222D4">
      <w:pPr>
        <w:jc w:val="both"/>
        <w:rPr>
          <w:sz w:val="20"/>
          <w:szCs w:val="20"/>
        </w:rPr>
      </w:pP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УСТАНОВИЛ:</w:t>
      </w:r>
    </w:p>
    <w:p w:rsidR="00A77B3E" w:rsidRPr="00B222D4" w:rsidP="00B222D4">
      <w:pPr>
        <w:jc w:val="both"/>
        <w:rPr>
          <w:sz w:val="20"/>
          <w:szCs w:val="20"/>
        </w:rPr>
      </w:pP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Инспектором Г</w:t>
      </w:r>
      <w:r w:rsidRPr="00B222D4">
        <w:rPr>
          <w:sz w:val="20"/>
          <w:szCs w:val="20"/>
        </w:rPr>
        <w:t xml:space="preserve">ИАЗ Крымского линейного управления МВД Российской Федерации на транспорте составлен протокол об административном правонарушении в отношении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о том, что дата в 10.15ч.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находясь под мостом, расположенном по адресу: адрес, употребил на</w:t>
      </w:r>
      <w:r w:rsidRPr="00B222D4">
        <w:rPr>
          <w:sz w:val="20"/>
          <w:szCs w:val="20"/>
        </w:rPr>
        <w:t>ркотическое вещество соль, N-</w:t>
      </w:r>
      <w:r w:rsidRPr="00B222D4">
        <w:rPr>
          <w:sz w:val="20"/>
          <w:szCs w:val="20"/>
        </w:rPr>
        <w:t>метилэфедрон</w:t>
      </w:r>
      <w:r w:rsidRPr="00B222D4">
        <w:rPr>
          <w:sz w:val="20"/>
          <w:szCs w:val="20"/>
        </w:rPr>
        <w:t xml:space="preserve">, методом курения. С целью подтверждения факта употребления наркотических средств без назначения врача  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</w:t>
      </w:r>
      <w:r w:rsidRPr="00B222D4">
        <w:rPr>
          <w:sz w:val="20"/>
          <w:szCs w:val="20"/>
        </w:rPr>
        <w:t>направлен</w:t>
      </w:r>
      <w:r w:rsidRPr="00B222D4">
        <w:rPr>
          <w:sz w:val="20"/>
          <w:szCs w:val="20"/>
        </w:rPr>
        <w:t xml:space="preserve"> на медицинское освидетельствование. Согласно акту ГБУЗ РК «Крымский научно-практический </w:t>
      </w:r>
      <w:r w:rsidRPr="00B222D4">
        <w:rPr>
          <w:sz w:val="20"/>
          <w:szCs w:val="20"/>
        </w:rPr>
        <w:t xml:space="preserve">центр наркологии» о результатах химико-токсикологического исследования № ... от дата по завершению химико-токсикологического исследования биологического объекта, </w:t>
      </w:r>
      <w:r w:rsidRPr="00B222D4">
        <w:rPr>
          <w:sz w:val="20"/>
          <w:szCs w:val="20"/>
        </w:rPr>
        <w:t>установлено</w:t>
      </w:r>
      <w:r w:rsidRPr="00B222D4">
        <w:rPr>
          <w:sz w:val="20"/>
          <w:szCs w:val="20"/>
        </w:rPr>
        <w:t xml:space="preserve"> что при лабораторном исследовании биологического объекта, отобранного у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</w:t>
      </w:r>
      <w:r w:rsidRPr="00B222D4">
        <w:rPr>
          <w:sz w:val="20"/>
          <w:szCs w:val="20"/>
        </w:rPr>
        <w:t xml:space="preserve">. – Анализ № 379 от дата обнаружен 2-пирролидон – установлено состояние опьянения. 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В судебном заседании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вину признал полностью, в содеянном раскаялся.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Выслушав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исследовав материалы дела, мировой судья пришел к выводу о наличии в е</w:t>
      </w:r>
      <w:r w:rsidRPr="00B222D4">
        <w:rPr>
          <w:sz w:val="20"/>
          <w:szCs w:val="20"/>
        </w:rPr>
        <w:t>го действиях состава правонарушения, предусмотренного ч. 1        ст. 6.9 КоАП РФ, исходя из следующего.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Указанные обстоятельства совершения правонарушения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а именно – потребление наркотических средств или психотропных веществ без назначения вр</w:t>
      </w:r>
      <w:r w:rsidRPr="00B222D4">
        <w:rPr>
          <w:sz w:val="20"/>
          <w:szCs w:val="20"/>
        </w:rPr>
        <w:t xml:space="preserve">ача подтверждаются протоколом об административном правонарушении ... от 07 декабря 2020 года, согласно которого дата в 10.15ч.    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находясь под мостом, расположенном по адресу: адрес, употребил наркотическое вещество соль, N-</w:t>
      </w:r>
      <w:r w:rsidRPr="00B222D4">
        <w:rPr>
          <w:sz w:val="20"/>
          <w:szCs w:val="20"/>
        </w:rPr>
        <w:t>метилэфедрон</w:t>
      </w:r>
      <w:r w:rsidRPr="00B222D4">
        <w:rPr>
          <w:sz w:val="20"/>
          <w:szCs w:val="20"/>
        </w:rPr>
        <w:t>, мето</w:t>
      </w:r>
      <w:r w:rsidRPr="00B222D4">
        <w:rPr>
          <w:sz w:val="20"/>
          <w:szCs w:val="20"/>
        </w:rPr>
        <w:t>дом курения.</w:t>
      </w:r>
      <w:r w:rsidRPr="00B222D4">
        <w:rPr>
          <w:sz w:val="20"/>
          <w:szCs w:val="20"/>
        </w:rPr>
        <w:t xml:space="preserve"> С целью подтверждения факта употребления наркотических средств без назначения врача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</w:t>
      </w:r>
      <w:r w:rsidRPr="00B222D4">
        <w:rPr>
          <w:sz w:val="20"/>
          <w:szCs w:val="20"/>
        </w:rPr>
        <w:t>направлен</w:t>
      </w:r>
      <w:r w:rsidRPr="00B222D4">
        <w:rPr>
          <w:sz w:val="20"/>
          <w:szCs w:val="20"/>
        </w:rPr>
        <w:t xml:space="preserve"> на медицинское освидетельствование. Согласно акту ГБУЗ РК «Крымский научно-практический центр наркологии» о результатах химико-токсиколог</w:t>
      </w:r>
      <w:r w:rsidRPr="00B222D4">
        <w:rPr>
          <w:sz w:val="20"/>
          <w:szCs w:val="20"/>
        </w:rPr>
        <w:t xml:space="preserve">ического исследования № ... от дата по завершению химико-токсикологического исследования биологического объекта, </w:t>
      </w:r>
      <w:r w:rsidRPr="00B222D4">
        <w:rPr>
          <w:sz w:val="20"/>
          <w:szCs w:val="20"/>
        </w:rPr>
        <w:t>установлено</w:t>
      </w:r>
      <w:r w:rsidRPr="00B222D4">
        <w:rPr>
          <w:sz w:val="20"/>
          <w:szCs w:val="20"/>
        </w:rPr>
        <w:t xml:space="preserve"> что при лабораторном исследовании биологического объекта, отобранного у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– Анализ № ... от дата обнаружен 2-пирролидон –</w:t>
      </w:r>
      <w:r w:rsidRPr="00B222D4">
        <w:rPr>
          <w:sz w:val="20"/>
          <w:szCs w:val="20"/>
        </w:rPr>
        <w:t xml:space="preserve"> установлено состояние опьянения.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Так, согласно ст. 40 Федерального закона от 08.01.1998г. № 3-ФЗ                             «О наркотических средствах и психотропных веществах» в Российской Федерации запрещается потребление наркотических средств или псих</w:t>
      </w:r>
      <w:r w:rsidRPr="00B222D4">
        <w:rPr>
          <w:sz w:val="20"/>
          <w:szCs w:val="20"/>
        </w:rPr>
        <w:t xml:space="preserve">отропных веществ без назначения врача либо новых потенциально опасных </w:t>
      </w:r>
      <w:r w:rsidRPr="00B222D4">
        <w:rPr>
          <w:sz w:val="20"/>
          <w:szCs w:val="20"/>
        </w:rPr>
        <w:t>психоактивных</w:t>
      </w:r>
      <w:r w:rsidRPr="00B222D4">
        <w:rPr>
          <w:sz w:val="20"/>
          <w:szCs w:val="20"/>
        </w:rPr>
        <w:t xml:space="preserve"> веществ.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При таких обстоятельствах в действиях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имеется состав правонарушения, предусмотренного ч. 1 ст. 6.9 КоАП РФ, а именно: потребление наркотических средств</w:t>
      </w:r>
      <w:r w:rsidRPr="00B222D4">
        <w:rPr>
          <w:sz w:val="20"/>
          <w:szCs w:val="20"/>
        </w:rPr>
        <w:t xml:space="preserve"> или психотропных веществ без назначения врача либо новых потенциально опасных </w:t>
      </w:r>
      <w:r w:rsidRPr="00B222D4">
        <w:rPr>
          <w:sz w:val="20"/>
          <w:szCs w:val="20"/>
        </w:rPr>
        <w:t>психоактивных</w:t>
      </w:r>
      <w:r w:rsidRPr="00B222D4">
        <w:rPr>
          <w:sz w:val="20"/>
          <w:szCs w:val="20"/>
        </w:rPr>
        <w:t xml:space="preserve"> веществ.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</w:t>
      </w:r>
      <w:r w:rsidRPr="00B222D4">
        <w:rPr>
          <w:sz w:val="20"/>
          <w:szCs w:val="20"/>
        </w:rPr>
        <w:t xml:space="preserve">котических средствах, психотропных веществах и об их </w:t>
      </w:r>
      <w:r w:rsidRPr="00B222D4">
        <w:rPr>
          <w:sz w:val="20"/>
          <w:szCs w:val="20"/>
        </w:rPr>
        <w:t>прекурсорах</w:t>
      </w:r>
      <w:r w:rsidRPr="00B222D4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</w:t>
      </w:r>
      <w:r w:rsidRPr="00B222D4">
        <w:rPr>
          <w:sz w:val="20"/>
          <w:szCs w:val="20"/>
        </w:rPr>
        <w:t>у, профилактические мероприятия, лечение от наркомании и (или) медицинскую и (или</w:t>
      </w:r>
      <w:r w:rsidRPr="00B222D4">
        <w:rPr>
          <w:sz w:val="20"/>
          <w:szCs w:val="20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При таких обстоятельствах мировой судья считает необходим</w:t>
      </w:r>
      <w:r w:rsidRPr="00B222D4">
        <w:rPr>
          <w:sz w:val="20"/>
          <w:szCs w:val="20"/>
        </w:rPr>
        <w:t xml:space="preserve">ым возложить на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обязанность пройти диагностику, для определения необходимости лечения от наркомании и </w:t>
      </w:r>
      <w:r w:rsidRPr="00B222D4">
        <w:rPr>
          <w:sz w:val="20"/>
          <w:szCs w:val="20"/>
        </w:rPr>
        <w:t>прохождения дальнейшей медицинской и (или) социальной реабилитации в связи с потреблением наркотических средств, для чего явится в течение тре</w:t>
      </w:r>
      <w:r w:rsidRPr="00B222D4">
        <w:rPr>
          <w:sz w:val="20"/>
          <w:szCs w:val="20"/>
        </w:rPr>
        <w:t>х суток со дня вступления настоящего постановления в законную силу                            в ГБУЗ РК «Крымский научно-практический центр наркологии» (Республика Крым,         г</w:t>
      </w:r>
      <w:r w:rsidRPr="00B222D4">
        <w:rPr>
          <w:sz w:val="20"/>
          <w:szCs w:val="20"/>
        </w:rPr>
        <w:t xml:space="preserve">. </w:t>
      </w:r>
      <w:r w:rsidRPr="00B222D4">
        <w:rPr>
          <w:sz w:val="20"/>
          <w:szCs w:val="20"/>
        </w:rPr>
        <w:t>Симферополь, ул. Февральская 13).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Согласно ч. 2 ст. 4.1 КоАП РФ при назначе</w:t>
      </w:r>
      <w:r w:rsidRPr="00B222D4">
        <w:rPr>
          <w:sz w:val="20"/>
          <w:szCs w:val="20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Принимая во внимание характер с</w:t>
      </w:r>
      <w:r w:rsidRPr="00B222D4">
        <w:rPr>
          <w:sz w:val="20"/>
          <w:szCs w:val="20"/>
        </w:rPr>
        <w:t xml:space="preserve">овершенного административного правонарушения, а также принимая во внимание данные о личности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мировой судья пришел к выводу о назначении ему административного наказания в виде штрафа.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На основании </w:t>
      </w:r>
      <w:r w:rsidRPr="00B222D4">
        <w:rPr>
          <w:sz w:val="20"/>
          <w:szCs w:val="20"/>
        </w:rPr>
        <w:t>изложенного</w:t>
      </w:r>
      <w:r w:rsidRPr="00B222D4">
        <w:rPr>
          <w:sz w:val="20"/>
          <w:szCs w:val="20"/>
        </w:rPr>
        <w:t xml:space="preserve">, руководствуясь ст. ст. 6.9, 29.9, </w:t>
      </w:r>
      <w:r w:rsidRPr="00B222D4">
        <w:rPr>
          <w:sz w:val="20"/>
          <w:szCs w:val="20"/>
        </w:rPr>
        <w:t>29.10 КоАП РФ, мировой судья -</w:t>
      </w:r>
    </w:p>
    <w:p w:rsidR="00A77B3E" w:rsidRPr="00B222D4" w:rsidP="00B222D4">
      <w:pPr>
        <w:jc w:val="both"/>
        <w:rPr>
          <w:sz w:val="20"/>
          <w:szCs w:val="20"/>
        </w:rPr>
      </w:pP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ПОСТАНОВИЛ:</w:t>
      </w:r>
    </w:p>
    <w:p w:rsidR="00A77B3E" w:rsidRPr="00B222D4" w:rsidP="00B222D4">
      <w:pPr>
        <w:jc w:val="both"/>
        <w:rPr>
          <w:sz w:val="20"/>
          <w:szCs w:val="20"/>
        </w:rPr>
      </w:pP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Павла Дмитриевича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</w:t>
      </w:r>
      <w:r w:rsidRPr="00B222D4">
        <w:rPr>
          <w:sz w:val="20"/>
          <w:szCs w:val="20"/>
        </w:rPr>
        <w:t>тивное наказание в виде штрафа в сумме 4500 (четыре тысячи пятьсот) рублей.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Штраф подлежит уплате на </w:t>
      </w:r>
      <w:r w:rsidRPr="00B222D4">
        <w:rPr>
          <w:sz w:val="20"/>
          <w:szCs w:val="20"/>
        </w:rPr>
        <w:t>р</w:t>
      </w:r>
      <w:r w:rsidRPr="00B222D4">
        <w:rPr>
          <w:sz w:val="20"/>
          <w:szCs w:val="20"/>
        </w:rPr>
        <w:t>/с № 40101810335100010001 в Отделении по Республике Крым Южного главного управления ЦБ РФ, получатель УФК по Республике Крым (Министерство юстиции Республ</w:t>
      </w:r>
      <w:r w:rsidRPr="00B222D4">
        <w:rPr>
          <w:sz w:val="20"/>
          <w:szCs w:val="20"/>
        </w:rPr>
        <w:t>ики Крым, л/с 04752203230), КПП телефон, ИНН телефон, код ОКТМО телефон, БИК телефон, код бюджетной классификации 82811601063010009140, УИН 18830491200001294289.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Разъяснить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что в силу ст. 32.2 КоАП РФ административный штраф должен быть уплачен</w:t>
      </w:r>
      <w:r w:rsidRPr="00B222D4">
        <w:rPr>
          <w:sz w:val="20"/>
          <w:szCs w:val="20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Разъяснить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что в соответствии с ч. 1 ст. 20.25 КоАП РФ неуплата административного штрафа в установленный срок влечет наложение а</w:t>
      </w:r>
      <w:r w:rsidRPr="00B222D4">
        <w:rPr>
          <w:sz w:val="20"/>
          <w:szCs w:val="20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Квитанцию об уплате </w:t>
      </w:r>
      <w:r w:rsidRPr="00B222D4">
        <w:rPr>
          <w:sz w:val="20"/>
          <w:szCs w:val="20"/>
        </w:rPr>
        <w:t>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Копию постановления после вступления его в законную силу направить                    в </w:t>
      </w:r>
      <w:r w:rsidRPr="00B222D4">
        <w:rPr>
          <w:sz w:val="20"/>
          <w:szCs w:val="20"/>
        </w:rPr>
        <w:t xml:space="preserve">ГБУЗ РК «Крымский научно-практический центр наркологии» (Республика Крым,                  г. Симферополь, ул. Февральская 13) – для организации проведения диагностики 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с целью решения вопроса о необходимости лечения от наркомании и прохождени</w:t>
      </w:r>
      <w:r w:rsidRPr="00B222D4">
        <w:rPr>
          <w:sz w:val="20"/>
          <w:szCs w:val="20"/>
        </w:rPr>
        <w:t>я дальнейшей медицинской и (или) социальной реабилитации в связи с потреблением наркотических средств.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Возложить на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 обязанность явиться в течение трех суток со дня вступления настоящего постановления в законную силу в ГБУЗ РК «Крымский научно-п</w:t>
      </w:r>
      <w:r w:rsidRPr="00B222D4">
        <w:rPr>
          <w:sz w:val="20"/>
          <w:szCs w:val="20"/>
        </w:rPr>
        <w:t>рактический центр наркологии» (Республика Крым, г. Симферополь,                       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</w:t>
      </w:r>
      <w:r w:rsidRPr="00B222D4">
        <w:rPr>
          <w:sz w:val="20"/>
          <w:szCs w:val="20"/>
        </w:rPr>
        <w:t>абилитации в связи с потреблением наркотических средств.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</w:t>
      </w:r>
      <w:r w:rsidRPr="00B222D4">
        <w:rPr>
          <w:sz w:val="20"/>
          <w:szCs w:val="20"/>
        </w:rPr>
        <w:t xml:space="preserve">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222D4">
        <w:rPr>
          <w:sz w:val="20"/>
          <w:szCs w:val="20"/>
        </w:rPr>
        <w:t>психоактивных</w:t>
      </w:r>
      <w:r w:rsidRPr="00B222D4">
        <w:rPr>
          <w:sz w:val="20"/>
          <w:szCs w:val="20"/>
        </w:rPr>
        <w:t xml:space="preserve"> веществ, утвержденных постановлением Правите</w:t>
      </w:r>
      <w:r w:rsidRPr="00B222D4">
        <w:rPr>
          <w:sz w:val="20"/>
          <w:szCs w:val="20"/>
        </w:rPr>
        <w:t>льства Российской Федерации от 28 мая 2014</w:t>
      </w:r>
      <w:r w:rsidRPr="00B222D4">
        <w:rPr>
          <w:sz w:val="20"/>
          <w:szCs w:val="20"/>
        </w:rPr>
        <w:t xml:space="preserve"> года № 484, </w:t>
      </w:r>
      <w:r w:rsidRPr="00B222D4">
        <w:rPr>
          <w:sz w:val="20"/>
          <w:szCs w:val="20"/>
        </w:rPr>
        <w:t>контроль за</w:t>
      </w:r>
      <w:r w:rsidRPr="00B222D4">
        <w:rPr>
          <w:sz w:val="20"/>
          <w:szCs w:val="20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</w:t>
      </w:r>
      <w:r w:rsidRPr="00B222D4">
        <w:rPr>
          <w:sz w:val="20"/>
          <w:szCs w:val="20"/>
        </w:rPr>
        <w:t xml:space="preserve"> 6.9.1 КоАП РФ. 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</w:t>
      </w:r>
      <w:r w:rsidRPr="00B222D4">
        <w:rPr>
          <w:sz w:val="20"/>
          <w:szCs w:val="20"/>
        </w:rPr>
        <w:t>14 - 5.16, 5.22, 5.26, 5.35 - 5.38, 5.40, 5.43, 5.47, 5.49, 5.69, 6.1.1, 6.8, 6.9, 6.9.1, 6.10, 6.11, 6.12, 6.13, 6.15, 6.16, 6.16.1, 6.18, 6.20, 6.21, 6.22, 6.23, 7.1, статьей 7.2 КоАП</w:t>
      </w:r>
      <w:r w:rsidRPr="00B222D4">
        <w:rPr>
          <w:sz w:val="20"/>
          <w:szCs w:val="20"/>
        </w:rPr>
        <w:t xml:space="preserve"> РФ. С учетом изложенного, исполнение постановления в данной части пору</w:t>
      </w:r>
      <w:r w:rsidRPr="00B222D4">
        <w:rPr>
          <w:sz w:val="20"/>
          <w:szCs w:val="20"/>
        </w:rPr>
        <w:t>чить Крымскому ЛУ МВД Российской Федерации на транспорте.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Разъяснить </w:t>
      </w:r>
      <w:r w:rsidRPr="00B222D4">
        <w:rPr>
          <w:sz w:val="20"/>
          <w:szCs w:val="20"/>
        </w:rPr>
        <w:t>Оленич</w:t>
      </w:r>
      <w:r w:rsidRPr="00B222D4">
        <w:rPr>
          <w:sz w:val="20"/>
          <w:szCs w:val="20"/>
        </w:rPr>
        <w:t xml:space="preserve"> П.Д.,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</w:t>
      </w:r>
      <w:r w:rsidRPr="00B222D4">
        <w:rPr>
          <w:sz w:val="20"/>
          <w:szCs w:val="20"/>
        </w:rPr>
        <w:t>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 w:rsidRPr="00B222D4">
        <w:rPr>
          <w:sz w:val="20"/>
          <w:szCs w:val="20"/>
        </w:rPr>
        <w:t>ических средств или психотропных веществ без</w:t>
      </w:r>
      <w:r w:rsidRPr="00B222D4">
        <w:rPr>
          <w:sz w:val="20"/>
          <w:szCs w:val="20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 xml:space="preserve"> Постановление может быть обжаловано в течение 10</w:t>
      </w:r>
      <w:r w:rsidRPr="00B222D4">
        <w:rPr>
          <w:sz w:val="20"/>
          <w:szCs w:val="20"/>
        </w:rPr>
        <w:t xml:space="preserve">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</w:t>
      </w:r>
      <w:r w:rsidRPr="00B222D4">
        <w:rPr>
          <w:sz w:val="20"/>
          <w:szCs w:val="20"/>
        </w:rPr>
        <w:t xml:space="preserve">           ул. Киевская 55/2).</w:t>
      </w:r>
    </w:p>
    <w:p w:rsidR="00A77B3E" w:rsidRPr="00B222D4" w:rsidP="00B222D4">
      <w:pPr>
        <w:jc w:val="both"/>
        <w:rPr>
          <w:sz w:val="20"/>
          <w:szCs w:val="20"/>
        </w:rPr>
      </w:pPr>
    </w:p>
    <w:p w:rsidR="00A77B3E" w:rsidRPr="00B222D4" w:rsidP="00B222D4">
      <w:pPr>
        <w:jc w:val="both"/>
        <w:rPr>
          <w:sz w:val="20"/>
          <w:szCs w:val="20"/>
        </w:rPr>
      </w:pPr>
      <w:r w:rsidRPr="00B222D4">
        <w:rPr>
          <w:sz w:val="20"/>
          <w:szCs w:val="20"/>
        </w:rPr>
        <w:t>Мировой судья</w:t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  <w:t>/подпись/</w:t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</w:r>
      <w:r w:rsidRPr="00B222D4">
        <w:rPr>
          <w:sz w:val="20"/>
          <w:szCs w:val="20"/>
        </w:rPr>
        <w:tab/>
        <w:t>Д.С. Щербина</w:t>
      </w:r>
    </w:p>
    <w:p w:rsidR="00A77B3E" w:rsidRPr="00B222D4" w:rsidP="00B222D4">
      <w:pPr>
        <w:jc w:val="both"/>
        <w:rPr>
          <w:sz w:val="20"/>
          <w:szCs w:val="20"/>
        </w:rPr>
      </w:pPr>
    </w:p>
    <w:sectPr w:rsidSect="00B222D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D4"/>
    <w:rsid w:val="00A77B3E"/>
    <w:rsid w:val="00B222D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