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2F35E2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F35E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2F35E2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2F35E2" w:rsidR="00C350E5">
        <w:rPr>
          <w:rFonts w:ascii="Times New Roman" w:hAnsi="Times New Roman" w:cs="Times New Roman"/>
          <w:b/>
          <w:sz w:val="18"/>
          <w:szCs w:val="18"/>
        </w:rPr>
        <w:t>4</w:t>
      </w:r>
      <w:r w:rsidRPr="002F35E2" w:rsidR="002724E5">
        <w:rPr>
          <w:rFonts w:ascii="Times New Roman" w:hAnsi="Times New Roman" w:cs="Times New Roman"/>
          <w:b/>
          <w:sz w:val="18"/>
          <w:szCs w:val="18"/>
        </w:rPr>
        <w:t>0</w:t>
      </w:r>
      <w:r w:rsidRPr="002F35E2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2F35E2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2F35E2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2F35E2" w:rsidR="00C350E5">
        <w:rPr>
          <w:rFonts w:ascii="Times New Roman" w:hAnsi="Times New Roman" w:cs="Times New Roman"/>
          <w:b/>
          <w:sz w:val="18"/>
          <w:szCs w:val="18"/>
        </w:rPr>
        <w:t>4</w:t>
      </w:r>
    </w:p>
    <w:p w:rsidR="002A0C81" w:rsidRPr="002F35E2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F35E2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2F35E2" w:rsidR="00C350E5">
        <w:rPr>
          <w:rFonts w:ascii="Times New Roman" w:hAnsi="Times New Roman" w:cs="Times New Roman"/>
          <w:b/>
          <w:sz w:val="18"/>
          <w:szCs w:val="18"/>
        </w:rPr>
        <w:t>04</w:t>
      </w:r>
      <w:r w:rsidRPr="002F35E2" w:rsidR="002724E5">
        <w:rPr>
          <w:rFonts w:ascii="Times New Roman" w:hAnsi="Times New Roman" w:cs="Times New Roman"/>
          <w:b/>
          <w:sz w:val="18"/>
          <w:szCs w:val="18"/>
        </w:rPr>
        <w:t>0</w:t>
      </w:r>
      <w:r w:rsidRPr="002F35E2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2F35E2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2F35E2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2F35E2" w:rsidR="00C350E5">
        <w:rPr>
          <w:rFonts w:ascii="Times New Roman" w:hAnsi="Times New Roman" w:cs="Times New Roman"/>
          <w:b/>
          <w:sz w:val="18"/>
          <w:szCs w:val="18"/>
        </w:rPr>
        <w:t>4</w:t>
      </w:r>
      <w:r w:rsidRPr="002F35E2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2F35E2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2F35E2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35E2">
        <w:rPr>
          <w:rFonts w:ascii="Times New Roman" w:hAnsi="Times New Roman" w:cs="Times New Roman"/>
          <w:b/>
          <w:sz w:val="18"/>
          <w:szCs w:val="18"/>
        </w:rPr>
        <w:t>П</w:t>
      </w:r>
      <w:r w:rsidRPr="002F35E2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19 марта </w:t>
      </w:r>
      <w:r w:rsidRPr="002F35E2" w:rsidR="00DF49A6">
        <w:rPr>
          <w:rFonts w:ascii="Times New Roman" w:hAnsi="Times New Roman" w:cs="Times New Roman"/>
          <w:sz w:val="18"/>
          <w:szCs w:val="18"/>
        </w:rPr>
        <w:t>202</w:t>
      </w:r>
      <w:r w:rsidRPr="002F35E2">
        <w:rPr>
          <w:rFonts w:ascii="Times New Roman" w:hAnsi="Times New Roman" w:cs="Times New Roman"/>
          <w:sz w:val="18"/>
          <w:szCs w:val="18"/>
        </w:rPr>
        <w:t>4</w:t>
      </w:r>
      <w:r w:rsidRPr="002F35E2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2F35E2" w:rsidR="00387966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</w:r>
    </w:p>
    <w:p w:rsidR="00FA0445" w:rsidRPr="002F35E2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>М</w:t>
      </w:r>
      <w:r w:rsidRPr="002F35E2" w:rsidR="007561BD">
        <w:rPr>
          <w:rFonts w:ascii="Times New Roman" w:hAnsi="Times New Roman" w:cs="Times New Roman"/>
          <w:sz w:val="18"/>
          <w:szCs w:val="18"/>
        </w:rPr>
        <w:t xml:space="preserve">ировой судья судебного участка № </w:t>
      </w:r>
      <w:r w:rsidRPr="002F35E2">
        <w:rPr>
          <w:rFonts w:ascii="Times New Roman" w:hAnsi="Times New Roman" w:cs="Times New Roman"/>
          <w:sz w:val="18"/>
          <w:szCs w:val="18"/>
        </w:rPr>
        <w:t>10</w:t>
      </w:r>
      <w:r w:rsidRPr="002F35E2" w:rsidR="007561BD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2F35E2">
        <w:rPr>
          <w:rFonts w:ascii="Times New Roman" w:hAnsi="Times New Roman" w:cs="Times New Roman"/>
          <w:sz w:val="18"/>
          <w:szCs w:val="18"/>
        </w:rPr>
        <w:t>Москаленко С.А.</w:t>
      </w:r>
      <w:r w:rsidRPr="002F35E2" w:rsidR="002A0C81">
        <w:rPr>
          <w:rFonts w:ascii="Times New Roman" w:hAnsi="Times New Roman" w:cs="Times New Roman"/>
          <w:sz w:val="18"/>
          <w:szCs w:val="18"/>
        </w:rPr>
        <w:t>,</w:t>
      </w:r>
      <w:r w:rsidRPr="002F35E2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2A0C81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2F35E2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661E2D">
        <w:rPr>
          <w:rFonts w:ascii="Times New Roman" w:hAnsi="Times New Roman" w:cs="Times New Roman"/>
          <w:sz w:val="18"/>
          <w:szCs w:val="18"/>
        </w:rPr>
        <w:t xml:space="preserve">с участием 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защитника </w:t>
      </w:r>
      <w:r w:rsidRPr="002F35E2" w:rsidR="00661E2D">
        <w:rPr>
          <w:rFonts w:ascii="Times New Roman" w:hAnsi="Times New Roman" w:cs="Times New Roman"/>
          <w:sz w:val="18"/>
          <w:szCs w:val="18"/>
        </w:rPr>
        <w:t xml:space="preserve">лица, привлекаемого к административной ответственности – 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Миролюбовой И.А., </w:t>
      </w:r>
      <w:r w:rsidRPr="002F35E2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2F35E2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2F35E2" w:rsidR="003E05CF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ЛИДЕР ИНЕРТ» Артамоновой Юлии Николаевне, </w:t>
      </w:r>
      <w:r w:rsidRPr="002F35E2" w:rsidR="002F35E2">
        <w:rPr>
          <w:rFonts w:ascii="Times New Roman" w:hAnsi="Times New Roman" w:cs="Times New Roman"/>
          <w:sz w:val="18"/>
          <w:szCs w:val="18"/>
        </w:rPr>
        <w:t>……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Pr="002F35E2" w:rsidR="00661E2D">
        <w:rPr>
          <w:rFonts w:ascii="Times New Roman" w:hAnsi="Times New Roman" w:cs="Times New Roman"/>
          <w:sz w:val="18"/>
          <w:szCs w:val="18"/>
        </w:rPr>
        <w:t xml:space="preserve">ки </w:t>
      </w:r>
      <w:r w:rsidRPr="002F35E2" w:rsidR="002F35E2">
        <w:rPr>
          <w:rFonts w:ascii="Times New Roman" w:hAnsi="Times New Roman" w:cs="Times New Roman"/>
          <w:sz w:val="18"/>
          <w:szCs w:val="18"/>
        </w:rPr>
        <w:t>…..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, </w:t>
      </w:r>
      <w:r w:rsidRPr="002F35E2">
        <w:rPr>
          <w:rFonts w:ascii="Times New Roman" w:hAnsi="Times New Roman" w:cs="Times New Roman"/>
          <w:sz w:val="18"/>
          <w:szCs w:val="18"/>
        </w:rPr>
        <w:t>проживающе</w:t>
      </w:r>
      <w:r w:rsidRPr="002F35E2" w:rsidR="00661E2D">
        <w:rPr>
          <w:rFonts w:ascii="Times New Roman" w:hAnsi="Times New Roman" w:cs="Times New Roman"/>
          <w:sz w:val="18"/>
          <w:szCs w:val="18"/>
        </w:rPr>
        <w:t>й</w:t>
      </w:r>
      <w:r w:rsidRPr="002F35E2">
        <w:rPr>
          <w:rFonts w:ascii="Times New Roman" w:hAnsi="Times New Roman" w:cs="Times New Roman"/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2F35E2" w:rsidR="002F35E2">
        <w:rPr>
          <w:rFonts w:ascii="Times New Roman" w:hAnsi="Times New Roman" w:cs="Times New Roman"/>
          <w:sz w:val="18"/>
          <w:szCs w:val="18"/>
        </w:rPr>
        <w:t>……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661E2D">
        <w:rPr>
          <w:rFonts w:ascii="Times New Roman" w:hAnsi="Times New Roman" w:cs="Times New Roman"/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</w:rPr>
        <w:t xml:space="preserve">паспорт РФ серии </w:t>
      </w:r>
      <w:r w:rsidRPr="002F35E2" w:rsidR="002F35E2">
        <w:rPr>
          <w:rFonts w:ascii="Times New Roman" w:hAnsi="Times New Roman" w:cs="Times New Roman"/>
          <w:sz w:val="18"/>
          <w:szCs w:val="18"/>
        </w:rPr>
        <w:t>….</w:t>
      </w:r>
      <w:r w:rsidRPr="002F35E2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2F35E2" w:rsidR="002F35E2">
        <w:rPr>
          <w:rFonts w:ascii="Times New Roman" w:hAnsi="Times New Roman" w:cs="Times New Roman"/>
          <w:sz w:val="18"/>
          <w:szCs w:val="18"/>
        </w:rPr>
        <w:t>…..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 г. </w:t>
      </w:r>
      <w:r w:rsidRPr="002F35E2" w:rsidR="002F35E2">
        <w:rPr>
          <w:rFonts w:ascii="Times New Roman" w:hAnsi="Times New Roman" w:cs="Times New Roman"/>
          <w:sz w:val="18"/>
          <w:szCs w:val="18"/>
        </w:rPr>
        <w:t>….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, </w:t>
      </w:r>
      <w:r w:rsidRPr="002F35E2" w:rsidR="002014E3">
        <w:rPr>
          <w:rFonts w:ascii="Times New Roman" w:hAnsi="Times New Roman" w:cs="Times New Roman"/>
          <w:sz w:val="18"/>
          <w:szCs w:val="18"/>
        </w:rPr>
        <w:t>место</w:t>
      </w:r>
      <w:r w:rsidRPr="002F35E2">
        <w:rPr>
          <w:rFonts w:ascii="Times New Roman" w:hAnsi="Times New Roman" w:cs="Times New Roman"/>
          <w:sz w:val="18"/>
          <w:szCs w:val="18"/>
        </w:rPr>
        <w:t>нахождени</w:t>
      </w:r>
      <w:r w:rsidRPr="002F35E2" w:rsidR="002014E3">
        <w:rPr>
          <w:rFonts w:ascii="Times New Roman" w:hAnsi="Times New Roman" w:cs="Times New Roman"/>
          <w:sz w:val="18"/>
          <w:szCs w:val="18"/>
        </w:rPr>
        <w:t>е</w:t>
      </w:r>
      <w:r w:rsidRPr="002F35E2">
        <w:rPr>
          <w:rFonts w:ascii="Times New Roman" w:hAnsi="Times New Roman" w:cs="Times New Roman"/>
          <w:sz w:val="18"/>
          <w:szCs w:val="18"/>
        </w:rPr>
        <w:t xml:space="preserve"> юридического лица (адрес): </w:t>
      </w:r>
      <w:r w:rsidRPr="002F35E2" w:rsidR="00BC63A6">
        <w:rPr>
          <w:rFonts w:ascii="Times New Roman" w:hAnsi="Times New Roman" w:cs="Times New Roman"/>
          <w:sz w:val="18"/>
          <w:szCs w:val="18"/>
        </w:rPr>
        <w:t>2950</w:t>
      </w:r>
      <w:r w:rsidRPr="002F35E2" w:rsidR="00C350E5">
        <w:rPr>
          <w:rFonts w:ascii="Times New Roman" w:hAnsi="Times New Roman" w:cs="Times New Roman"/>
          <w:sz w:val="18"/>
          <w:szCs w:val="18"/>
        </w:rPr>
        <w:t>17</w:t>
      </w:r>
      <w:r w:rsidRPr="002F35E2" w:rsidR="00BC63A6">
        <w:rPr>
          <w:rFonts w:ascii="Times New Roman" w:hAnsi="Times New Roman" w:cs="Times New Roman"/>
          <w:sz w:val="18"/>
          <w:szCs w:val="18"/>
        </w:rPr>
        <w:t>, Республика Крым, г</w:t>
      </w:r>
      <w:r w:rsidRPr="002F35E2" w:rsidR="00661E2D">
        <w:rPr>
          <w:rFonts w:ascii="Times New Roman" w:hAnsi="Times New Roman" w:cs="Times New Roman"/>
          <w:sz w:val="18"/>
          <w:szCs w:val="18"/>
        </w:rPr>
        <w:t>ор</w:t>
      </w:r>
      <w:r w:rsidRPr="002F35E2" w:rsidR="00BC63A6">
        <w:rPr>
          <w:rFonts w:ascii="Times New Roman" w:hAnsi="Times New Roman" w:cs="Times New Roman"/>
          <w:sz w:val="18"/>
          <w:szCs w:val="18"/>
        </w:rPr>
        <w:t>.</w:t>
      </w:r>
      <w:r w:rsidRPr="002F35E2" w:rsidR="00BC63A6">
        <w:rPr>
          <w:rFonts w:ascii="Times New Roman" w:hAnsi="Times New Roman" w:cs="Times New Roman"/>
          <w:sz w:val="18"/>
          <w:szCs w:val="18"/>
        </w:rPr>
        <w:t xml:space="preserve"> Симфер</w:t>
      </w:r>
      <w:r w:rsidRPr="002F35E2" w:rsidR="00543468">
        <w:rPr>
          <w:rFonts w:ascii="Times New Roman" w:hAnsi="Times New Roman" w:cs="Times New Roman"/>
          <w:sz w:val="18"/>
          <w:szCs w:val="18"/>
        </w:rPr>
        <w:t>о</w:t>
      </w:r>
      <w:r w:rsidRPr="002F35E2" w:rsidR="00BC63A6">
        <w:rPr>
          <w:rFonts w:ascii="Times New Roman" w:hAnsi="Times New Roman" w:cs="Times New Roman"/>
          <w:sz w:val="18"/>
          <w:szCs w:val="18"/>
        </w:rPr>
        <w:t>поль, ул.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C350E5">
        <w:rPr>
          <w:rFonts w:ascii="Times New Roman" w:hAnsi="Times New Roman" w:cs="Times New Roman"/>
          <w:sz w:val="18"/>
          <w:szCs w:val="18"/>
        </w:rPr>
        <w:t>Киевская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, 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д. </w:t>
      </w:r>
      <w:r w:rsidRPr="002F35E2" w:rsidR="00C350E5">
        <w:rPr>
          <w:rFonts w:ascii="Times New Roman" w:hAnsi="Times New Roman" w:cs="Times New Roman"/>
          <w:sz w:val="18"/>
          <w:szCs w:val="18"/>
        </w:rPr>
        <w:t>46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, </w:t>
      </w:r>
      <w:r w:rsidRPr="002F35E2" w:rsidR="00C350E5">
        <w:rPr>
          <w:rFonts w:ascii="Times New Roman" w:hAnsi="Times New Roman" w:cs="Times New Roman"/>
          <w:sz w:val="18"/>
          <w:szCs w:val="18"/>
        </w:rPr>
        <w:t>каб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. № 35, </w:t>
      </w:r>
      <w:r w:rsidRPr="002F35E2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2F35E2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2F35E2" w:rsidR="002A0C81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2F35E2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F35E2" w:rsidR="002A0C81">
        <w:rPr>
          <w:rFonts w:ascii="Times New Roman" w:hAnsi="Times New Roman" w:cs="Times New Roman"/>
          <w:sz w:val="18"/>
          <w:szCs w:val="18"/>
        </w:rPr>
        <w:t>РФ)</w:t>
      </w:r>
      <w:r w:rsidRPr="002F35E2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387966">
        <w:rPr>
          <w:rFonts w:ascii="Times New Roman" w:hAnsi="Times New Roman" w:cs="Times New Roman"/>
          <w:sz w:val="18"/>
          <w:szCs w:val="18"/>
        </w:rPr>
        <w:t xml:space="preserve">–  </w:t>
      </w:r>
      <w:r w:rsidRPr="002F35E2" w:rsidR="00E70022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C350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2F35E2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F35E2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2F35E2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Артамонова Ю.Н., </w:t>
      </w:r>
      <w:r w:rsidRPr="002F35E2" w:rsidR="008C574E">
        <w:rPr>
          <w:rFonts w:ascii="Times New Roman" w:hAnsi="Times New Roman" w:cs="Times New Roman"/>
          <w:sz w:val="18"/>
          <w:szCs w:val="18"/>
        </w:rPr>
        <w:t>будучи</w:t>
      </w:r>
      <w:r w:rsidRPr="002F35E2" w:rsidR="002014E3">
        <w:rPr>
          <w:rFonts w:ascii="Times New Roman" w:hAnsi="Times New Roman" w:cs="Times New Roman"/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2F35E2" w:rsidR="003E05CF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2F35E2">
        <w:rPr>
          <w:rFonts w:ascii="Times New Roman" w:hAnsi="Times New Roman" w:cs="Times New Roman"/>
          <w:sz w:val="18"/>
          <w:szCs w:val="18"/>
        </w:rPr>
        <w:t>ЛИДЕР ИНЕРТ</w:t>
      </w:r>
      <w:r w:rsidRPr="002F35E2" w:rsidR="003E05CF">
        <w:rPr>
          <w:rFonts w:ascii="Times New Roman" w:hAnsi="Times New Roman" w:cs="Times New Roman"/>
          <w:sz w:val="18"/>
          <w:szCs w:val="18"/>
        </w:rPr>
        <w:t>»</w:t>
      </w:r>
      <w:r w:rsidRPr="002F35E2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2F35E2" w:rsidR="002724E5">
        <w:rPr>
          <w:rFonts w:ascii="Times New Roman" w:hAnsi="Times New Roman" w:cs="Times New Roman"/>
          <w:sz w:val="18"/>
          <w:szCs w:val="18"/>
        </w:rPr>
        <w:t xml:space="preserve">в нарушение требований </w:t>
      </w:r>
      <w:r w:rsidRPr="002F35E2" w:rsidR="000447A2">
        <w:rPr>
          <w:rFonts w:ascii="Times New Roman" w:hAnsi="Times New Roman" w:cs="Times New Roman"/>
          <w:sz w:val="18"/>
          <w:szCs w:val="18"/>
        </w:rPr>
        <w:t xml:space="preserve">пунктов 2, 6 ст. 11 Федерального закона 27-ФЗ от 01.04.1996 </w:t>
      </w:r>
      <w:r w:rsidRPr="002F35E2" w:rsidR="000447A2">
        <w:rPr>
          <w:rFonts w:ascii="Times New Roman" w:hAnsi="Times New Roman" w:cs="Times New Roman"/>
          <w:sz w:val="18"/>
          <w:szCs w:val="18"/>
        </w:rPr>
        <w:t xml:space="preserve">г. «Об индивидуальном (персонифицированном) учете в системе обязательного пенсионного страхования» (далее </w:t>
      </w:r>
      <w:r w:rsidRPr="002F35E2" w:rsidR="001F2FA3">
        <w:rPr>
          <w:rFonts w:ascii="Times New Roman" w:hAnsi="Times New Roman" w:cs="Times New Roman"/>
          <w:sz w:val="18"/>
          <w:szCs w:val="18"/>
        </w:rPr>
        <w:t xml:space="preserve">- </w:t>
      </w:r>
      <w:r w:rsidRPr="002F35E2" w:rsidR="000447A2">
        <w:rPr>
          <w:rFonts w:ascii="Times New Roman" w:hAnsi="Times New Roman" w:cs="Times New Roman"/>
          <w:sz w:val="18"/>
          <w:szCs w:val="18"/>
        </w:rPr>
        <w:t>Федеральный закон № 27-ФЗ)</w:t>
      </w:r>
      <w:r w:rsidRPr="002F35E2" w:rsidR="001F2FA3">
        <w:rPr>
          <w:rFonts w:ascii="Times New Roman" w:hAnsi="Times New Roman" w:cs="Times New Roman"/>
          <w:sz w:val="18"/>
          <w:szCs w:val="18"/>
        </w:rPr>
        <w:t xml:space="preserve"> несвоевременно </w:t>
      </w:r>
      <w:r w:rsidRPr="002F35E2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предоставил</w:t>
      </w:r>
      <w:r w:rsidRPr="002F35E2" w:rsidR="00661E2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F35E2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</w:t>
      </w:r>
      <w:r w:rsidRPr="002F35E2" w:rsidR="009E7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органы 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Фонда пенсионного и социального страхования </w:t>
      </w:r>
      <w:r w:rsidRPr="002F35E2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2F35E2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2F35E2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сведени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я о заключении (прекращении) договора гражданско-правового характера с 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>Писляк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 Сведения по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форме ЕФС-1 представлены в отделение Фонда пенсионного и социального страхования Российской Федерации по Республике Крым 05.09.2023 г., при граничном сроке предоставления 04.04.2023 г.</w:t>
      </w:r>
      <w:r w:rsidRPr="002F35E2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F35E2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2F35E2" w:rsidR="00661E2D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F35E2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2F35E2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2F35E2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ч. 1</w:t>
      </w:r>
      <w:r w:rsidRPr="002F35E2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</w:t>
      </w:r>
      <w:r w:rsidRPr="002F35E2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</w:t>
      </w:r>
      <w:r w:rsidRPr="002F35E2" w:rsidR="003149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15.33.2</w:t>
      </w:r>
      <w:r w:rsidRPr="002F35E2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  <w:r w:rsidRPr="002F35E2" w:rsidR="00D057E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387966" w:rsidRPr="002F35E2" w:rsidP="00842B15">
      <w:pPr>
        <w:pStyle w:val="BodyText"/>
        <w:ind w:firstLine="709"/>
        <w:rPr>
          <w:sz w:val="18"/>
          <w:szCs w:val="18"/>
        </w:rPr>
      </w:pPr>
      <w:r w:rsidRPr="002F35E2">
        <w:rPr>
          <w:sz w:val="18"/>
          <w:szCs w:val="18"/>
        </w:rPr>
        <w:t>В судебн</w:t>
      </w:r>
      <w:r w:rsidRPr="002F35E2" w:rsidR="00E855F4">
        <w:rPr>
          <w:sz w:val="18"/>
          <w:szCs w:val="18"/>
        </w:rPr>
        <w:t>о</w:t>
      </w:r>
      <w:r w:rsidRPr="002F35E2" w:rsidR="008A0D07">
        <w:rPr>
          <w:sz w:val="18"/>
          <w:szCs w:val="18"/>
        </w:rPr>
        <w:t>м</w:t>
      </w:r>
      <w:r w:rsidRPr="002F35E2" w:rsidR="00DF20F7">
        <w:rPr>
          <w:sz w:val="18"/>
          <w:szCs w:val="18"/>
        </w:rPr>
        <w:t xml:space="preserve"> заседани</w:t>
      </w:r>
      <w:r w:rsidRPr="002F35E2" w:rsidR="008A0D07">
        <w:rPr>
          <w:sz w:val="18"/>
          <w:szCs w:val="18"/>
        </w:rPr>
        <w:t>и</w:t>
      </w:r>
      <w:r w:rsidRPr="002F35E2" w:rsidR="003E05CF">
        <w:rPr>
          <w:sz w:val="18"/>
          <w:szCs w:val="18"/>
        </w:rPr>
        <w:t xml:space="preserve"> </w:t>
      </w:r>
      <w:r w:rsidRPr="002F35E2" w:rsidR="008A0D07">
        <w:rPr>
          <w:sz w:val="18"/>
          <w:szCs w:val="18"/>
        </w:rPr>
        <w:t xml:space="preserve">защитник Артамоновой Ю.Н. Миролюбова И.А., пояснила, что отчет был сдан своевременно, однако в связи с тем, что сервер Фонда пенсионного и социального страхования РФ не принимал отчетность, она была получена Фондом только </w:t>
      </w:r>
      <w:r w:rsidRPr="002F35E2" w:rsidR="001F2FA3">
        <w:rPr>
          <w:sz w:val="18"/>
          <w:szCs w:val="18"/>
        </w:rPr>
        <w:t>05</w:t>
      </w:r>
      <w:r w:rsidRPr="002F35E2" w:rsidR="008A0D07">
        <w:rPr>
          <w:sz w:val="18"/>
          <w:szCs w:val="18"/>
        </w:rPr>
        <w:t>.0</w:t>
      </w:r>
      <w:r w:rsidRPr="002F35E2" w:rsidR="001F2FA3">
        <w:rPr>
          <w:sz w:val="18"/>
          <w:szCs w:val="18"/>
        </w:rPr>
        <w:t>9</w:t>
      </w:r>
      <w:r w:rsidRPr="002F35E2" w:rsidR="008A0D07">
        <w:rPr>
          <w:sz w:val="18"/>
          <w:szCs w:val="18"/>
        </w:rPr>
        <w:t xml:space="preserve">.2023 г. Кроме того, защитник указывает, что согласно должностных обязанностей именно главный бухгалтер несет ответственность за предоставление сведений в систему персонифицированного учета.  </w:t>
      </w:r>
    </w:p>
    <w:p w:rsidR="00067856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 статьи 11 Федерального закона </w:t>
      </w:r>
      <w:r w:rsidRPr="002F35E2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</w:t>
      </w:r>
      <w:r w:rsidRPr="002F35E2">
        <w:rPr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2F35E2">
        <w:rPr>
          <w:rFonts w:ascii="Times New Roman" w:hAnsi="Times New Roman" w:cs="Times New Roman"/>
          <w:sz w:val="18"/>
          <w:szCs w:val="18"/>
        </w:rPr>
        <w:t xml:space="preserve"> коллективной основе, на </w:t>
      </w:r>
      <w:r w:rsidRPr="002F35E2">
        <w:rPr>
          <w:rFonts w:ascii="Times New Roman" w:hAnsi="Times New Roman" w:cs="Times New Roman"/>
          <w:sz w:val="18"/>
          <w:szCs w:val="18"/>
        </w:rPr>
        <w:t>вознаграждение</w:t>
      </w:r>
      <w:r w:rsidRPr="002F35E2">
        <w:rPr>
          <w:rFonts w:ascii="Times New Roman" w:hAnsi="Times New Roman" w:cs="Times New Roman"/>
          <w:sz w:val="18"/>
          <w:szCs w:val="18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В соответствии с частью </w:t>
      </w:r>
      <w:r w:rsidRPr="002F35E2" w:rsidR="005C3F03">
        <w:rPr>
          <w:rFonts w:ascii="Times New Roman" w:hAnsi="Times New Roman" w:cs="Times New Roman"/>
          <w:sz w:val="18"/>
          <w:szCs w:val="18"/>
        </w:rPr>
        <w:t xml:space="preserve">1 </w:t>
      </w:r>
      <w:r w:rsidRPr="002F35E2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2F35E2" w:rsidR="005C3F03">
        <w:rPr>
          <w:rFonts w:ascii="Times New Roman" w:hAnsi="Times New Roman" w:cs="Times New Roman"/>
          <w:sz w:val="18"/>
          <w:szCs w:val="1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2F35E2" w:rsidR="005C3F03">
        <w:rPr>
          <w:rFonts w:ascii="Times New Roman" w:hAnsi="Times New Roman" w:cs="Times New Roman"/>
          <w:sz w:val="18"/>
          <w:szCs w:val="18"/>
        </w:rPr>
        <w:t>в неполном объеме или в искаженном виде, за исключением случаев, предусмотренных частью 2 настоящей статьи</w:t>
      </w:r>
      <w:r w:rsidRPr="002F35E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2F35E2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2F35E2" w:rsidR="00E700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Артамоновой Ю.Н. </w:t>
      </w:r>
      <w:r w:rsidRPr="002F35E2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2F35E2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2F35E2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2F35E2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2F35E2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2F35E2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2F35E2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а </w:t>
      </w:r>
      <w:r w:rsidRPr="002F35E2" w:rsidR="002B20D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именно: протоколом об административном правонарушении от 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13.02.2024 </w:t>
      </w:r>
      <w:r w:rsidRPr="002F35E2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2F35E2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2F35E2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F35E2" w:rsidR="0003516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5C694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F35E2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F35E2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2F35E2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2F35E2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3E05C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ООО </w:t>
      </w:r>
      <w:r w:rsidRPr="002F35E2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>«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Лидер 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Инерт</w:t>
      </w:r>
      <w:r w:rsidRPr="002F35E2" w:rsidR="00657E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</w:t>
      </w:r>
      <w:r w:rsidRPr="002F35E2" w:rsidR="00B5646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3-7</w:t>
      </w:r>
      <w:r w:rsidRPr="002F35E2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2F35E2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протокола проверки отчетности от 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>05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.2023 г., уведомлением о доставке (л.д.13,14), </w:t>
      </w:r>
      <w:r w:rsidRPr="002F35E2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2F35E2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2F35E2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</w:t>
      </w:r>
      <w:r w:rsidRPr="002F35E2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</w:t>
      </w:r>
      <w:r w:rsidRPr="002F35E2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>19</w:t>
      </w:r>
      <w:r w:rsidRPr="002F35E2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F35E2" w:rsidR="00BC63A6">
        <w:rPr>
          <w:rFonts w:ascii="Times New Roman" w:hAnsi="Times New Roman" w:cs="Times New Roman"/>
          <w:sz w:val="18"/>
          <w:szCs w:val="18"/>
          <w:shd w:val="clear" w:color="auto" w:fill="FFFFFF"/>
        </w:rPr>
        <w:t>0.2023</w:t>
      </w:r>
      <w:r w:rsidRPr="002F35E2" w:rsidR="00E74BA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014D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</w:t>
      </w:r>
      <w:r w:rsidRPr="002F35E2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2F35E2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2F35E2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2F35E2" w:rsidR="00DF49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формой ЕФС-1 от 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>05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2F35E2" w:rsidR="001F2FA3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2F35E2" w:rsidR="00F525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.2023 г. иными доказательствами. </w:t>
      </w:r>
    </w:p>
    <w:p w:rsidR="00F875BD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Доводы защитника Миролюбовой И.А. о том, что отчет 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>был предоставлен вовремя надлежащими доказательствами не подтверждается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Доводы защитника о том, что направление сведений в систему персонифицированного учета входит в круг должностных обязанностей главного бухгалтера также является 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>необоснованным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поскольку представленная в материалы дела должностная инструкция гласного бухгалтера ООО «Лидер 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>Инерт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не возлагает обязанности по предоставлению сведений в систему персонифицированного учета на указанное должностное лицо.     </w:t>
      </w:r>
    </w:p>
    <w:p w:rsidR="002522DE" w:rsidRPr="002F35E2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F35E2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2F35E2" w:rsidR="00FA04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F35E2" w:rsidR="004B6CB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Артамоновой Ю.Н. </w:t>
      </w:r>
      <w:r w:rsidRPr="002F35E2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2F35E2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2F35E2" w:rsidR="005553C3">
        <w:rPr>
          <w:rFonts w:ascii="Times New Roman" w:hAnsi="Times New Roman" w:cs="Times New Roman"/>
          <w:sz w:val="18"/>
          <w:szCs w:val="18"/>
        </w:rPr>
        <w:t>д</w:t>
      </w:r>
      <w:r w:rsidRPr="002F35E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F35E2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2F35E2" w:rsidR="0095014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</w:t>
      </w:r>
      <w:r w:rsidRPr="002F35E2">
        <w:rPr>
          <w:rFonts w:ascii="Times New Roman" w:hAnsi="Times New Roman" w:cs="Times New Roman"/>
          <w:sz w:val="18"/>
          <w:szCs w:val="18"/>
        </w:rPr>
        <w:t>ст.</w:t>
      </w:r>
      <w:r w:rsidRPr="002F35E2" w:rsidR="00FA0445">
        <w:rPr>
          <w:rFonts w:ascii="Times New Roman" w:hAnsi="Times New Roman" w:cs="Times New Roman"/>
          <w:sz w:val="18"/>
          <w:szCs w:val="18"/>
        </w:rPr>
        <w:t xml:space="preserve"> 15.33.2</w:t>
      </w:r>
      <w:r w:rsidRPr="002F35E2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2A0C81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2F35E2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4B6CBC">
        <w:rPr>
          <w:rFonts w:ascii="Times New Roman" w:hAnsi="Times New Roman" w:cs="Times New Roman"/>
          <w:sz w:val="18"/>
          <w:szCs w:val="18"/>
        </w:rPr>
        <w:t>Артамоновой Ю.Н.</w:t>
      </w:r>
      <w:r w:rsidRPr="002F35E2" w:rsidR="00E74BA5">
        <w:rPr>
          <w:rFonts w:ascii="Times New Roman" w:hAnsi="Times New Roman" w:cs="Times New Roman"/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2F35E2" w:rsidR="00124DDE">
        <w:rPr>
          <w:rFonts w:ascii="Times New Roman" w:hAnsi="Times New Roman" w:cs="Times New Roman"/>
          <w:sz w:val="18"/>
          <w:szCs w:val="18"/>
        </w:rPr>
        <w:t>е</w:t>
      </w:r>
      <w:r w:rsidRPr="002F35E2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2F35E2" w:rsidR="00657EDE">
        <w:rPr>
          <w:rFonts w:ascii="Times New Roman" w:hAnsi="Times New Roman" w:cs="Times New Roman"/>
          <w:sz w:val="18"/>
          <w:szCs w:val="18"/>
        </w:rPr>
        <w:t>й</w:t>
      </w:r>
      <w:r w:rsidRPr="002F35E2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2F35E2" w:rsidR="00FC5E94">
        <w:rPr>
          <w:rFonts w:ascii="Times New Roman" w:hAnsi="Times New Roman" w:cs="Times New Roman"/>
          <w:sz w:val="18"/>
          <w:szCs w:val="18"/>
        </w:rPr>
        <w:t>,</w:t>
      </w:r>
      <w:r w:rsidRPr="002F35E2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3149D0" w:rsidRPr="002F35E2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3149D0" w:rsidRPr="002F35E2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2F35E2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F35E2">
        <w:rPr>
          <w:rFonts w:ascii="Times New Roman" w:hAnsi="Times New Roman" w:cs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2F35E2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Артамонова Ю.Н. </w:t>
      </w:r>
      <w:r w:rsidRPr="002F35E2">
        <w:rPr>
          <w:rFonts w:ascii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2F35E2" w:rsidR="00657EDE">
        <w:rPr>
          <w:rFonts w:ascii="Times New Roman" w:hAnsi="Times New Roman" w:cs="Times New Roman"/>
          <w:sz w:val="18"/>
          <w:szCs w:val="18"/>
        </w:rPr>
        <w:t>ась</w:t>
      </w:r>
      <w:r w:rsidRPr="002F35E2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2F35E2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2F35E2" w:rsidR="00FA0445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4B6CBC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F35E2" w:rsidR="00F525F2">
        <w:rPr>
          <w:rFonts w:ascii="Times New Roman" w:hAnsi="Times New Roman" w:cs="Times New Roman"/>
          <w:sz w:val="18"/>
          <w:szCs w:val="18"/>
        </w:rPr>
        <w:t xml:space="preserve">Артамоновой Ю.Н. </w:t>
      </w:r>
      <w:r w:rsidRPr="002F35E2" w:rsidR="004B6CBC">
        <w:rPr>
          <w:rFonts w:ascii="Times New Roman" w:hAnsi="Times New Roman" w:cs="Times New Roman"/>
          <w:sz w:val="18"/>
          <w:szCs w:val="18"/>
        </w:rPr>
        <w:t>адм</w:t>
      </w:r>
      <w:r w:rsidRPr="002F35E2">
        <w:rPr>
          <w:rFonts w:ascii="Times New Roman" w:hAnsi="Times New Roman" w:cs="Times New Roman"/>
          <w:sz w:val="18"/>
          <w:szCs w:val="18"/>
        </w:rPr>
        <w:t xml:space="preserve">инистративного наказания в виде административного штрафа предупреждением.  </w:t>
      </w:r>
      <w:r w:rsidRPr="002F35E2" w:rsidR="00014D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49D0" w:rsidRPr="002F35E2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2F35E2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2F35E2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2F35E2">
        <w:rPr>
          <w:rStyle w:val="apple-converted-space"/>
          <w:sz w:val="18"/>
          <w:szCs w:val="18"/>
          <w:shd w:val="clear" w:color="auto" w:fill="FFFFFF"/>
        </w:rPr>
        <w:t> </w:t>
      </w:r>
      <w:r w:rsidRPr="002F35E2" w:rsidR="00DC17A0">
        <w:rPr>
          <w:sz w:val="18"/>
          <w:szCs w:val="18"/>
        </w:rPr>
        <w:t xml:space="preserve">ст. ст. 4.2, 4.3, </w:t>
      </w:r>
      <w:r w:rsidRPr="002F35E2" w:rsidR="00EF75A7">
        <w:rPr>
          <w:sz w:val="18"/>
          <w:szCs w:val="18"/>
        </w:rPr>
        <w:t xml:space="preserve">                              </w:t>
      </w:r>
      <w:r w:rsidRPr="002F35E2" w:rsidR="005C3F03">
        <w:rPr>
          <w:sz w:val="18"/>
          <w:szCs w:val="18"/>
        </w:rPr>
        <w:t xml:space="preserve">ч. 1 </w:t>
      </w:r>
      <w:r w:rsidRPr="002F35E2">
        <w:rPr>
          <w:sz w:val="18"/>
          <w:szCs w:val="18"/>
        </w:rPr>
        <w:t>ст. 15.33.2.,</w:t>
      </w:r>
      <w:r w:rsidRPr="002F35E2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F35E2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2F35E2">
        <w:rPr>
          <w:sz w:val="18"/>
          <w:szCs w:val="18"/>
        </w:rPr>
        <w:t xml:space="preserve"> </w:t>
      </w:r>
      <w:r w:rsidRPr="002F35E2">
        <w:rPr>
          <w:sz w:val="18"/>
          <w:szCs w:val="18"/>
          <w:shd w:val="clear" w:color="auto" w:fill="FFFFFF"/>
        </w:rPr>
        <w:t>КоАП РФ, мировой судья,</w:t>
      </w:r>
      <w:r w:rsidRPr="002F35E2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2F35E2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FA0445" w:rsidRPr="002F35E2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</w:p>
    <w:p w:rsidR="002A0C81" w:rsidRPr="002F35E2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2F35E2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A0445" w:rsidRPr="002F35E2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</w:p>
    <w:p w:rsidR="002A0C81" w:rsidRPr="002F35E2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2F35E2" w:rsidR="003E05CF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2F35E2">
        <w:rPr>
          <w:rFonts w:ascii="Times New Roman" w:hAnsi="Times New Roman" w:cs="Times New Roman"/>
          <w:sz w:val="18"/>
          <w:szCs w:val="18"/>
        </w:rPr>
        <w:t>Л</w:t>
      </w:r>
      <w:r w:rsidRPr="002F35E2" w:rsidR="004B6CBC">
        <w:rPr>
          <w:rFonts w:ascii="Times New Roman" w:hAnsi="Times New Roman" w:cs="Times New Roman"/>
          <w:sz w:val="18"/>
          <w:szCs w:val="18"/>
        </w:rPr>
        <w:t>ИДЕР ИНЕРТ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» </w:t>
      </w:r>
      <w:r w:rsidRPr="002F35E2">
        <w:rPr>
          <w:rFonts w:ascii="Times New Roman" w:hAnsi="Times New Roman" w:cs="Times New Roman"/>
          <w:sz w:val="18"/>
          <w:szCs w:val="18"/>
        </w:rPr>
        <w:t>Артамонову Юлию Николаевну</w:t>
      </w:r>
      <w:r w:rsidRPr="002F35E2">
        <w:rPr>
          <w:rFonts w:ascii="Times New Roman" w:hAnsi="Times New Roman" w:cs="Times New Roman"/>
          <w:sz w:val="18"/>
          <w:szCs w:val="18"/>
        </w:rPr>
        <w:t xml:space="preserve">, </w:t>
      </w:r>
      <w:r w:rsidRPr="002F35E2" w:rsidR="002F35E2">
        <w:rPr>
          <w:rFonts w:ascii="Times New Roman" w:hAnsi="Times New Roman" w:cs="Times New Roman"/>
          <w:sz w:val="18"/>
          <w:szCs w:val="18"/>
        </w:rPr>
        <w:t>…..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2F35E2" w:rsidR="000857C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2F35E2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2F35E2" w:rsidR="00657EDE">
        <w:rPr>
          <w:rFonts w:ascii="Times New Roman" w:hAnsi="Times New Roman" w:cs="Times New Roman"/>
          <w:sz w:val="18"/>
          <w:szCs w:val="18"/>
        </w:rPr>
        <w:t xml:space="preserve">ой </w:t>
      </w:r>
      <w:r w:rsidRPr="002F35E2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2F35E2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5C3F03">
        <w:rPr>
          <w:rFonts w:ascii="Times New Roman" w:hAnsi="Times New Roman" w:cs="Times New Roman"/>
          <w:sz w:val="18"/>
          <w:szCs w:val="18"/>
        </w:rPr>
        <w:t>ч. 1</w:t>
      </w:r>
      <w:r w:rsidRPr="002F35E2" w:rsidR="003E05CF">
        <w:rPr>
          <w:rFonts w:ascii="Times New Roman" w:hAnsi="Times New Roman" w:cs="Times New Roman"/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</w:rPr>
        <w:t>ст.</w:t>
      </w:r>
      <w:r w:rsidRPr="002F35E2" w:rsidR="002014E3">
        <w:rPr>
          <w:rFonts w:ascii="Times New Roman" w:hAnsi="Times New Roman" w:cs="Times New Roman"/>
          <w:sz w:val="18"/>
          <w:szCs w:val="18"/>
        </w:rPr>
        <w:t xml:space="preserve"> </w:t>
      </w:r>
      <w:r w:rsidRPr="002F35E2">
        <w:rPr>
          <w:rFonts w:ascii="Times New Roman" w:hAnsi="Times New Roman" w:cs="Times New Roman"/>
          <w:sz w:val="18"/>
          <w:szCs w:val="18"/>
        </w:rPr>
        <w:t>15.33.2 Кодекса Российской Федерации об административны</w:t>
      </w:r>
      <w:r w:rsidRPr="002F35E2" w:rsidR="00124DDE">
        <w:rPr>
          <w:rFonts w:ascii="Times New Roman" w:hAnsi="Times New Roman" w:cs="Times New Roman"/>
          <w:sz w:val="18"/>
          <w:szCs w:val="18"/>
        </w:rPr>
        <w:t>х</w:t>
      </w:r>
      <w:r w:rsidRPr="002F35E2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2F35E2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2F35E2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2F35E2" w:rsidR="00657EDE">
        <w:rPr>
          <w:rFonts w:ascii="Times New Roman" w:hAnsi="Times New Roman" w:cs="Times New Roman"/>
          <w:sz w:val="18"/>
          <w:szCs w:val="18"/>
        </w:rPr>
        <w:t>й</w:t>
      </w:r>
      <w:r w:rsidRPr="002F35E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2F35E2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543468" w:rsidRPr="002F35E2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2F35E2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C36F3B" w:rsidRPr="002F35E2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F35E2">
        <w:rPr>
          <w:rFonts w:ascii="Times New Roman" w:hAnsi="Times New Roman" w:cs="Times New Roman"/>
          <w:sz w:val="18"/>
          <w:szCs w:val="18"/>
        </w:rPr>
        <w:t>Мировой судья</w:t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>
        <w:rPr>
          <w:rFonts w:ascii="Times New Roman" w:hAnsi="Times New Roman" w:cs="Times New Roman"/>
          <w:sz w:val="18"/>
          <w:szCs w:val="18"/>
        </w:rPr>
        <w:tab/>
      </w:r>
      <w:r w:rsidRPr="002F35E2" w:rsidR="00A22E96">
        <w:rPr>
          <w:rFonts w:ascii="Times New Roman" w:hAnsi="Times New Roman" w:cs="Times New Roman"/>
          <w:sz w:val="18"/>
          <w:szCs w:val="18"/>
        </w:rPr>
        <w:tab/>
      </w:r>
      <w:r w:rsidRPr="002F35E2" w:rsidR="00EB4347">
        <w:rPr>
          <w:rFonts w:ascii="Times New Roman" w:hAnsi="Times New Roman" w:cs="Times New Roman"/>
          <w:sz w:val="18"/>
          <w:szCs w:val="18"/>
        </w:rPr>
        <w:tab/>
      </w:r>
      <w:r w:rsidRPr="002F35E2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F35E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F35E2" w:rsidR="00544CC5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F35E2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35E2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4F6A60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17D9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2C5C-B9B5-42C8-A6AB-DA038238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