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A4140" w:rsidRPr="008E2E7E" w:rsidP="003A4140">
      <w:pPr>
        <w:pStyle w:val="Title"/>
        <w:ind w:left="5805" w:firstLine="1275"/>
        <w:rPr>
          <w:szCs w:val="28"/>
        </w:rPr>
      </w:pPr>
      <w:r w:rsidRPr="008E2E7E">
        <w:rPr>
          <w:szCs w:val="28"/>
        </w:rPr>
        <w:t>Дело № 5-10-74/2017</w:t>
      </w:r>
    </w:p>
    <w:p w:rsidR="003A4140" w:rsidRPr="008E2E7E" w:rsidP="003A4140">
      <w:pPr>
        <w:pStyle w:val="Title"/>
        <w:ind w:left="-567" w:firstLine="567"/>
        <w:jc w:val="left"/>
        <w:rPr>
          <w:szCs w:val="28"/>
        </w:rPr>
      </w:pPr>
      <w:r w:rsidRPr="008E2E7E">
        <w:rPr>
          <w:szCs w:val="28"/>
        </w:rPr>
        <w:tab/>
      </w:r>
      <w:r w:rsidRPr="008E2E7E">
        <w:rPr>
          <w:szCs w:val="28"/>
        </w:rPr>
        <w:tab/>
      </w:r>
      <w:r w:rsidRPr="008E2E7E">
        <w:rPr>
          <w:szCs w:val="28"/>
        </w:rPr>
        <w:tab/>
      </w:r>
      <w:r w:rsidRPr="008E2E7E">
        <w:rPr>
          <w:szCs w:val="28"/>
        </w:rPr>
        <w:tab/>
      </w:r>
      <w:r w:rsidRPr="008E2E7E">
        <w:rPr>
          <w:szCs w:val="28"/>
        </w:rPr>
        <w:tab/>
      </w:r>
      <w:r w:rsidRPr="008E2E7E">
        <w:rPr>
          <w:szCs w:val="28"/>
        </w:rPr>
        <w:tab/>
      </w:r>
      <w:r w:rsidRPr="008E2E7E">
        <w:rPr>
          <w:szCs w:val="28"/>
        </w:rPr>
        <w:tab/>
      </w:r>
      <w:r w:rsidRPr="008E2E7E">
        <w:rPr>
          <w:szCs w:val="28"/>
        </w:rPr>
        <w:tab/>
      </w:r>
      <w:r w:rsidRPr="008E2E7E">
        <w:rPr>
          <w:szCs w:val="28"/>
        </w:rPr>
        <w:tab/>
      </w:r>
      <w:r w:rsidRPr="008E2E7E">
        <w:rPr>
          <w:szCs w:val="28"/>
        </w:rPr>
        <w:tab/>
        <w:t xml:space="preserve">        05-0074/10/2017  </w:t>
      </w:r>
    </w:p>
    <w:p w:rsidR="003A4140" w:rsidRPr="008E2E7E" w:rsidP="003A4140">
      <w:pPr>
        <w:pStyle w:val="Title"/>
        <w:ind w:left="-567" w:firstLine="567"/>
        <w:rPr>
          <w:szCs w:val="28"/>
        </w:rPr>
      </w:pPr>
      <w:r w:rsidRPr="008E2E7E">
        <w:rPr>
          <w:szCs w:val="28"/>
        </w:rPr>
        <w:t xml:space="preserve">          </w:t>
      </w:r>
    </w:p>
    <w:p w:rsidR="003A4140" w:rsidRPr="008E2E7E" w:rsidP="003A4140">
      <w:pPr>
        <w:pStyle w:val="Title"/>
        <w:ind w:left="-567" w:firstLine="567"/>
        <w:rPr>
          <w:b/>
          <w:szCs w:val="28"/>
        </w:rPr>
      </w:pPr>
      <w:r w:rsidRPr="008E2E7E">
        <w:rPr>
          <w:b/>
          <w:szCs w:val="28"/>
        </w:rPr>
        <w:t>П</w:t>
      </w:r>
      <w:r w:rsidRPr="008E2E7E">
        <w:rPr>
          <w:b/>
          <w:szCs w:val="28"/>
        </w:rPr>
        <w:t xml:space="preserve"> О С Т А Н О В Л Е Н И Е</w:t>
      </w:r>
    </w:p>
    <w:p w:rsidR="003A4140" w:rsidRPr="008E2E7E" w:rsidP="003A4140">
      <w:pPr>
        <w:pStyle w:val="Title"/>
        <w:ind w:left="-567" w:firstLine="567"/>
        <w:rPr>
          <w:szCs w:val="28"/>
        </w:rPr>
      </w:pPr>
    </w:p>
    <w:p w:rsidR="003A4140" w:rsidRPr="008E2E7E" w:rsidP="003A4140">
      <w:pPr>
        <w:ind w:firstLine="567"/>
        <w:rPr>
          <w:sz w:val="28"/>
          <w:szCs w:val="28"/>
        </w:rPr>
      </w:pPr>
      <w:r w:rsidRPr="008E2E7E">
        <w:rPr>
          <w:sz w:val="28"/>
          <w:szCs w:val="28"/>
        </w:rPr>
        <w:t xml:space="preserve">20  апреля  2017 года                                                              </w:t>
      </w:r>
      <w:r w:rsidRPr="008E2E7E">
        <w:rPr>
          <w:sz w:val="28"/>
          <w:szCs w:val="28"/>
        </w:rPr>
        <w:t>г</w:t>
      </w:r>
      <w:r w:rsidRPr="008E2E7E">
        <w:rPr>
          <w:sz w:val="28"/>
          <w:szCs w:val="28"/>
        </w:rPr>
        <w:t>. Симферополь</w:t>
      </w:r>
    </w:p>
    <w:p w:rsidR="003A4140" w:rsidRPr="008E2E7E" w:rsidP="003A4140">
      <w:pPr>
        <w:ind w:firstLine="567"/>
        <w:rPr>
          <w:sz w:val="28"/>
          <w:szCs w:val="28"/>
        </w:rPr>
      </w:pPr>
    </w:p>
    <w:p w:rsidR="003A4140" w:rsidRPr="008E2E7E" w:rsidP="003A4140">
      <w:pPr>
        <w:ind w:firstLine="567"/>
        <w:jc w:val="both"/>
        <w:rPr>
          <w:color w:val="000000"/>
          <w:sz w:val="28"/>
          <w:szCs w:val="28"/>
        </w:rPr>
      </w:pPr>
      <w:r w:rsidRPr="008E2E7E">
        <w:rPr>
          <w:sz w:val="28"/>
          <w:szCs w:val="28"/>
        </w:rPr>
        <w:t xml:space="preserve"> </w:t>
      </w:r>
      <w:r w:rsidRPr="008E2E7E">
        <w:rPr>
          <w:color w:val="000000"/>
          <w:sz w:val="28"/>
          <w:szCs w:val="28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Анатольевич, рассмотрев дело об административном правонарушении в отношении Товарищества собственников недвижимости «Вотчина» (ОГРН 1159102065726, ИНН 9102173425, КПП 910201001) </w:t>
      </w:r>
      <w:r w:rsidRPr="008E2E7E">
        <w:rPr>
          <w:sz w:val="28"/>
          <w:szCs w:val="28"/>
        </w:rPr>
        <w:t xml:space="preserve">находящегося по адресу: </w:t>
      </w:r>
      <w:r w:rsidRPr="008E2E7E">
        <w:rPr>
          <w:sz w:val="28"/>
          <w:szCs w:val="28"/>
        </w:rPr>
        <w:t>Республика Крым, г. Симферополь,                                 ул. Богдана Хмельницкого, д. 26/7, кв. 5</w:t>
      </w:r>
      <w:r w:rsidRPr="008E2E7E">
        <w:rPr>
          <w:color w:val="000000"/>
          <w:sz w:val="28"/>
          <w:szCs w:val="28"/>
        </w:rPr>
        <w:t xml:space="preserve">, по признакам правонарушения, предусмотренного ч. 1 ст. 19.4.1 Кодекса об административных правонарушениях Российской Федерации (далее – </w:t>
      </w:r>
      <w:r w:rsidRPr="008E2E7E">
        <w:rPr>
          <w:color w:val="000000"/>
          <w:sz w:val="28"/>
          <w:szCs w:val="28"/>
        </w:rPr>
        <w:t>КоАП</w:t>
      </w:r>
      <w:r w:rsidRPr="008E2E7E">
        <w:rPr>
          <w:color w:val="000000"/>
          <w:sz w:val="28"/>
          <w:szCs w:val="28"/>
        </w:rPr>
        <w:t xml:space="preserve"> РФ)  -  </w:t>
      </w:r>
    </w:p>
    <w:p w:rsidR="003A4140" w:rsidRPr="008E2E7E" w:rsidP="003A4140">
      <w:pPr>
        <w:ind w:firstLine="567"/>
        <w:jc w:val="both"/>
        <w:rPr>
          <w:sz w:val="28"/>
          <w:szCs w:val="28"/>
          <w:u w:val="single"/>
        </w:rPr>
      </w:pPr>
    </w:p>
    <w:p w:rsidR="003A4140" w:rsidP="003A4140">
      <w:pPr>
        <w:ind w:left="-567" w:firstLine="567"/>
        <w:jc w:val="center"/>
        <w:rPr>
          <w:b/>
          <w:sz w:val="28"/>
          <w:szCs w:val="28"/>
        </w:rPr>
      </w:pPr>
      <w:r w:rsidRPr="008E2E7E">
        <w:rPr>
          <w:b/>
          <w:sz w:val="28"/>
          <w:szCs w:val="28"/>
        </w:rPr>
        <w:t>УСТАНОВИЛ:</w:t>
      </w:r>
    </w:p>
    <w:p w:rsidR="00A97E25" w:rsidP="00093372">
      <w:pPr>
        <w:ind w:firstLine="567"/>
        <w:jc w:val="both"/>
        <w:rPr>
          <w:sz w:val="28"/>
          <w:szCs w:val="28"/>
        </w:rPr>
      </w:pPr>
      <w:r w:rsidRPr="00356C3B">
        <w:rPr>
          <w:sz w:val="28"/>
          <w:szCs w:val="28"/>
        </w:rPr>
        <w:tab/>
        <w:t xml:space="preserve">Согласно протоколу </w:t>
      </w:r>
      <w:r>
        <w:rPr>
          <w:sz w:val="28"/>
          <w:szCs w:val="28"/>
        </w:rPr>
        <w:t xml:space="preserve">об административном правонарушении от </w:t>
      </w:r>
      <w:r w:rsidR="00093372">
        <w:rPr>
          <w:sz w:val="28"/>
          <w:szCs w:val="28"/>
        </w:rPr>
        <w:t>01 марта 2017 года ТСН «Вотчина»</w:t>
      </w:r>
      <w:r w:rsidRPr="00093372" w:rsidR="00093372">
        <w:rPr>
          <w:sz w:val="28"/>
          <w:szCs w:val="28"/>
          <w:shd w:val="clear" w:color="auto" w:fill="FFFFFF"/>
        </w:rPr>
        <w:t xml:space="preserve"> </w:t>
      </w:r>
      <w:r w:rsidRPr="008E2E7E" w:rsidR="00093372">
        <w:rPr>
          <w:sz w:val="28"/>
          <w:szCs w:val="28"/>
          <w:shd w:val="clear" w:color="auto" w:fill="FFFFFF"/>
        </w:rPr>
        <w:t>воспрепятствовала законной деятельности государственных инспекторов Республики Крым по использованию и охране земель,</w:t>
      </w:r>
      <w:r w:rsidR="00162365">
        <w:rPr>
          <w:sz w:val="28"/>
          <w:szCs w:val="28"/>
          <w:shd w:val="clear" w:color="auto" w:fill="FFFFFF"/>
        </w:rPr>
        <w:t xml:space="preserve"> а именно, </w:t>
      </w:r>
      <w:r w:rsidRPr="008E2E7E" w:rsidR="002C2A3C">
        <w:rPr>
          <w:sz w:val="28"/>
          <w:szCs w:val="28"/>
          <w:shd w:val="clear" w:color="auto" w:fill="FFFFFF"/>
        </w:rPr>
        <w:t>01</w:t>
      </w:r>
      <w:r w:rsidR="002C2A3C">
        <w:rPr>
          <w:sz w:val="28"/>
          <w:szCs w:val="28"/>
          <w:shd w:val="clear" w:color="auto" w:fill="FFFFFF"/>
        </w:rPr>
        <w:t>.03.</w:t>
      </w:r>
      <w:r w:rsidRPr="008E2E7E" w:rsidR="002C2A3C">
        <w:rPr>
          <w:sz w:val="28"/>
          <w:szCs w:val="28"/>
          <w:shd w:val="clear" w:color="auto" w:fill="FFFFFF"/>
        </w:rPr>
        <w:t xml:space="preserve">2017 года </w:t>
      </w:r>
      <w:r w:rsidR="002C2A3C">
        <w:rPr>
          <w:sz w:val="28"/>
          <w:szCs w:val="28"/>
          <w:shd w:val="clear" w:color="auto" w:fill="FFFFFF"/>
        </w:rPr>
        <w:t>с</w:t>
      </w:r>
      <w:r w:rsidRPr="008E2E7E" w:rsidR="002C2A3C">
        <w:rPr>
          <w:sz w:val="28"/>
          <w:szCs w:val="28"/>
          <w:shd w:val="clear" w:color="auto" w:fill="FFFFFF"/>
        </w:rPr>
        <w:t xml:space="preserve"> 16</w:t>
      </w:r>
      <w:r w:rsidRPr="008E2E7E" w:rsidR="002C2A3C">
        <w:rPr>
          <w:sz w:val="28"/>
          <w:szCs w:val="28"/>
          <w:shd w:val="clear" w:color="auto" w:fill="FFFFFF"/>
          <w:vertAlign w:val="superscript"/>
        </w:rPr>
        <w:t>00</w:t>
      </w:r>
      <w:r w:rsidR="002C2A3C">
        <w:rPr>
          <w:sz w:val="28"/>
          <w:szCs w:val="28"/>
          <w:shd w:val="clear" w:color="auto" w:fill="FFFFFF"/>
          <w:vertAlign w:val="superscript"/>
        </w:rPr>
        <w:t xml:space="preserve">  </w:t>
      </w:r>
      <w:r w:rsidRPr="00174372" w:rsidR="002C2A3C">
        <w:rPr>
          <w:sz w:val="28"/>
          <w:szCs w:val="28"/>
          <w:shd w:val="clear" w:color="auto" w:fill="FFFFFF"/>
        </w:rPr>
        <w:t xml:space="preserve">до </w:t>
      </w:r>
      <w:r w:rsidR="002C2A3C">
        <w:rPr>
          <w:sz w:val="28"/>
          <w:szCs w:val="28"/>
          <w:shd w:val="clear" w:color="auto" w:fill="FFFFFF"/>
        </w:rPr>
        <w:t>18</w:t>
      </w:r>
      <w:r w:rsidR="002C2A3C">
        <w:rPr>
          <w:sz w:val="28"/>
          <w:szCs w:val="28"/>
          <w:shd w:val="clear" w:color="auto" w:fill="FFFFFF"/>
          <w:vertAlign w:val="superscript"/>
        </w:rPr>
        <w:t>00</w:t>
      </w:r>
      <w:r w:rsidRPr="008E2E7E" w:rsidR="002C2A3C">
        <w:rPr>
          <w:sz w:val="28"/>
          <w:szCs w:val="28"/>
          <w:shd w:val="clear" w:color="auto" w:fill="FFFFFF"/>
          <w:vertAlign w:val="superscript"/>
        </w:rPr>
        <w:t xml:space="preserve"> </w:t>
      </w:r>
      <w:r w:rsidR="00162365">
        <w:rPr>
          <w:sz w:val="28"/>
          <w:szCs w:val="28"/>
          <w:shd w:val="clear" w:color="auto" w:fill="FFFFFF"/>
        </w:rPr>
        <w:t>не обеспечил</w:t>
      </w:r>
      <w:r w:rsidR="002C2A3C">
        <w:rPr>
          <w:sz w:val="28"/>
          <w:szCs w:val="28"/>
          <w:shd w:val="clear" w:color="auto" w:fill="FFFFFF"/>
        </w:rPr>
        <w:t>а</w:t>
      </w:r>
      <w:r w:rsidR="00162365">
        <w:rPr>
          <w:sz w:val="28"/>
          <w:szCs w:val="28"/>
          <w:shd w:val="clear" w:color="auto" w:fill="FFFFFF"/>
        </w:rPr>
        <w:t xml:space="preserve"> нахождение </w:t>
      </w:r>
      <w:r w:rsidR="002C2A3C">
        <w:rPr>
          <w:sz w:val="28"/>
          <w:szCs w:val="28"/>
          <w:shd w:val="clear" w:color="auto" w:fill="FFFFFF"/>
        </w:rPr>
        <w:t xml:space="preserve">уполномоченных </w:t>
      </w:r>
      <w:r w:rsidR="00162365">
        <w:rPr>
          <w:sz w:val="28"/>
          <w:szCs w:val="28"/>
          <w:shd w:val="clear" w:color="auto" w:fill="FFFFFF"/>
        </w:rPr>
        <w:t>должностных лиц</w:t>
      </w:r>
      <w:r w:rsidR="002C2A3C">
        <w:rPr>
          <w:sz w:val="28"/>
          <w:szCs w:val="28"/>
          <w:shd w:val="clear" w:color="auto" w:fill="FFFFFF"/>
        </w:rPr>
        <w:t xml:space="preserve"> </w:t>
      </w:r>
      <w:r w:rsidR="00162365">
        <w:rPr>
          <w:sz w:val="28"/>
          <w:szCs w:val="28"/>
          <w:shd w:val="clear" w:color="auto" w:fill="FFFFFF"/>
        </w:rPr>
        <w:t xml:space="preserve"> ТСН «Вотчи</w:t>
      </w:r>
      <w:r>
        <w:rPr>
          <w:sz w:val="28"/>
          <w:szCs w:val="28"/>
          <w:shd w:val="clear" w:color="auto" w:fill="FFFFFF"/>
        </w:rPr>
        <w:t>на» на месте проведения проверки</w:t>
      </w:r>
      <w:r w:rsidRPr="008E2E7E" w:rsidR="00093372">
        <w:rPr>
          <w:sz w:val="28"/>
          <w:szCs w:val="28"/>
          <w:shd w:val="clear" w:color="auto" w:fill="FFFFFF"/>
        </w:rPr>
        <w:t xml:space="preserve"> по адресу: </w:t>
      </w:r>
      <w:r w:rsidRPr="008E2E7E" w:rsidR="00093372">
        <w:rPr>
          <w:sz w:val="28"/>
          <w:szCs w:val="28"/>
          <w:shd w:val="clear" w:color="auto" w:fill="FFFFFF"/>
          <w:vertAlign w:val="superscript"/>
        </w:rPr>
        <w:t xml:space="preserve"> </w:t>
      </w:r>
      <w:r w:rsidRPr="008E2E7E" w:rsidR="00093372">
        <w:rPr>
          <w:sz w:val="28"/>
          <w:szCs w:val="28"/>
        </w:rPr>
        <w:t xml:space="preserve">Республика Крым, </w:t>
      </w:r>
      <w:r w:rsidRPr="008E2E7E" w:rsidR="00093372">
        <w:rPr>
          <w:sz w:val="28"/>
          <w:szCs w:val="28"/>
        </w:rPr>
        <w:t>г</w:t>
      </w:r>
      <w:r w:rsidRPr="008E2E7E" w:rsidR="00093372">
        <w:rPr>
          <w:sz w:val="28"/>
          <w:szCs w:val="28"/>
        </w:rPr>
        <w:t>. Симферополь, ул. Богдана Хмельницкого, д. 26/7</w:t>
      </w:r>
      <w:r>
        <w:rPr>
          <w:sz w:val="28"/>
          <w:szCs w:val="28"/>
        </w:rPr>
        <w:t xml:space="preserve">. </w:t>
      </w:r>
    </w:p>
    <w:p w:rsidR="00597D52" w:rsidP="00093372"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</w:t>
      </w:r>
      <w:r w:rsidR="004F76B1">
        <w:rPr>
          <w:rFonts w:eastAsia="Arial Unicode MS"/>
          <w:sz w:val="28"/>
          <w:szCs w:val="28"/>
        </w:rPr>
        <w:t xml:space="preserve">ействия ТСН «Вотчина» квалифицированы должностным лицом составившим протокол об административном правонарушении по ч. 1 </w:t>
      </w:r>
      <w:r w:rsidR="00632615">
        <w:rPr>
          <w:rFonts w:eastAsia="Arial Unicode MS"/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</w:rPr>
        <w:t xml:space="preserve">                    </w:t>
      </w:r>
      <w:r w:rsidR="004F76B1">
        <w:rPr>
          <w:rFonts w:eastAsia="Arial Unicode MS"/>
          <w:sz w:val="28"/>
          <w:szCs w:val="28"/>
        </w:rPr>
        <w:t xml:space="preserve">ст. 19.4.1 </w:t>
      </w:r>
      <w:r w:rsidR="004F76B1">
        <w:rPr>
          <w:rFonts w:eastAsia="Arial Unicode MS"/>
          <w:sz w:val="28"/>
          <w:szCs w:val="28"/>
        </w:rPr>
        <w:t>КоАП</w:t>
      </w:r>
      <w:r w:rsidR="004F76B1">
        <w:rPr>
          <w:rFonts w:eastAsia="Arial Unicode MS"/>
          <w:sz w:val="28"/>
          <w:szCs w:val="28"/>
        </w:rPr>
        <w:t xml:space="preserve"> РФ </w:t>
      </w:r>
      <w:r>
        <w:rPr>
          <w:rFonts w:eastAsia="Arial Unicode MS"/>
          <w:sz w:val="28"/>
          <w:szCs w:val="28"/>
        </w:rPr>
        <w:t>как</w:t>
      </w:r>
      <w:r w:rsidR="004F76B1">
        <w:rPr>
          <w:rFonts w:eastAsia="Arial Unicode MS"/>
          <w:sz w:val="28"/>
          <w:szCs w:val="28"/>
        </w:rPr>
        <w:t xml:space="preserve"> воспрепятствование законной деятельности должностного лица органа государственного контроля  (надзора), органа государственного финансового контроля, органа муниципального контроля, органа </w:t>
      </w:r>
      <w:r>
        <w:rPr>
          <w:rFonts w:eastAsia="Arial Unicode MS"/>
          <w:sz w:val="28"/>
          <w:szCs w:val="28"/>
        </w:rPr>
        <w:t>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</w:t>
      </w:r>
      <w:r>
        <w:rPr>
          <w:rFonts w:eastAsia="Arial Unicode MS"/>
          <w:sz w:val="28"/>
          <w:szCs w:val="28"/>
        </w:rPr>
        <w:t xml:space="preserve"> статьей 19.4.2 </w:t>
      </w:r>
      <w:r>
        <w:rPr>
          <w:rFonts w:eastAsia="Arial Unicode MS"/>
          <w:sz w:val="28"/>
          <w:szCs w:val="28"/>
        </w:rPr>
        <w:t>КоАП</w:t>
      </w:r>
      <w:r>
        <w:rPr>
          <w:rFonts w:eastAsia="Arial Unicode MS"/>
          <w:sz w:val="28"/>
          <w:szCs w:val="28"/>
        </w:rPr>
        <w:t xml:space="preserve"> РФ.</w:t>
      </w:r>
    </w:p>
    <w:p w:rsidR="00597D52" w:rsidP="00597D52">
      <w:pPr>
        <w:ind w:firstLine="567"/>
        <w:jc w:val="both"/>
        <w:rPr>
          <w:sz w:val="28"/>
          <w:szCs w:val="28"/>
        </w:rPr>
      </w:pPr>
      <w:r w:rsidRPr="00D95648">
        <w:rPr>
          <w:sz w:val="28"/>
          <w:szCs w:val="28"/>
        </w:rPr>
        <w:t xml:space="preserve">В судебное заседание явился </w:t>
      </w:r>
      <w:r>
        <w:rPr>
          <w:sz w:val="28"/>
          <w:szCs w:val="28"/>
        </w:rPr>
        <w:t>представитель ТСН «Вотчина»</w:t>
      </w:r>
      <w:r w:rsidRPr="00D95648">
        <w:rPr>
          <w:sz w:val="28"/>
          <w:szCs w:val="28"/>
        </w:rPr>
        <w:t xml:space="preserve"> по доверенности </w:t>
      </w:r>
      <w:r>
        <w:rPr>
          <w:sz w:val="28"/>
          <w:szCs w:val="28"/>
        </w:rPr>
        <w:t>Мильгунов Владимир Павлович</w:t>
      </w:r>
      <w:r w:rsidRPr="00D95648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с протоколом не согласился, просил производство по делу прекратить за отсутствием состава административного правонарушения.</w:t>
      </w:r>
    </w:p>
    <w:p w:rsidR="00597D52" w:rsidP="00597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Выслушав представителя ТСН «Вотчина»</w:t>
      </w:r>
      <w:r w:rsidRPr="00A342E0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и</w:t>
      </w:r>
      <w:r w:rsidRPr="00364B8E">
        <w:rPr>
          <w:sz w:val="28"/>
          <w:szCs w:val="28"/>
          <w:bdr w:val="none" w:sz="0" w:space="0" w:color="auto" w:frame="1"/>
        </w:rPr>
        <w:t>зучив</w:t>
      </w:r>
      <w:r w:rsidRPr="00364B8E"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597D52" w:rsidP="00597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статьи 2.1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97D52" w:rsidRPr="009371B9" w:rsidP="00597D5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shd w:val="clear" w:color="auto" w:fill="FFFFFF"/>
        </w:rPr>
      </w:pPr>
      <w:r w:rsidRPr="009371B9">
        <w:rPr>
          <w:sz w:val="28"/>
          <w:szCs w:val="28"/>
          <w:shd w:val="clear" w:color="auto" w:fill="FFFFFF"/>
        </w:rPr>
        <w:t xml:space="preserve">Как усматривается из диспозиции </w:t>
      </w:r>
      <w:r w:rsidRPr="009371B9">
        <w:rPr>
          <w:sz w:val="28"/>
          <w:szCs w:val="28"/>
          <w:shd w:val="clear" w:color="auto" w:fill="FFFFFF"/>
        </w:rPr>
        <w:t>ч</w:t>
      </w:r>
      <w:r w:rsidRPr="009371B9">
        <w:rPr>
          <w:sz w:val="28"/>
          <w:szCs w:val="28"/>
          <w:shd w:val="clear" w:color="auto" w:fill="FFFFFF"/>
        </w:rPr>
        <w:t xml:space="preserve">. 1 ст. 19.4.1 </w:t>
      </w:r>
      <w:r w:rsidRPr="009371B9">
        <w:rPr>
          <w:sz w:val="28"/>
          <w:szCs w:val="28"/>
          <w:shd w:val="clear" w:color="auto" w:fill="FFFFFF"/>
        </w:rPr>
        <w:t>КоАП</w:t>
      </w:r>
      <w:r w:rsidRPr="009371B9">
        <w:rPr>
          <w:sz w:val="28"/>
          <w:szCs w:val="28"/>
          <w:shd w:val="clear" w:color="auto" w:fill="FFFFFF"/>
        </w:rPr>
        <w:t xml:space="preserve"> РФ, субъективная сторона состава данного правонарушения характеризуется умышленной формой вины, установление которой является обязательным условием привлечения лица к административной ответственности.</w:t>
      </w:r>
    </w:p>
    <w:p w:rsidR="00597D52" w:rsidRPr="00885110" w:rsidP="00597D5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885110">
        <w:rPr>
          <w:sz w:val="28"/>
          <w:szCs w:val="28"/>
        </w:rPr>
        <w:t xml:space="preserve"> 26.2 </w:t>
      </w:r>
      <w:r w:rsidRPr="00885110">
        <w:rPr>
          <w:sz w:val="28"/>
          <w:szCs w:val="28"/>
        </w:rPr>
        <w:t>КоАП</w:t>
      </w:r>
      <w:r w:rsidRPr="00885110">
        <w:rPr>
          <w:sz w:val="28"/>
          <w:szCs w:val="28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97D52" w:rsidRPr="00885110" w:rsidP="00597D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97D52" w:rsidP="00597D52">
      <w:pPr>
        <w:shd w:val="clear" w:color="auto" w:fill="FFFFFF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 xml:space="preserve">В соответствии со статьей 26.11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  <w:r w:rsidRPr="00885110">
        <w:rPr>
          <w:sz w:val="28"/>
          <w:szCs w:val="2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85110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381270" w:rsidP="00597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об административном правонарушении следует, что в</w:t>
      </w:r>
      <w:r>
        <w:rPr>
          <w:sz w:val="28"/>
          <w:szCs w:val="28"/>
        </w:rPr>
        <w:t xml:space="preserve"> на основании распоряжения председателя Государственного комитета по государственной регистрации и кадастру Республики Крым от 19.01.2017 года № 12-01/12 в отношении ТСН «Вотчина» в период с 01.03.2017 года по 07.03.2017 года  проводи</w:t>
      </w:r>
      <w:r w:rsidR="00162365">
        <w:rPr>
          <w:sz w:val="28"/>
          <w:szCs w:val="28"/>
        </w:rPr>
        <w:t>лась</w:t>
      </w:r>
      <w:r>
        <w:rPr>
          <w:sz w:val="28"/>
          <w:szCs w:val="28"/>
        </w:rPr>
        <w:t xml:space="preserve"> проверка исполнения предписания об устранении выявленного нарушения требований земельного законодательства Российской Федерации № 1 к акту проверки  от 22.06.2016 года № 228</w:t>
      </w:r>
      <w:r>
        <w:rPr>
          <w:sz w:val="28"/>
          <w:szCs w:val="28"/>
        </w:rPr>
        <w:t xml:space="preserve"> при использовании земельного участка, расположенного по адресу: </w:t>
      </w:r>
      <w:r w:rsidRPr="008E2E7E">
        <w:rPr>
          <w:sz w:val="28"/>
          <w:szCs w:val="28"/>
        </w:rPr>
        <w:t xml:space="preserve">Республика Крым, </w:t>
      </w:r>
      <w:r>
        <w:rPr>
          <w:sz w:val="28"/>
          <w:szCs w:val="28"/>
        </w:rPr>
        <w:t xml:space="preserve">                                </w:t>
      </w:r>
      <w:r w:rsidRPr="008E2E7E">
        <w:rPr>
          <w:sz w:val="28"/>
          <w:szCs w:val="28"/>
        </w:rPr>
        <w:t>г</w:t>
      </w:r>
      <w:r w:rsidRPr="008E2E7E">
        <w:rPr>
          <w:sz w:val="28"/>
          <w:szCs w:val="28"/>
        </w:rPr>
        <w:t>. Симферополь, ул. Богдана Хмельницкого, д. 26/7</w:t>
      </w:r>
      <w:r>
        <w:rPr>
          <w:sz w:val="28"/>
          <w:szCs w:val="28"/>
        </w:rPr>
        <w:t xml:space="preserve">. </w:t>
      </w:r>
    </w:p>
    <w:p w:rsidR="00381270" w:rsidP="00381270">
      <w:pPr>
        <w:ind w:firstLine="567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Согласно </w:t>
      </w:r>
      <w:r>
        <w:rPr>
          <w:rFonts w:eastAsia="Arial Unicode MS"/>
          <w:sz w:val="28"/>
          <w:szCs w:val="28"/>
        </w:rPr>
        <w:t>ч</w:t>
      </w:r>
      <w:r>
        <w:rPr>
          <w:rFonts w:eastAsia="Arial Unicode MS"/>
          <w:sz w:val="28"/>
          <w:szCs w:val="28"/>
        </w:rPr>
        <w:t>. 16 ст.10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 проведении внеплановой выездной проверки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способом.</w:t>
      </w:r>
    </w:p>
    <w:p w:rsidR="00381270" w:rsidP="00381270">
      <w:pPr>
        <w:ind w:firstLine="567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Согласно ч. 1 ст. 25.15 </w:t>
      </w:r>
      <w:r>
        <w:rPr>
          <w:rFonts w:eastAsia="Arial Unicode MS"/>
          <w:sz w:val="28"/>
          <w:szCs w:val="28"/>
        </w:rPr>
        <w:t>КоАП</w:t>
      </w:r>
      <w:r>
        <w:rPr>
          <w:rFonts w:eastAsia="Arial Unicode MS"/>
          <w:sz w:val="28"/>
          <w:szCs w:val="28"/>
        </w:rPr>
        <w:t xml:space="preserve"> РФ лица, участвующие в производстве по делу об административном правонарушении извещаются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средством связи и доставки, обеспечивающих фиксирование извещения или вызова и его вручении адресату. </w:t>
      </w:r>
    </w:p>
    <w:p w:rsidR="00162365" w:rsidP="002B3DC0">
      <w:pPr>
        <w:ind w:firstLine="567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Согласно </w:t>
      </w:r>
      <w:r>
        <w:rPr>
          <w:rFonts w:eastAsia="Arial Unicode MS"/>
          <w:sz w:val="28"/>
          <w:szCs w:val="28"/>
        </w:rPr>
        <w:t>ч</w:t>
      </w:r>
      <w:r>
        <w:rPr>
          <w:rFonts w:eastAsia="Arial Unicode MS"/>
          <w:sz w:val="28"/>
          <w:szCs w:val="28"/>
        </w:rPr>
        <w:t xml:space="preserve">. 3 ст. 25.15 </w:t>
      </w:r>
      <w:r>
        <w:rPr>
          <w:rFonts w:eastAsia="Arial Unicode MS"/>
          <w:sz w:val="28"/>
          <w:szCs w:val="28"/>
        </w:rPr>
        <w:t>КоАП</w:t>
      </w:r>
      <w:r>
        <w:rPr>
          <w:rFonts w:eastAsia="Arial Unicode MS"/>
          <w:sz w:val="28"/>
          <w:szCs w:val="28"/>
        </w:rPr>
        <w:t xml:space="preserve"> РФ место нахождения юридического лица, его филиала или представительства опреде</w:t>
      </w:r>
      <w:r w:rsidR="00065A5E">
        <w:rPr>
          <w:rFonts w:eastAsia="Arial Unicode MS"/>
          <w:sz w:val="28"/>
          <w:szCs w:val="28"/>
        </w:rPr>
        <w:t>ляется на основании выписки из Е</w:t>
      </w:r>
      <w:r>
        <w:rPr>
          <w:rFonts w:eastAsia="Arial Unicode MS"/>
          <w:sz w:val="28"/>
          <w:szCs w:val="28"/>
        </w:rPr>
        <w:t xml:space="preserve">диного государственного реестра юридических лиц. Однако отчетом об отслеживании отправления с почтовым идентификатором извещение о проведении внеплановой выездной проверки выполнения предписания об устранении земельного законодательства Российской Федерации </w:t>
      </w:r>
      <w:r w:rsidR="00725C3A">
        <w:rPr>
          <w:rFonts w:eastAsia="Arial Unicode MS"/>
          <w:sz w:val="28"/>
          <w:szCs w:val="28"/>
        </w:rPr>
        <w:t>адресатом не получено, конверт возвращен отправителю в связи с окончанием срока хранения.</w:t>
      </w:r>
    </w:p>
    <w:p w:rsidR="00BE1DB7" w:rsidP="002B3DC0">
      <w:pPr>
        <w:ind w:firstLine="567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ТСН «Вотчина» были </w:t>
      </w:r>
      <w:r w:rsidR="00A97E25">
        <w:rPr>
          <w:rFonts w:eastAsia="Arial Unicode MS"/>
          <w:sz w:val="28"/>
          <w:szCs w:val="28"/>
        </w:rPr>
        <w:t xml:space="preserve">надлежащим образом </w:t>
      </w:r>
      <w:r>
        <w:rPr>
          <w:rFonts w:eastAsia="Arial Unicode MS"/>
          <w:sz w:val="28"/>
          <w:szCs w:val="28"/>
        </w:rPr>
        <w:t>уведомлены о проведении проверки, которая должна была состояться с 16</w:t>
      </w:r>
      <w:r>
        <w:rPr>
          <w:rFonts w:eastAsia="Arial Unicode MS"/>
          <w:sz w:val="28"/>
          <w:szCs w:val="28"/>
          <w:vertAlign w:val="superscript"/>
        </w:rPr>
        <w:t xml:space="preserve">00 </w:t>
      </w:r>
      <w:r w:rsidRPr="00065A5E">
        <w:rPr>
          <w:rFonts w:eastAsia="Arial Unicode MS"/>
          <w:sz w:val="28"/>
          <w:szCs w:val="28"/>
        </w:rPr>
        <w:t>до</w:t>
      </w:r>
      <w:r>
        <w:rPr>
          <w:rFonts w:eastAsia="Arial Unicode MS"/>
          <w:sz w:val="28"/>
          <w:szCs w:val="28"/>
        </w:rPr>
        <w:t xml:space="preserve"> 18</w:t>
      </w:r>
      <w:r>
        <w:rPr>
          <w:rFonts w:eastAsia="Arial Unicode MS"/>
          <w:sz w:val="28"/>
          <w:szCs w:val="28"/>
          <w:vertAlign w:val="superscript"/>
        </w:rPr>
        <w:t xml:space="preserve">00  </w:t>
      </w:r>
      <w:r>
        <w:rPr>
          <w:rFonts w:eastAsia="Arial Unicode MS"/>
          <w:sz w:val="28"/>
          <w:szCs w:val="28"/>
        </w:rPr>
        <w:t xml:space="preserve">01.03.2017 года. </w:t>
      </w:r>
      <w:r w:rsidR="00832335">
        <w:rPr>
          <w:rFonts w:eastAsia="Arial Unicode MS"/>
          <w:sz w:val="28"/>
          <w:szCs w:val="28"/>
        </w:rPr>
        <w:t>Так, в</w:t>
      </w:r>
      <w:r w:rsidRPr="00162365" w:rsidR="00162365">
        <w:rPr>
          <w:rFonts w:eastAsia="Arial Unicode MS"/>
          <w:sz w:val="28"/>
          <w:szCs w:val="28"/>
        </w:rPr>
        <w:t xml:space="preserve"> адрес ТСН «Вотчина» 23.01.2017 года</w:t>
      </w:r>
      <w:r w:rsidR="00832335">
        <w:rPr>
          <w:rFonts w:eastAsia="Arial Unicode MS"/>
          <w:sz w:val="28"/>
          <w:szCs w:val="28"/>
        </w:rPr>
        <w:t xml:space="preserve"> заказным письмом </w:t>
      </w:r>
      <w:r>
        <w:rPr>
          <w:rFonts w:eastAsia="Arial Unicode MS"/>
          <w:sz w:val="28"/>
          <w:szCs w:val="28"/>
        </w:rPr>
        <w:t>по месту нахождения</w:t>
      </w:r>
      <w:r w:rsidR="00832335">
        <w:rPr>
          <w:rFonts w:eastAsia="Arial Unicode MS"/>
          <w:sz w:val="28"/>
          <w:szCs w:val="28"/>
        </w:rPr>
        <w:t xml:space="preserve"> юридического лица </w:t>
      </w:r>
      <w:r w:rsidRPr="00162365" w:rsidR="00162365">
        <w:rPr>
          <w:rFonts w:eastAsia="Arial Unicode MS"/>
          <w:sz w:val="28"/>
          <w:szCs w:val="28"/>
        </w:rPr>
        <w:t>было направлено извещение о проведении проверки</w:t>
      </w:r>
      <w:r w:rsidR="005E0861">
        <w:rPr>
          <w:rFonts w:eastAsia="Arial Unicode MS"/>
          <w:sz w:val="28"/>
          <w:szCs w:val="28"/>
        </w:rPr>
        <w:t xml:space="preserve"> (</w:t>
      </w:r>
      <w:r w:rsidR="005E0861">
        <w:rPr>
          <w:rFonts w:eastAsia="Arial Unicode MS"/>
          <w:sz w:val="28"/>
          <w:szCs w:val="28"/>
        </w:rPr>
        <w:t>л</w:t>
      </w:r>
      <w:r w:rsidR="005E0861">
        <w:rPr>
          <w:rFonts w:eastAsia="Arial Unicode MS"/>
          <w:sz w:val="28"/>
          <w:szCs w:val="28"/>
        </w:rPr>
        <w:t>.д.- 9)</w:t>
      </w:r>
      <w:r w:rsidR="005967F5">
        <w:rPr>
          <w:sz w:val="28"/>
          <w:szCs w:val="28"/>
        </w:rPr>
        <w:t xml:space="preserve">.  </w:t>
      </w:r>
      <w:r>
        <w:rPr>
          <w:sz w:val="28"/>
          <w:szCs w:val="28"/>
        </w:rPr>
        <w:t>Кроме этого,</w:t>
      </w:r>
      <w:r w:rsidR="0085208B">
        <w:rPr>
          <w:sz w:val="28"/>
          <w:szCs w:val="28"/>
        </w:rPr>
        <w:t xml:space="preserve"> п</w:t>
      </w:r>
      <w:r w:rsidRPr="00162365" w:rsidR="00162365">
        <w:rPr>
          <w:sz w:val="28"/>
          <w:szCs w:val="28"/>
        </w:rPr>
        <w:t xml:space="preserve">редседатель ТСН «Вотчина» Шульга Л.Н извещалась телефонограммой. </w:t>
      </w:r>
    </w:p>
    <w:p w:rsidR="00065A5E" w:rsidRPr="005967F5" w:rsidP="00065A5E">
      <w:pPr>
        <w:ind w:firstLine="567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 результатам проведенной проверки составлен протокол об административном правонарушении</w:t>
      </w:r>
      <w:r>
        <w:rPr>
          <w:rFonts w:eastAsia="Arial Unicode MS"/>
          <w:sz w:val="28"/>
          <w:szCs w:val="28"/>
        </w:rPr>
        <w:t>, предусмотренно</w:t>
      </w:r>
      <w:r w:rsidR="00A97E25">
        <w:rPr>
          <w:rFonts w:eastAsia="Arial Unicode MS"/>
          <w:sz w:val="28"/>
          <w:szCs w:val="28"/>
        </w:rPr>
        <w:t>м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ч</w:t>
      </w:r>
      <w:r>
        <w:rPr>
          <w:rFonts w:eastAsia="Arial Unicode MS"/>
          <w:sz w:val="28"/>
          <w:szCs w:val="28"/>
        </w:rPr>
        <w:t xml:space="preserve">. 1 ст. 19.4.1 </w:t>
      </w:r>
      <w:r>
        <w:rPr>
          <w:rFonts w:eastAsia="Arial Unicode MS"/>
          <w:sz w:val="28"/>
          <w:szCs w:val="28"/>
        </w:rPr>
        <w:t>КоАП</w:t>
      </w:r>
      <w:r>
        <w:rPr>
          <w:rFonts w:eastAsia="Arial Unicode MS"/>
          <w:sz w:val="28"/>
          <w:szCs w:val="28"/>
        </w:rPr>
        <w:t xml:space="preserve"> РФ</w:t>
      </w:r>
      <w:r>
        <w:rPr>
          <w:rFonts w:eastAsia="Arial Unicode MS"/>
          <w:sz w:val="28"/>
          <w:szCs w:val="28"/>
        </w:rPr>
        <w:t xml:space="preserve"> от 01.03.2017 года в отношении ТСН «Вотчина»</w:t>
      </w:r>
      <w:r w:rsidR="00BE1DB7">
        <w:rPr>
          <w:rFonts w:eastAsia="Arial Unicode MS"/>
          <w:sz w:val="28"/>
          <w:szCs w:val="28"/>
        </w:rPr>
        <w:t xml:space="preserve"> из которого следует, что председатель ТСН «Вотчина» либо должностные лица или уполномоченные лица не явились</w:t>
      </w:r>
      <w:r w:rsidR="00A97E25">
        <w:rPr>
          <w:rFonts w:eastAsia="Arial Unicode MS"/>
          <w:sz w:val="28"/>
          <w:szCs w:val="28"/>
        </w:rPr>
        <w:t xml:space="preserve"> на место проведения проверки</w:t>
      </w:r>
      <w:r>
        <w:rPr>
          <w:rFonts w:eastAsia="Arial Unicode MS"/>
          <w:sz w:val="28"/>
          <w:szCs w:val="28"/>
        </w:rPr>
        <w:t>. При этом</w:t>
      </w:r>
      <w:r w:rsidR="00A97E25">
        <w:rPr>
          <w:rFonts w:eastAsia="Arial Unicode MS"/>
          <w:sz w:val="28"/>
          <w:szCs w:val="28"/>
        </w:rPr>
        <w:t>,</w:t>
      </w:r>
      <w:r w:rsidR="003926E4">
        <w:rPr>
          <w:rFonts w:eastAsia="Arial Unicode MS"/>
          <w:sz w:val="28"/>
          <w:szCs w:val="28"/>
        </w:rPr>
        <w:t xml:space="preserve"> местом составления протокола является </w:t>
      </w:r>
      <w:r w:rsidR="00A97E25">
        <w:rPr>
          <w:rFonts w:eastAsia="Arial Unicode MS"/>
          <w:sz w:val="28"/>
          <w:szCs w:val="28"/>
        </w:rPr>
        <w:t>г</w:t>
      </w:r>
      <w:r w:rsidR="003926E4">
        <w:rPr>
          <w:rFonts w:eastAsia="Arial Unicode MS"/>
          <w:sz w:val="28"/>
          <w:szCs w:val="28"/>
        </w:rPr>
        <w:t>. Симферополь, проспект Победы, 165/1</w:t>
      </w:r>
      <w:r w:rsidR="00632615">
        <w:rPr>
          <w:rFonts w:eastAsia="Arial Unicode MS"/>
          <w:sz w:val="28"/>
          <w:szCs w:val="28"/>
        </w:rPr>
        <w:t>.</w:t>
      </w:r>
      <w:r w:rsidR="005967F5">
        <w:rPr>
          <w:rFonts w:eastAsia="Arial Unicode MS"/>
          <w:sz w:val="28"/>
          <w:szCs w:val="28"/>
        </w:rPr>
        <w:t xml:space="preserve"> Время составления протокола 18</w:t>
      </w:r>
      <w:r w:rsidR="005967F5">
        <w:rPr>
          <w:rFonts w:eastAsia="Arial Unicode MS"/>
          <w:sz w:val="28"/>
          <w:szCs w:val="28"/>
          <w:vertAlign w:val="superscript"/>
        </w:rPr>
        <w:t>00</w:t>
      </w:r>
      <w:r w:rsidR="005967F5">
        <w:rPr>
          <w:rFonts w:eastAsia="Arial Unicode MS"/>
          <w:sz w:val="28"/>
          <w:szCs w:val="28"/>
        </w:rPr>
        <w:t xml:space="preserve">. </w:t>
      </w:r>
      <w:r w:rsidR="00A97E25">
        <w:rPr>
          <w:rFonts w:eastAsia="Arial Unicode MS"/>
          <w:sz w:val="28"/>
          <w:szCs w:val="28"/>
        </w:rPr>
        <w:t xml:space="preserve"> </w:t>
      </w:r>
      <w:r w:rsidR="00CD296F">
        <w:rPr>
          <w:rFonts w:eastAsia="Arial Unicode MS"/>
          <w:sz w:val="28"/>
          <w:szCs w:val="28"/>
        </w:rPr>
        <w:t xml:space="preserve"> </w:t>
      </w:r>
    </w:p>
    <w:p w:rsidR="00CD296F" w:rsidP="00CD296F">
      <w:pPr>
        <w:ind w:firstLine="567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Однако в материалах дела об административном правонарушении, отсутствует доказательства того, что на момент проведения  проверки, а именно с 16</w:t>
      </w:r>
      <w:r>
        <w:rPr>
          <w:rFonts w:eastAsia="Arial Unicode MS"/>
          <w:sz w:val="28"/>
          <w:szCs w:val="28"/>
          <w:vertAlign w:val="superscript"/>
        </w:rPr>
        <w:t xml:space="preserve">00 </w:t>
      </w:r>
      <w:r>
        <w:rPr>
          <w:rFonts w:eastAsia="Arial Unicode MS"/>
          <w:sz w:val="28"/>
          <w:szCs w:val="28"/>
        </w:rPr>
        <w:t>до 18</w:t>
      </w:r>
      <w:r>
        <w:rPr>
          <w:rFonts w:eastAsia="Arial Unicode MS"/>
          <w:sz w:val="28"/>
          <w:szCs w:val="28"/>
          <w:vertAlign w:val="superscript"/>
        </w:rPr>
        <w:t xml:space="preserve">00 </w:t>
      </w:r>
      <w:r>
        <w:rPr>
          <w:rFonts w:eastAsia="Arial Unicode MS"/>
          <w:sz w:val="28"/>
          <w:szCs w:val="28"/>
        </w:rPr>
        <w:t xml:space="preserve"> 01.03.2017 года по адресу: </w:t>
      </w:r>
      <w:r w:rsidRPr="008E2E7E">
        <w:rPr>
          <w:sz w:val="28"/>
          <w:szCs w:val="28"/>
        </w:rPr>
        <w:t>г</w:t>
      </w:r>
      <w:r w:rsidRPr="008E2E7E">
        <w:rPr>
          <w:sz w:val="28"/>
          <w:szCs w:val="28"/>
        </w:rPr>
        <w:t>. Симферополь, ул. Богдана Хмельницкого, д. 26/7</w:t>
      </w:r>
      <w:r>
        <w:rPr>
          <w:rFonts w:eastAsia="Arial Unicode MS"/>
          <w:sz w:val="28"/>
          <w:szCs w:val="28"/>
        </w:rPr>
        <w:t xml:space="preserve">  должностные лица ТСН «Вотчина» либо его </w:t>
      </w:r>
      <w:r w:rsidR="007B0C21">
        <w:rPr>
          <w:rFonts w:eastAsia="Arial Unicode MS"/>
          <w:sz w:val="28"/>
          <w:szCs w:val="28"/>
        </w:rPr>
        <w:t xml:space="preserve">представители, отсутствовали. </w:t>
      </w:r>
    </w:p>
    <w:p w:rsidR="00632615" w:rsidP="00065A5E">
      <w:pPr>
        <w:ind w:firstLine="567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Протокол таким доказательством не является</w:t>
      </w:r>
      <w:r w:rsidR="007B0C21">
        <w:rPr>
          <w:rFonts w:eastAsia="Arial Unicode MS"/>
          <w:sz w:val="28"/>
          <w:szCs w:val="28"/>
        </w:rPr>
        <w:t>, поскольку не фиксирует факт отсутствия должностных лиц ТСН «Вотчина» либо его представителей на месте проведения проверки в установленное время</w:t>
      </w:r>
      <w:r>
        <w:rPr>
          <w:rFonts w:eastAsia="Arial Unicode MS"/>
          <w:sz w:val="28"/>
          <w:szCs w:val="28"/>
        </w:rPr>
        <w:t xml:space="preserve">. </w:t>
      </w:r>
      <w:r w:rsidR="007B0C21">
        <w:rPr>
          <w:rFonts w:eastAsia="Arial Unicode MS"/>
          <w:sz w:val="28"/>
          <w:szCs w:val="28"/>
        </w:rPr>
        <w:t xml:space="preserve">Более того, </w:t>
      </w:r>
      <w:r>
        <w:rPr>
          <w:rFonts w:eastAsia="Arial Unicode MS"/>
          <w:sz w:val="28"/>
          <w:szCs w:val="28"/>
        </w:rPr>
        <w:t>протокол составлен</w:t>
      </w:r>
      <w:r w:rsidR="003926E4">
        <w:rPr>
          <w:rFonts w:eastAsia="Arial Unicode MS"/>
          <w:sz w:val="28"/>
          <w:szCs w:val="28"/>
        </w:rPr>
        <w:t xml:space="preserve"> по месту нахождения Государственного комитета по государственной регистр</w:t>
      </w:r>
      <w:r w:rsidR="00065A5E">
        <w:rPr>
          <w:rFonts w:eastAsia="Arial Unicode MS"/>
          <w:sz w:val="28"/>
          <w:szCs w:val="28"/>
        </w:rPr>
        <w:t>ации и кадастру Республики Крым</w:t>
      </w:r>
      <w:r w:rsidR="007B0C21">
        <w:rPr>
          <w:rFonts w:eastAsia="Arial Unicode MS"/>
          <w:sz w:val="28"/>
          <w:szCs w:val="28"/>
        </w:rPr>
        <w:t xml:space="preserve">, г. Симферополь, проспект Победы, 165/1  </w:t>
      </w:r>
      <w:r w:rsidR="00065A5E">
        <w:rPr>
          <w:rFonts w:eastAsia="Arial Unicode MS"/>
          <w:sz w:val="28"/>
          <w:szCs w:val="28"/>
        </w:rPr>
        <w:t>в 18</w:t>
      </w:r>
      <w:r w:rsidR="00065A5E">
        <w:rPr>
          <w:rFonts w:eastAsia="Arial Unicode MS"/>
          <w:sz w:val="28"/>
          <w:szCs w:val="28"/>
          <w:vertAlign w:val="superscript"/>
        </w:rPr>
        <w:t>00</w:t>
      </w:r>
      <w:r w:rsidR="005967F5">
        <w:rPr>
          <w:rFonts w:eastAsia="Arial Unicode MS"/>
          <w:sz w:val="28"/>
          <w:szCs w:val="28"/>
        </w:rPr>
        <w:t xml:space="preserve"> 01.03.2017 года</w:t>
      </w:r>
      <w:r w:rsidR="007B0C21">
        <w:rPr>
          <w:rFonts w:eastAsia="Arial Unicode MS"/>
          <w:sz w:val="28"/>
          <w:szCs w:val="28"/>
        </w:rPr>
        <w:t xml:space="preserve">, тогда как проверка проводилась  по месту нахождения ТСН «Вотчина», а именно по адресу: в </w:t>
      </w:r>
      <w:r w:rsidRPr="008E2E7E" w:rsidR="007B0C21">
        <w:rPr>
          <w:sz w:val="28"/>
          <w:szCs w:val="28"/>
        </w:rPr>
        <w:t>г. Симферополь, ул. Богдана Хмельницкого, д. 26/7</w:t>
      </w:r>
      <w:r w:rsidR="007B0C21">
        <w:rPr>
          <w:sz w:val="28"/>
          <w:szCs w:val="28"/>
        </w:rPr>
        <w:t>, в тоже время</w:t>
      </w:r>
      <w:r w:rsidR="005967F5">
        <w:rPr>
          <w:rFonts w:eastAsia="Arial Unicode MS"/>
          <w:sz w:val="28"/>
          <w:szCs w:val="28"/>
        </w:rPr>
        <w:t>.</w:t>
      </w:r>
      <w:r w:rsidR="007B0C21">
        <w:rPr>
          <w:rFonts w:eastAsia="Arial Unicode MS"/>
          <w:sz w:val="28"/>
          <w:szCs w:val="28"/>
        </w:rPr>
        <w:t xml:space="preserve">  </w:t>
      </w:r>
      <w:r w:rsidR="005967F5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</w:t>
      </w:r>
    </w:p>
    <w:p w:rsidR="00CD1451" w:rsidP="00597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Указанное обстоятельство не может быть восполнено</w:t>
      </w:r>
      <w:r w:rsidRPr="00812597">
        <w:rPr>
          <w:sz w:val="28"/>
          <w:szCs w:val="28"/>
        </w:rPr>
        <w:t xml:space="preserve"> при рассмотрении дела мировым судьей, а, соответственно, </w:t>
      </w:r>
      <w:r>
        <w:rPr>
          <w:sz w:val="28"/>
          <w:szCs w:val="28"/>
        </w:rPr>
        <w:t xml:space="preserve">это обстоятельство </w:t>
      </w:r>
      <w:r w:rsidRPr="00812597">
        <w:rPr>
          <w:sz w:val="28"/>
          <w:szCs w:val="28"/>
        </w:rPr>
        <w:t>является основанием для</w:t>
      </w:r>
      <w:r>
        <w:rPr>
          <w:sz w:val="28"/>
          <w:szCs w:val="28"/>
        </w:rPr>
        <w:t xml:space="preserve"> прекращения производства по делу об административном правонарушении.</w:t>
      </w:r>
      <w:r w:rsidR="007B0C21">
        <w:rPr>
          <w:sz w:val="28"/>
          <w:szCs w:val="28"/>
        </w:rPr>
        <w:t xml:space="preserve"> </w:t>
      </w:r>
    </w:p>
    <w:p w:rsidR="00CD1451" w:rsidRPr="00B85635" w:rsidP="00CD1451">
      <w:pPr>
        <w:ind w:firstLine="708"/>
        <w:jc w:val="both"/>
        <w:rPr>
          <w:color w:val="000000"/>
          <w:sz w:val="29"/>
          <w:szCs w:val="29"/>
          <w:shd w:val="clear" w:color="auto" w:fill="FFFFFF"/>
        </w:rPr>
      </w:pPr>
      <w:r w:rsidRPr="00B85635">
        <w:rPr>
          <w:color w:val="000000"/>
          <w:sz w:val="29"/>
          <w:szCs w:val="29"/>
          <w:shd w:val="clear" w:color="auto" w:fill="FFFFFF"/>
        </w:rPr>
        <w:t xml:space="preserve">Согласно п.2 ч. 1 ст. 24.5 </w:t>
      </w:r>
      <w:r w:rsidRPr="00B85635">
        <w:rPr>
          <w:color w:val="000000"/>
          <w:sz w:val="29"/>
          <w:szCs w:val="29"/>
          <w:shd w:val="clear" w:color="auto" w:fill="FFFFFF"/>
        </w:rPr>
        <w:t>КоАП</w:t>
      </w:r>
      <w:r w:rsidRPr="00B85635">
        <w:rPr>
          <w:color w:val="000000"/>
          <w:sz w:val="29"/>
          <w:szCs w:val="29"/>
          <w:shd w:val="clear" w:color="auto" w:fill="FFFFFF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правонарушения, предусмотренного </w:t>
      </w:r>
      <w:r w:rsidRPr="00B85635">
        <w:rPr>
          <w:color w:val="000000"/>
          <w:sz w:val="29"/>
          <w:szCs w:val="29"/>
          <w:shd w:val="clear" w:color="auto" w:fill="FFFFFF"/>
        </w:rPr>
        <w:t>КоАП</w:t>
      </w:r>
      <w:r w:rsidRPr="00B85635">
        <w:rPr>
          <w:color w:val="000000"/>
          <w:sz w:val="29"/>
          <w:szCs w:val="29"/>
          <w:shd w:val="clear" w:color="auto" w:fill="FFFFFF"/>
        </w:rPr>
        <w:t xml:space="preserve"> РФ.</w:t>
      </w:r>
    </w:p>
    <w:p w:rsidR="00CD1451" w:rsidRPr="00B85635" w:rsidP="00CD1451">
      <w:pPr>
        <w:ind w:firstLine="708"/>
        <w:jc w:val="both"/>
        <w:rPr>
          <w:color w:val="000000"/>
          <w:sz w:val="29"/>
          <w:szCs w:val="29"/>
          <w:shd w:val="clear" w:color="auto" w:fill="FFFFFF"/>
        </w:rPr>
      </w:pPr>
      <w:r w:rsidRPr="00B85635">
        <w:rPr>
          <w:color w:val="000000"/>
          <w:sz w:val="29"/>
          <w:szCs w:val="29"/>
          <w:shd w:val="clear" w:color="auto" w:fill="FFFFFF"/>
        </w:rPr>
        <w:t xml:space="preserve">При таких обстоятельствах, в соответствии с п. 2 ч. 1 ст. 24.5 </w:t>
      </w:r>
      <w:r w:rsidRPr="00B85635">
        <w:rPr>
          <w:color w:val="000000"/>
          <w:sz w:val="29"/>
          <w:szCs w:val="29"/>
          <w:shd w:val="clear" w:color="auto" w:fill="FFFFFF"/>
        </w:rPr>
        <w:t>КоАП</w:t>
      </w:r>
      <w:r w:rsidRPr="00B85635">
        <w:rPr>
          <w:color w:val="000000"/>
          <w:sz w:val="29"/>
          <w:szCs w:val="29"/>
          <w:shd w:val="clear" w:color="auto" w:fill="FFFFFF"/>
        </w:rPr>
        <w:t xml:space="preserve"> РФ производство по делу об административном правонар</w:t>
      </w:r>
      <w:r>
        <w:rPr>
          <w:color w:val="000000"/>
          <w:sz w:val="29"/>
          <w:szCs w:val="29"/>
          <w:shd w:val="clear" w:color="auto" w:fill="FFFFFF"/>
        </w:rPr>
        <w:t xml:space="preserve">ушении, </w:t>
      </w:r>
      <w:r>
        <w:rPr>
          <w:color w:val="000000"/>
          <w:sz w:val="29"/>
          <w:szCs w:val="29"/>
          <w:shd w:val="clear" w:color="auto" w:fill="FFFFFF"/>
        </w:rPr>
        <w:t>предусмотренном ч. 1 ст. 19.4.1</w:t>
      </w:r>
      <w:r w:rsidRPr="00B85635">
        <w:rPr>
          <w:color w:val="000000"/>
          <w:sz w:val="29"/>
          <w:szCs w:val="29"/>
          <w:shd w:val="clear" w:color="auto" w:fill="FFFFFF"/>
        </w:rPr>
        <w:t xml:space="preserve"> </w:t>
      </w:r>
      <w:r w:rsidRPr="00B85635">
        <w:rPr>
          <w:color w:val="000000"/>
          <w:sz w:val="29"/>
          <w:szCs w:val="29"/>
          <w:shd w:val="clear" w:color="auto" w:fill="FFFFFF"/>
        </w:rPr>
        <w:t>КоАП</w:t>
      </w:r>
      <w:r w:rsidRPr="00B85635">
        <w:rPr>
          <w:color w:val="000000"/>
          <w:sz w:val="29"/>
          <w:szCs w:val="29"/>
          <w:shd w:val="clear" w:color="auto" w:fill="FFFFFF"/>
        </w:rPr>
        <w:t xml:space="preserve"> РФ в отношении </w:t>
      </w:r>
      <w:r>
        <w:rPr>
          <w:color w:val="000000"/>
          <w:sz w:val="29"/>
          <w:szCs w:val="29"/>
          <w:shd w:val="clear" w:color="auto" w:fill="FFFFFF"/>
        </w:rPr>
        <w:t>ТСН «Вотчина»</w:t>
      </w:r>
      <w:r w:rsidRPr="00B85635">
        <w:rPr>
          <w:color w:val="000000"/>
          <w:sz w:val="29"/>
          <w:szCs w:val="29"/>
          <w:shd w:val="clear" w:color="auto" w:fill="FFFFFF"/>
        </w:rPr>
        <w:t xml:space="preserve"> подлежит прекращению, в связи с отсутствием состава административного правонарушения.</w:t>
      </w:r>
    </w:p>
    <w:p w:rsidR="00CD1451" w:rsidRPr="00B85635" w:rsidP="00CD1451">
      <w:pPr>
        <w:ind w:firstLine="708"/>
        <w:jc w:val="both"/>
        <w:rPr>
          <w:color w:val="000000"/>
          <w:sz w:val="29"/>
          <w:szCs w:val="29"/>
          <w:shd w:val="clear" w:color="auto" w:fill="FFFFFF"/>
        </w:rPr>
      </w:pPr>
      <w:r w:rsidRPr="00B85635">
        <w:rPr>
          <w:color w:val="000000"/>
          <w:sz w:val="29"/>
          <w:szCs w:val="29"/>
          <w:shd w:val="clear" w:color="auto" w:fill="FFFFFF"/>
        </w:rPr>
        <w:t>На основании изложенного, руководствуясь пунктом 2 части 1 статьи 24.5, статьями 29.9-29.11, 30.1  Кодекса Российской Федерации об административных правонарушениях-</w:t>
      </w:r>
    </w:p>
    <w:p w:rsidR="00CD1451" w:rsidRPr="008E2E7E" w:rsidP="00CD1451">
      <w:pPr>
        <w:jc w:val="both"/>
        <w:rPr>
          <w:sz w:val="28"/>
          <w:szCs w:val="28"/>
        </w:rPr>
      </w:pPr>
    </w:p>
    <w:p w:rsidR="00CD1451" w:rsidP="00CD1451">
      <w:pPr>
        <w:ind w:firstLine="567"/>
        <w:jc w:val="center"/>
        <w:rPr>
          <w:sz w:val="28"/>
          <w:szCs w:val="28"/>
        </w:rPr>
      </w:pPr>
      <w:r w:rsidRPr="008E2E7E">
        <w:rPr>
          <w:sz w:val="28"/>
          <w:szCs w:val="28"/>
        </w:rPr>
        <w:t>П</w:t>
      </w:r>
      <w:r w:rsidRPr="008E2E7E">
        <w:rPr>
          <w:sz w:val="28"/>
          <w:szCs w:val="28"/>
        </w:rPr>
        <w:t xml:space="preserve"> О С Т А Н О В И Л:</w:t>
      </w:r>
    </w:p>
    <w:p w:rsidR="00CD1451" w:rsidRPr="008E2E7E" w:rsidP="00CD1451">
      <w:pPr>
        <w:ind w:firstLine="567"/>
        <w:jc w:val="center"/>
        <w:rPr>
          <w:sz w:val="28"/>
          <w:szCs w:val="28"/>
        </w:rPr>
      </w:pPr>
    </w:p>
    <w:p w:rsidR="00CD1451" w:rsidP="00CD1451">
      <w:pPr>
        <w:ind w:firstLine="708"/>
        <w:jc w:val="both"/>
        <w:rPr>
          <w:color w:val="000000"/>
          <w:sz w:val="29"/>
          <w:szCs w:val="29"/>
          <w:shd w:val="clear" w:color="auto" w:fill="FFFFFF"/>
        </w:rPr>
      </w:pPr>
      <w:r w:rsidRPr="00496FD6">
        <w:rPr>
          <w:color w:val="000000"/>
          <w:sz w:val="29"/>
          <w:szCs w:val="29"/>
          <w:shd w:val="clear" w:color="auto" w:fill="FFFFFF"/>
        </w:rPr>
        <w:t xml:space="preserve">Производство по делу об административном правонарушении, предусмотренном </w:t>
      </w:r>
      <w:r>
        <w:rPr>
          <w:color w:val="000000"/>
          <w:sz w:val="29"/>
          <w:szCs w:val="29"/>
          <w:shd w:val="clear" w:color="auto" w:fill="FFFFFF"/>
        </w:rPr>
        <w:t>ч</w:t>
      </w:r>
      <w:r>
        <w:rPr>
          <w:color w:val="000000"/>
          <w:sz w:val="29"/>
          <w:szCs w:val="29"/>
          <w:shd w:val="clear" w:color="auto" w:fill="FFFFFF"/>
        </w:rPr>
        <w:t xml:space="preserve">. 1 </w:t>
      </w:r>
      <w:r w:rsidRPr="00496FD6">
        <w:rPr>
          <w:color w:val="000000"/>
          <w:sz w:val="29"/>
          <w:szCs w:val="29"/>
          <w:shd w:val="clear" w:color="auto" w:fill="FFFFFF"/>
        </w:rPr>
        <w:t xml:space="preserve">ст. </w:t>
      </w:r>
      <w:r>
        <w:rPr>
          <w:color w:val="000000"/>
          <w:sz w:val="29"/>
          <w:szCs w:val="29"/>
          <w:shd w:val="clear" w:color="auto" w:fill="FFFFFF"/>
        </w:rPr>
        <w:t>19.4.1</w:t>
      </w:r>
      <w:r w:rsidRPr="00496FD6">
        <w:rPr>
          <w:color w:val="000000"/>
          <w:sz w:val="29"/>
          <w:szCs w:val="29"/>
          <w:shd w:val="clear" w:color="auto" w:fill="FFFFFF"/>
        </w:rPr>
        <w:t xml:space="preserve"> Кодекса Российской Федерации об административных правонарушениях</w:t>
      </w:r>
      <w:r>
        <w:rPr>
          <w:color w:val="000000"/>
          <w:sz w:val="29"/>
          <w:szCs w:val="29"/>
          <w:shd w:val="clear" w:color="auto" w:fill="FFFFFF"/>
        </w:rPr>
        <w:t xml:space="preserve"> в отношении ТСН «Вотчина» – прекратить.</w:t>
      </w:r>
    </w:p>
    <w:p w:rsidR="00CD1451" w:rsidRPr="00496FD6" w:rsidP="00CD1451">
      <w:pPr>
        <w:ind w:firstLine="708"/>
        <w:jc w:val="both"/>
        <w:rPr>
          <w:sz w:val="29"/>
          <w:szCs w:val="29"/>
        </w:rPr>
      </w:pPr>
      <w:r w:rsidRPr="00496FD6">
        <w:rPr>
          <w:sz w:val="29"/>
          <w:szCs w:val="29"/>
        </w:rPr>
        <w:t xml:space="preserve">Постановление может быть обжаловано и опротестовано в Киевский районный суд </w:t>
      </w:r>
      <w:r w:rsidRPr="00496FD6">
        <w:rPr>
          <w:sz w:val="29"/>
          <w:szCs w:val="29"/>
        </w:rPr>
        <w:t>г</w:t>
      </w:r>
      <w:r w:rsidRPr="00496FD6">
        <w:rPr>
          <w:sz w:val="29"/>
          <w:szCs w:val="29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CD1451" w:rsidP="00CD145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D1451" w:rsidRPr="008E2E7E" w:rsidP="00CD145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81270" w:rsidP="00CD1451">
      <w:pPr>
        <w:ind w:firstLine="567"/>
        <w:jc w:val="both"/>
        <w:rPr>
          <w:sz w:val="28"/>
          <w:szCs w:val="28"/>
        </w:rPr>
      </w:pPr>
      <w:r w:rsidRPr="008E2E7E">
        <w:rPr>
          <w:color w:val="000000"/>
          <w:sz w:val="28"/>
          <w:szCs w:val="28"/>
        </w:rPr>
        <w:t> </w:t>
      </w:r>
      <w:r w:rsidRPr="008E2E7E">
        <w:rPr>
          <w:sz w:val="28"/>
          <w:szCs w:val="28"/>
        </w:rPr>
        <w:t xml:space="preserve">  Мировой  судья                                                                  С.А. Москаленко</w:t>
      </w:r>
      <w:r>
        <w:rPr>
          <w:sz w:val="28"/>
          <w:szCs w:val="28"/>
        </w:rPr>
        <w:t xml:space="preserve"> </w:t>
      </w:r>
    </w:p>
    <w:p w:rsidR="00381270" w:rsidP="00597D52">
      <w:pPr>
        <w:ind w:firstLine="567"/>
        <w:jc w:val="both"/>
        <w:rPr>
          <w:sz w:val="28"/>
          <w:szCs w:val="28"/>
        </w:rPr>
      </w:pPr>
    </w:p>
    <w:p w:rsidR="00381270" w:rsidP="00381270">
      <w:pPr>
        <w:ind w:firstLine="567"/>
        <w:jc w:val="both"/>
        <w:rPr>
          <w:sz w:val="28"/>
          <w:szCs w:val="28"/>
        </w:rPr>
      </w:pPr>
      <w:r w:rsidRPr="008E2E7E">
        <w:rPr>
          <w:sz w:val="28"/>
          <w:szCs w:val="28"/>
        </w:rPr>
        <w:tab/>
      </w:r>
    </w:p>
    <w:p w:rsidR="00381270" w:rsidP="00597D52">
      <w:pPr>
        <w:ind w:firstLine="567"/>
        <w:jc w:val="both"/>
        <w:rPr>
          <w:sz w:val="28"/>
          <w:szCs w:val="28"/>
        </w:rPr>
      </w:pPr>
    </w:p>
    <w:p w:rsidR="00381270" w:rsidP="00597D52">
      <w:pPr>
        <w:ind w:firstLine="567"/>
        <w:jc w:val="both"/>
        <w:rPr>
          <w:sz w:val="28"/>
          <w:szCs w:val="28"/>
        </w:rPr>
      </w:pPr>
    </w:p>
    <w:p w:rsidR="00381270" w:rsidP="00597D52">
      <w:pPr>
        <w:ind w:firstLine="567"/>
        <w:jc w:val="both"/>
        <w:rPr>
          <w:sz w:val="28"/>
          <w:szCs w:val="28"/>
        </w:rPr>
      </w:pPr>
    </w:p>
    <w:p w:rsidR="00356C3B" w:rsidRPr="00093372" w:rsidP="00093372">
      <w:pPr>
        <w:ind w:firstLine="567"/>
        <w:jc w:val="both"/>
        <w:rPr>
          <w:rFonts w:eastAsia="Arial Unicode MS"/>
          <w:sz w:val="28"/>
          <w:szCs w:val="28"/>
        </w:rPr>
      </w:pPr>
    </w:p>
    <w:p w:rsidR="00356C3B" w:rsidP="00356C3B">
      <w:pPr>
        <w:ind w:firstLine="567"/>
        <w:jc w:val="both"/>
        <w:rPr>
          <w:sz w:val="28"/>
          <w:szCs w:val="28"/>
        </w:rPr>
      </w:pPr>
    </w:p>
    <w:p w:rsidR="00356C3B" w:rsidP="00356C3B">
      <w:pPr>
        <w:ind w:firstLine="567"/>
        <w:jc w:val="both"/>
        <w:rPr>
          <w:sz w:val="28"/>
          <w:szCs w:val="28"/>
        </w:rPr>
      </w:pPr>
    </w:p>
    <w:p w:rsidR="00356C3B" w:rsidP="00356C3B">
      <w:pPr>
        <w:ind w:firstLine="567"/>
        <w:jc w:val="both"/>
        <w:rPr>
          <w:sz w:val="28"/>
          <w:szCs w:val="28"/>
        </w:rPr>
      </w:pPr>
    </w:p>
    <w:sectPr w:rsidSect="00080B34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2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B34">
      <w:rPr>
        <w:noProof/>
      </w:rPr>
      <w:t>4</w:t>
    </w:r>
    <w:r w:rsidR="00080B34">
      <w:rPr>
        <w:noProof/>
      </w:rPr>
      <w:fldChar w:fldCharType="end"/>
    </w:r>
  </w:p>
  <w:p w:rsidR="007B0C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D589C"/>
    <w:rsid w:val="00065A5E"/>
    <w:rsid w:val="00080B34"/>
    <w:rsid w:val="00093372"/>
    <w:rsid w:val="00097EDE"/>
    <w:rsid w:val="00162365"/>
    <w:rsid w:val="00174372"/>
    <w:rsid w:val="002B3DC0"/>
    <w:rsid w:val="002C2A3C"/>
    <w:rsid w:val="00356C3B"/>
    <w:rsid w:val="00364B8E"/>
    <w:rsid w:val="00381270"/>
    <w:rsid w:val="003926E4"/>
    <w:rsid w:val="003A4140"/>
    <w:rsid w:val="003D106E"/>
    <w:rsid w:val="00496FD6"/>
    <w:rsid w:val="004F76B1"/>
    <w:rsid w:val="005967F5"/>
    <w:rsid w:val="00597D52"/>
    <w:rsid w:val="005E0861"/>
    <w:rsid w:val="00632615"/>
    <w:rsid w:val="00725C3A"/>
    <w:rsid w:val="007B0C21"/>
    <w:rsid w:val="00812597"/>
    <w:rsid w:val="00832335"/>
    <w:rsid w:val="0085208B"/>
    <w:rsid w:val="00885110"/>
    <w:rsid w:val="008E2E7E"/>
    <w:rsid w:val="009371B9"/>
    <w:rsid w:val="009D589C"/>
    <w:rsid w:val="00A342E0"/>
    <w:rsid w:val="00A97E25"/>
    <w:rsid w:val="00B85635"/>
    <w:rsid w:val="00BE1DB7"/>
    <w:rsid w:val="00CD1451"/>
    <w:rsid w:val="00CD296F"/>
    <w:rsid w:val="00D95648"/>
    <w:rsid w:val="00D97302"/>
    <w:rsid w:val="00E03A37"/>
    <w:rsid w:val="00E71E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D589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D589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0"/>
    <w:qFormat/>
    <w:rsid w:val="003A4140"/>
    <w:pPr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3A4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CD14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