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60CBE" w:rsidRPr="00D53EE1" w:rsidP="00860CBE">
      <w:pPr>
        <w:widowControl w:val="0"/>
        <w:autoSpaceDE w:val="0"/>
        <w:autoSpaceDN w:val="0"/>
        <w:adjustRightInd w:val="0"/>
        <w:ind w:firstLine="709"/>
        <w:jc w:val="right"/>
        <w:rPr>
          <w:sz w:val="20"/>
          <w:szCs w:val="20"/>
          <w:bdr w:val="none" w:sz="0" w:space="0" w:color="auto" w:frame="1"/>
        </w:rPr>
      </w:pPr>
      <w:r w:rsidRPr="00D53EE1">
        <w:rPr>
          <w:sz w:val="20"/>
          <w:szCs w:val="20"/>
          <w:bdr w:val="none" w:sz="0" w:space="0" w:color="auto" w:frame="1"/>
        </w:rPr>
        <w:t xml:space="preserve">       УИД</w:t>
      </w:r>
      <w:r w:rsidRPr="00D53EE1">
        <w:rPr>
          <w:sz w:val="20"/>
          <w:szCs w:val="20"/>
          <w:bdr w:val="none" w:sz="0" w:space="0" w:color="auto" w:frame="1"/>
          <w:lang w:val="en-US"/>
        </w:rPr>
        <w:t xml:space="preserve"> 9</w:t>
      </w:r>
      <w:r w:rsidRPr="00D53EE1">
        <w:rPr>
          <w:sz w:val="20"/>
          <w:szCs w:val="20"/>
          <w:bdr w:val="none" w:sz="0" w:space="0" w:color="auto" w:frame="1"/>
        </w:rPr>
        <w:t>1</w:t>
      </w:r>
      <w:r w:rsidRPr="00D53EE1">
        <w:rPr>
          <w:sz w:val="20"/>
          <w:szCs w:val="20"/>
          <w:bdr w:val="none" w:sz="0" w:space="0" w:color="auto" w:frame="1"/>
          <w:lang w:val="en-US"/>
        </w:rPr>
        <w:t>MS0010-01-202</w:t>
      </w:r>
      <w:r w:rsidRPr="00D53EE1">
        <w:rPr>
          <w:sz w:val="20"/>
          <w:szCs w:val="20"/>
          <w:bdr w:val="none" w:sz="0" w:space="0" w:color="auto" w:frame="1"/>
        </w:rPr>
        <w:t>6</w:t>
      </w:r>
      <w:r w:rsidRPr="00D53EE1">
        <w:rPr>
          <w:sz w:val="20"/>
          <w:szCs w:val="20"/>
          <w:bdr w:val="none" w:sz="0" w:space="0" w:color="auto" w:frame="1"/>
          <w:lang w:val="en-US"/>
        </w:rPr>
        <w:t>-</w:t>
      </w:r>
      <w:r w:rsidRPr="00D53EE1">
        <w:rPr>
          <w:sz w:val="20"/>
          <w:szCs w:val="20"/>
          <w:bdr w:val="none" w:sz="0" w:space="0" w:color="auto" w:frame="1"/>
        </w:rPr>
        <w:t>0002</w:t>
      </w:r>
      <w:r w:rsidRPr="00D53EE1" w:rsidR="00505856">
        <w:rPr>
          <w:sz w:val="20"/>
          <w:szCs w:val="20"/>
          <w:bdr w:val="none" w:sz="0" w:space="0" w:color="auto" w:frame="1"/>
        </w:rPr>
        <w:t>8</w:t>
      </w:r>
      <w:r w:rsidRPr="00D53EE1" w:rsidR="003E3C66">
        <w:rPr>
          <w:sz w:val="20"/>
          <w:szCs w:val="20"/>
          <w:bdr w:val="none" w:sz="0" w:space="0" w:color="auto" w:frame="1"/>
        </w:rPr>
        <w:t>3</w:t>
      </w:r>
      <w:r w:rsidRPr="00D53EE1">
        <w:rPr>
          <w:sz w:val="20"/>
          <w:szCs w:val="20"/>
          <w:bdr w:val="none" w:sz="0" w:space="0" w:color="auto" w:frame="1"/>
          <w:lang w:val="en-US"/>
        </w:rPr>
        <w:t>-</w:t>
      </w:r>
      <w:r w:rsidRPr="00D53EE1" w:rsidR="00505856">
        <w:rPr>
          <w:sz w:val="20"/>
          <w:szCs w:val="20"/>
          <w:bdr w:val="none" w:sz="0" w:space="0" w:color="auto" w:frame="1"/>
        </w:rPr>
        <w:t>7</w:t>
      </w:r>
      <w:r w:rsidRPr="00D53EE1" w:rsidR="003E3C66">
        <w:rPr>
          <w:sz w:val="20"/>
          <w:szCs w:val="20"/>
          <w:bdr w:val="none" w:sz="0" w:space="0" w:color="auto" w:frame="1"/>
        </w:rPr>
        <w:t>4</w:t>
      </w:r>
    </w:p>
    <w:p w:rsidR="00860CBE" w:rsidRPr="00D53EE1" w:rsidP="00860CBE">
      <w:pPr>
        <w:widowControl w:val="0"/>
        <w:autoSpaceDE w:val="0"/>
        <w:autoSpaceDN w:val="0"/>
        <w:adjustRightInd w:val="0"/>
        <w:ind w:firstLine="709"/>
        <w:jc w:val="right"/>
        <w:rPr>
          <w:b/>
          <w:sz w:val="20"/>
          <w:szCs w:val="20"/>
          <w:bdr w:val="none" w:sz="0" w:space="0" w:color="auto" w:frame="1"/>
        </w:rPr>
      </w:pPr>
      <w:r w:rsidRPr="00D53EE1">
        <w:rPr>
          <w:b/>
          <w:sz w:val="20"/>
          <w:szCs w:val="20"/>
          <w:bdr w:val="none" w:sz="0" w:space="0" w:color="auto" w:frame="1"/>
          <w:lang w:val="en-US"/>
        </w:rPr>
        <w:t xml:space="preserve">   </w:t>
      </w:r>
      <w:r w:rsidRPr="00D53EE1">
        <w:rPr>
          <w:b/>
          <w:sz w:val="20"/>
          <w:szCs w:val="20"/>
          <w:bdr w:val="none" w:sz="0" w:space="0" w:color="auto" w:frame="1"/>
        </w:rPr>
        <w:t>Дело №5-10-</w:t>
      </w:r>
      <w:r w:rsidRPr="00D53EE1" w:rsidR="003E3C66">
        <w:rPr>
          <w:b/>
          <w:sz w:val="20"/>
          <w:szCs w:val="20"/>
          <w:bdr w:val="none" w:sz="0" w:space="0" w:color="auto" w:frame="1"/>
        </w:rPr>
        <w:t>80</w:t>
      </w:r>
      <w:r w:rsidRPr="00D53EE1">
        <w:rPr>
          <w:b/>
          <w:sz w:val="20"/>
          <w:szCs w:val="20"/>
          <w:bdr w:val="none" w:sz="0" w:space="0" w:color="auto" w:frame="1"/>
        </w:rPr>
        <w:t>/26</w:t>
      </w:r>
    </w:p>
    <w:p w:rsidR="00860CBE" w:rsidRPr="00D53EE1" w:rsidP="00860CBE">
      <w:pPr>
        <w:widowControl w:val="0"/>
        <w:autoSpaceDE w:val="0"/>
        <w:autoSpaceDN w:val="0"/>
        <w:adjustRightInd w:val="0"/>
        <w:ind w:firstLine="709"/>
        <w:jc w:val="right"/>
        <w:rPr>
          <w:b/>
          <w:sz w:val="20"/>
          <w:szCs w:val="20"/>
          <w:bdr w:val="none" w:sz="0" w:space="0" w:color="auto" w:frame="1"/>
        </w:rPr>
      </w:pPr>
      <w:r w:rsidRPr="00D53EE1">
        <w:rPr>
          <w:b/>
          <w:sz w:val="20"/>
          <w:szCs w:val="20"/>
          <w:bdr w:val="none" w:sz="0" w:space="0" w:color="auto" w:frame="1"/>
        </w:rPr>
        <w:t xml:space="preserve">                                                                                          №05-00</w:t>
      </w:r>
      <w:r w:rsidRPr="00D53EE1" w:rsidR="003E3C66">
        <w:rPr>
          <w:b/>
          <w:sz w:val="20"/>
          <w:szCs w:val="20"/>
          <w:bdr w:val="none" w:sz="0" w:space="0" w:color="auto" w:frame="1"/>
        </w:rPr>
        <w:t>80</w:t>
      </w:r>
      <w:r w:rsidRPr="00D53EE1">
        <w:rPr>
          <w:b/>
          <w:sz w:val="20"/>
          <w:szCs w:val="20"/>
          <w:bdr w:val="none" w:sz="0" w:space="0" w:color="auto" w:frame="1"/>
        </w:rPr>
        <w:t>/10/2026</w:t>
      </w:r>
    </w:p>
    <w:p w:rsidR="005C2F2F" w:rsidRPr="00D53EE1" w:rsidP="005C2F2F">
      <w:pPr>
        <w:widowControl w:val="0"/>
        <w:autoSpaceDE w:val="0"/>
        <w:autoSpaceDN w:val="0"/>
        <w:adjustRightInd w:val="0"/>
        <w:ind w:firstLine="709"/>
        <w:jc w:val="right"/>
        <w:rPr>
          <w:b/>
          <w:sz w:val="20"/>
          <w:szCs w:val="20"/>
          <w:bdr w:val="none" w:sz="0" w:space="0" w:color="auto" w:frame="1"/>
        </w:rPr>
      </w:pPr>
    </w:p>
    <w:p w:rsidR="005C2F2F" w:rsidRPr="00D53EE1" w:rsidP="005C2F2F">
      <w:pPr>
        <w:pStyle w:val="Title"/>
        <w:rPr>
          <w:sz w:val="20"/>
          <w:szCs w:val="20"/>
        </w:rPr>
      </w:pPr>
      <w:r w:rsidRPr="00D53EE1">
        <w:rPr>
          <w:sz w:val="20"/>
          <w:szCs w:val="20"/>
        </w:rPr>
        <w:t>П</w:t>
      </w:r>
      <w:r w:rsidRPr="00D53EE1">
        <w:rPr>
          <w:sz w:val="20"/>
          <w:szCs w:val="20"/>
        </w:rPr>
        <w:t xml:space="preserve"> О С Т А Н О В Л Е Н И Е</w:t>
      </w:r>
    </w:p>
    <w:p w:rsidR="005C2F2F" w:rsidRPr="00D53EE1" w:rsidP="005C2F2F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  <w:bdr w:val="none" w:sz="0" w:space="0" w:color="auto" w:frame="1"/>
        </w:rPr>
      </w:pPr>
    </w:p>
    <w:p w:rsidR="005C2F2F" w:rsidRPr="00D53EE1" w:rsidP="005C2F2F">
      <w:pPr>
        <w:widowControl w:val="0"/>
        <w:autoSpaceDE w:val="0"/>
        <w:autoSpaceDN w:val="0"/>
        <w:adjustRightInd w:val="0"/>
        <w:jc w:val="both"/>
        <w:rPr>
          <w:color w:val="FF0000"/>
          <w:sz w:val="20"/>
          <w:szCs w:val="20"/>
          <w:bdr w:val="none" w:sz="0" w:space="0" w:color="auto" w:frame="1"/>
        </w:rPr>
      </w:pPr>
      <w:r w:rsidRPr="00D53EE1">
        <w:rPr>
          <w:sz w:val="20"/>
          <w:szCs w:val="20"/>
          <w:bdr w:val="none" w:sz="0" w:space="0" w:color="auto" w:frame="1"/>
        </w:rPr>
        <w:t>20</w:t>
      </w:r>
      <w:r w:rsidRPr="00D53EE1" w:rsidR="00165529">
        <w:rPr>
          <w:sz w:val="20"/>
          <w:szCs w:val="20"/>
          <w:bdr w:val="none" w:sz="0" w:space="0" w:color="auto" w:frame="1"/>
        </w:rPr>
        <w:t xml:space="preserve"> февраля 2026</w:t>
      </w:r>
      <w:r w:rsidRPr="00D53EE1">
        <w:rPr>
          <w:sz w:val="20"/>
          <w:szCs w:val="20"/>
          <w:bdr w:val="none" w:sz="0" w:space="0" w:color="auto" w:frame="1"/>
        </w:rPr>
        <w:t xml:space="preserve"> года</w:t>
      </w:r>
      <w:r w:rsidRPr="00D53EE1">
        <w:rPr>
          <w:sz w:val="20"/>
          <w:szCs w:val="20"/>
          <w:bdr w:val="none" w:sz="0" w:space="0" w:color="auto" w:frame="1"/>
        </w:rPr>
        <w:tab/>
      </w:r>
      <w:r w:rsidRPr="00D53EE1">
        <w:rPr>
          <w:sz w:val="20"/>
          <w:szCs w:val="20"/>
          <w:bdr w:val="none" w:sz="0" w:space="0" w:color="auto" w:frame="1"/>
        </w:rPr>
        <w:tab/>
      </w:r>
      <w:r w:rsidRPr="00D53EE1">
        <w:rPr>
          <w:sz w:val="20"/>
          <w:szCs w:val="20"/>
          <w:bdr w:val="none" w:sz="0" w:space="0" w:color="auto" w:frame="1"/>
        </w:rPr>
        <w:tab/>
      </w:r>
      <w:r w:rsidRPr="00D53EE1">
        <w:rPr>
          <w:sz w:val="20"/>
          <w:szCs w:val="20"/>
          <w:bdr w:val="none" w:sz="0" w:space="0" w:color="auto" w:frame="1"/>
        </w:rPr>
        <w:tab/>
        <w:t xml:space="preserve">    </w:t>
      </w:r>
      <w:r w:rsidRPr="00D53EE1">
        <w:rPr>
          <w:sz w:val="20"/>
          <w:szCs w:val="20"/>
          <w:bdr w:val="none" w:sz="0" w:space="0" w:color="auto" w:frame="1"/>
        </w:rPr>
        <w:tab/>
        <w:t xml:space="preserve">                        </w:t>
      </w:r>
      <w:r w:rsidRPr="00D53EE1" w:rsidR="00F40502">
        <w:rPr>
          <w:sz w:val="20"/>
          <w:szCs w:val="20"/>
          <w:bdr w:val="none" w:sz="0" w:space="0" w:color="auto" w:frame="1"/>
        </w:rPr>
        <w:t xml:space="preserve"> </w:t>
      </w:r>
      <w:r w:rsidRPr="00D53EE1">
        <w:rPr>
          <w:sz w:val="20"/>
          <w:szCs w:val="20"/>
          <w:bdr w:val="none" w:sz="0" w:space="0" w:color="auto" w:frame="1"/>
        </w:rPr>
        <w:t>г.Симферополь</w:t>
      </w:r>
      <w:r w:rsidRPr="00D53EE1">
        <w:rPr>
          <w:sz w:val="20"/>
          <w:szCs w:val="20"/>
          <w:bdr w:val="none" w:sz="0" w:space="0" w:color="auto" w:frame="1"/>
        </w:rPr>
        <w:tab/>
      </w:r>
      <w:r w:rsidRPr="00D53EE1">
        <w:rPr>
          <w:sz w:val="20"/>
          <w:szCs w:val="20"/>
          <w:bdr w:val="none" w:sz="0" w:space="0" w:color="auto" w:frame="1"/>
        </w:rPr>
        <w:tab/>
      </w:r>
      <w:r w:rsidRPr="00D53EE1">
        <w:rPr>
          <w:sz w:val="20"/>
          <w:szCs w:val="20"/>
          <w:bdr w:val="none" w:sz="0" w:space="0" w:color="auto" w:frame="1"/>
        </w:rPr>
        <w:tab/>
      </w:r>
      <w:r w:rsidRPr="00D53EE1">
        <w:rPr>
          <w:sz w:val="20"/>
          <w:szCs w:val="20"/>
          <w:bdr w:val="none" w:sz="0" w:space="0" w:color="auto" w:frame="1"/>
        </w:rPr>
        <w:tab/>
        <w:t xml:space="preserve">                                             </w:t>
      </w:r>
    </w:p>
    <w:p w:rsidR="00165529" w:rsidRPr="00D53EE1" w:rsidP="00165529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  <w:bdr w:val="none" w:sz="0" w:space="0" w:color="auto" w:frame="1"/>
        </w:rPr>
      </w:pPr>
      <w:r w:rsidRPr="00D53EE1">
        <w:rPr>
          <w:sz w:val="20"/>
          <w:szCs w:val="20"/>
          <w:shd w:val="clear" w:color="auto" w:fill="FFFFFF"/>
        </w:rPr>
        <w:t xml:space="preserve">Мировой судья судебного участка №10 Киевского судебного района города Симферополь </w:t>
      </w:r>
      <w:r w:rsidRPr="00D53EE1">
        <w:rPr>
          <w:sz w:val="20"/>
          <w:szCs w:val="20"/>
        </w:rPr>
        <w:t>(Киевский район города республиканского значения Симферополь с подчиненной ему территорией)</w:t>
      </w:r>
      <w:r w:rsidRPr="00D53EE1">
        <w:rPr>
          <w:sz w:val="20"/>
          <w:szCs w:val="20"/>
          <w:shd w:val="clear" w:color="auto" w:fill="FFFFFF"/>
        </w:rPr>
        <w:t xml:space="preserve"> Республики Крым Москаленко С.А. (г.Симферополь, ул.Киевская, 55/2)</w:t>
      </w:r>
      <w:r w:rsidRPr="00D53EE1">
        <w:rPr>
          <w:sz w:val="20"/>
          <w:szCs w:val="20"/>
        </w:rPr>
        <w:t xml:space="preserve">, </w:t>
      </w:r>
      <w:r w:rsidRPr="00D53EE1">
        <w:rPr>
          <w:sz w:val="20"/>
          <w:szCs w:val="20"/>
          <w:bdr w:val="none" w:sz="0" w:space="0" w:color="auto" w:frame="1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Pr="00D53EE1" w:rsidR="00D53EE1">
        <w:rPr>
          <w:sz w:val="20"/>
          <w:szCs w:val="20"/>
          <w:bdr w:val="none" w:sz="0" w:space="0" w:color="auto" w:frame="1"/>
        </w:rPr>
        <w:t>Ф.И.О.</w:t>
      </w:r>
      <w:r w:rsidRPr="00D53EE1">
        <w:rPr>
          <w:sz w:val="20"/>
          <w:szCs w:val="20"/>
          <w:bdr w:val="none" w:sz="0" w:space="0" w:color="auto" w:frame="1"/>
        </w:rPr>
        <w:t xml:space="preserve">, рассмотрев дело об административном правонарушении, </w:t>
      </w:r>
      <w:r w:rsidRPr="00D53EE1">
        <w:rPr>
          <w:sz w:val="20"/>
          <w:szCs w:val="20"/>
        </w:rPr>
        <w:t xml:space="preserve">возбужденное в отношении: </w:t>
      </w:r>
    </w:p>
    <w:p w:rsidR="00165529" w:rsidRPr="00D53EE1" w:rsidP="00165529">
      <w:pPr>
        <w:widowControl w:val="0"/>
        <w:autoSpaceDE w:val="0"/>
        <w:autoSpaceDN w:val="0"/>
        <w:adjustRightInd w:val="0"/>
        <w:ind w:left="1701"/>
        <w:jc w:val="both"/>
        <w:rPr>
          <w:sz w:val="20"/>
          <w:szCs w:val="20"/>
          <w:bdr w:val="none" w:sz="0" w:space="0" w:color="auto" w:frame="1"/>
        </w:rPr>
      </w:pPr>
      <w:r w:rsidRPr="00D53EE1">
        <w:rPr>
          <w:sz w:val="20"/>
          <w:szCs w:val="20"/>
        </w:rPr>
        <w:t>Ф.И.О.</w:t>
      </w:r>
      <w:r w:rsidRPr="00D53EE1">
        <w:rPr>
          <w:b/>
          <w:sz w:val="20"/>
          <w:szCs w:val="20"/>
          <w:bdr w:val="none" w:sz="0" w:space="0" w:color="auto" w:frame="1"/>
        </w:rPr>
        <w:t xml:space="preserve">, </w:t>
      </w:r>
      <w:r w:rsidRPr="00D53EE1">
        <w:rPr>
          <w:sz w:val="20"/>
          <w:szCs w:val="20"/>
          <w:bdr w:val="none" w:sz="0" w:space="0" w:color="auto" w:frame="1"/>
        </w:rPr>
        <w:t>……</w:t>
      </w:r>
      <w:r w:rsidRPr="00D53EE1">
        <w:rPr>
          <w:sz w:val="20"/>
          <w:szCs w:val="20"/>
          <w:bdr w:val="none" w:sz="0" w:space="0" w:color="auto" w:frame="1"/>
        </w:rPr>
        <w:t xml:space="preserve"> года рождения, место рождения: </w:t>
      </w:r>
      <w:r w:rsidRPr="00D53EE1">
        <w:rPr>
          <w:sz w:val="20"/>
          <w:szCs w:val="20"/>
          <w:bdr w:val="none" w:sz="0" w:space="0" w:color="auto" w:frame="1"/>
        </w:rPr>
        <w:t>…</w:t>
      </w:r>
      <w:r w:rsidRPr="00D53EE1">
        <w:rPr>
          <w:sz w:val="20"/>
          <w:szCs w:val="20"/>
          <w:bdr w:val="none" w:sz="0" w:space="0" w:color="auto" w:frame="1"/>
        </w:rPr>
        <w:t>, гражданина</w:t>
      </w:r>
      <w:r w:rsidRPr="00D53EE1">
        <w:rPr>
          <w:sz w:val="20"/>
          <w:szCs w:val="20"/>
          <w:bdr w:val="none" w:sz="0" w:space="0" w:color="auto" w:frame="1"/>
        </w:rPr>
        <w:t xml:space="preserve"> </w:t>
      </w:r>
      <w:r w:rsidRPr="00D53EE1">
        <w:rPr>
          <w:sz w:val="20"/>
          <w:szCs w:val="20"/>
          <w:bdr w:val="none" w:sz="0" w:space="0" w:color="auto" w:frame="1"/>
        </w:rPr>
        <w:t>.</w:t>
      </w:r>
      <w:r w:rsidRPr="00D53EE1">
        <w:rPr>
          <w:sz w:val="20"/>
          <w:szCs w:val="20"/>
          <w:bdr w:val="none" w:sz="0" w:space="0" w:color="auto" w:frame="1"/>
        </w:rPr>
        <w:t>.</w:t>
      </w:r>
      <w:r w:rsidRPr="00D53EE1">
        <w:rPr>
          <w:sz w:val="20"/>
          <w:szCs w:val="20"/>
          <w:bdr w:val="none" w:sz="0" w:space="0" w:color="auto" w:frame="1"/>
        </w:rPr>
        <w:t xml:space="preserve">, паспорт </w:t>
      </w:r>
      <w:r w:rsidRPr="00D53EE1">
        <w:rPr>
          <w:sz w:val="20"/>
          <w:szCs w:val="20"/>
          <w:bdr w:val="none" w:sz="0" w:space="0" w:color="auto" w:frame="1"/>
        </w:rPr>
        <w:t>..</w:t>
      </w:r>
      <w:r w:rsidRPr="00D53EE1">
        <w:rPr>
          <w:sz w:val="20"/>
          <w:szCs w:val="20"/>
          <w:bdr w:val="none" w:sz="0" w:space="0" w:color="auto" w:frame="1"/>
        </w:rPr>
        <w:t xml:space="preserve">, адрес места </w:t>
      </w:r>
      <w:r w:rsidRPr="00D53EE1" w:rsidR="00F40502">
        <w:rPr>
          <w:sz w:val="20"/>
          <w:szCs w:val="20"/>
          <w:bdr w:val="none" w:sz="0" w:space="0" w:color="auto" w:frame="1"/>
        </w:rPr>
        <w:t xml:space="preserve">жительства: </w:t>
      </w:r>
      <w:r w:rsidRPr="00D53EE1">
        <w:rPr>
          <w:sz w:val="20"/>
          <w:szCs w:val="20"/>
          <w:bdr w:val="none" w:sz="0" w:space="0" w:color="auto" w:frame="1"/>
        </w:rPr>
        <w:t>…</w:t>
      </w:r>
      <w:r w:rsidRPr="00D53EE1">
        <w:rPr>
          <w:sz w:val="20"/>
          <w:szCs w:val="20"/>
          <w:bdr w:val="none" w:sz="0" w:space="0" w:color="auto" w:frame="1"/>
        </w:rPr>
        <w:t xml:space="preserve">, </w:t>
      </w:r>
    </w:p>
    <w:p w:rsidR="00165529" w:rsidRPr="00D53EE1" w:rsidP="00165529">
      <w:pPr>
        <w:jc w:val="both"/>
        <w:rPr>
          <w:sz w:val="20"/>
          <w:szCs w:val="20"/>
        </w:rPr>
      </w:pPr>
      <w:r w:rsidRPr="00D53EE1">
        <w:rPr>
          <w:sz w:val="20"/>
          <w:szCs w:val="20"/>
        </w:rPr>
        <w:t xml:space="preserve">в совершении административного правонарушения, предусмотренного </w:t>
      </w:r>
      <w:r w:rsidRPr="00D53EE1" w:rsidR="00E5503E">
        <w:rPr>
          <w:sz w:val="20"/>
          <w:szCs w:val="20"/>
        </w:rPr>
        <w:t xml:space="preserve">ч.1 </w:t>
      </w:r>
      <w:r w:rsidRPr="00D53EE1">
        <w:rPr>
          <w:sz w:val="20"/>
          <w:szCs w:val="20"/>
        </w:rPr>
        <w:t xml:space="preserve">20.25 Кодекса Российской Федерации об административных правонарушениях, </w:t>
      </w:r>
    </w:p>
    <w:p w:rsidR="005C2F2F" w:rsidRPr="00D53EE1" w:rsidP="005C2F2F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bdr w:val="none" w:sz="0" w:space="0" w:color="auto" w:frame="1"/>
        </w:rPr>
      </w:pPr>
      <w:r w:rsidRPr="00D53EE1">
        <w:rPr>
          <w:b/>
          <w:sz w:val="20"/>
          <w:szCs w:val="20"/>
          <w:bdr w:val="none" w:sz="0" w:space="0" w:color="auto" w:frame="1"/>
        </w:rPr>
        <w:t>УСТАНОВИЛ:</w:t>
      </w:r>
    </w:p>
    <w:p w:rsidR="005C2F2F" w:rsidRPr="00D53EE1" w:rsidP="005C2F2F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</w:p>
    <w:p w:rsidR="0039382A" w:rsidRPr="00D53EE1" w:rsidP="00F40502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D53EE1">
        <w:rPr>
          <w:rFonts w:ascii="Times New Roman" w:hAnsi="Times New Roman" w:cs="Times New Roman"/>
          <w:bCs/>
          <w:sz w:val="20"/>
          <w:szCs w:val="20"/>
        </w:rPr>
        <w:t>Ф.И.О.</w:t>
      </w:r>
      <w:r w:rsidRPr="00D53EE1" w:rsidR="005C2F2F">
        <w:rPr>
          <w:rFonts w:ascii="Times New Roman" w:hAnsi="Times New Roman" w:cs="Times New Roman"/>
          <w:bCs/>
          <w:sz w:val="20"/>
          <w:szCs w:val="20"/>
        </w:rPr>
        <w:t xml:space="preserve"> не уплатил в установленный частью 1 статьи 32.2 КоАП РФ шестидесятидневный срок административный штраф в размере</w:t>
      </w:r>
      <w:r w:rsidRPr="00D53EE1" w:rsidR="005A4B03">
        <w:rPr>
          <w:rFonts w:ascii="Times New Roman" w:hAnsi="Times New Roman" w:cs="Times New Roman"/>
          <w:bCs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bCs/>
            <w:sz w:val="20"/>
            <w:szCs w:val="20"/>
          </w:rPr>
          <w:alias w:val="Автор"/>
          <w:id w:val="980503286"/>
          <w:placeholder>
            <w:docPart w:val="AA1CE03973B94ED99EF4AFB362C530C6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r w:rsidRPr="00D53EE1" w:rsidR="005A4B03">
            <w:rPr>
              <w:rFonts w:ascii="Times New Roman" w:hAnsi="Times New Roman" w:cs="Times New Roman"/>
              <w:bCs/>
              <w:sz w:val="20"/>
              <w:szCs w:val="20"/>
            </w:rPr>
            <w:t>5</w:t>
          </w:r>
          <w:r w:rsidRPr="00D53EE1" w:rsidR="00517D18">
            <w:rPr>
              <w:rFonts w:ascii="Times New Roman" w:hAnsi="Times New Roman" w:cs="Times New Roman"/>
              <w:bCs/>
              <w:sz w:val="20"/>
              <w:szCs w:val="20"/>
            </w:rPr>
            <w:t>1</w:t>
          </w:r>
          <w:r w:rsidRPr="00D53EE1" w:rsidR="005A4B03">
            <w:rPr>
              <w:rFonts w:ascii="Times New Roman" w:hAnsi="Times New Roman" w:cs="Times New Roman"/>
              <w:bCs/>
              <w:sz w:val="20"/>
              <w:szCs w:val="20"/>
            </w:rPr>
            <w:t>0,00</w:t>
          </w:r>
        </w:sdtContent>
      </w:sdt>
      <w:r w:rsidRPr="00D53EE1" w:rsidR="005A4B0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D53EE1" w:rsidR="005C2F2F">
        <w:rPr>
          <w:rFonts w:ascii="Times New Roman" w:hAnsi="Times New Roman" w:cs="Times New Roman"/>
          <w:bCs/>
          <w:sz w:val="20"/>
          <w:szCs w:val="20"/>
        </w:rPr>
        <w:t xml:space="preserve">рублей, назначенный </w:t>
      </w:r>
      <w:r w:rsidRPr="00D53EE1" w:rsidR="000273C5">
        <w:rPr>
          <w:rFonts w:ascii="Times New Roman" w:hAnsi="Times New Roman" w:cs="Times New Roman"/>
          <w:bCs/>
          <w:sz w:val="20"/>
          <w:szCs w:val="20"/>
        </w:rPr>
        <w:t xml:space="preserve">постановлением </w:t>
      </w:r>
      <w:sdt>
        <w:sdtPr>
          <w:rPr>
            <w:rFonts w:ascii="Times New Roman" w:hAnsi="Times New Roman" w:cs="Times New Roman"/>
            <w:bCs/>
            <w:sz w:val="20"/>
            <w:szCs w:val="20"/>
          </w:rPr>
          <w:alias w:val="Адрес электронной почты организации"/>
          <w:id w:val="-2034488652"/>
          <w:placeholder>
            <w:docPart w:val="33D8350AF1A141F796CCFE876EC9301E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Content>
          <w:r w:rsidRPr="00D53EE1" w:rsidR="005A4B03">
            <w:rPr>
              <w:rFonts w:ascii="Times New Roman" w:hAnsi="Times New Roman" w:cs="Times New Roman"/>
              <w:bCs/>
              <w:sz w:val="20"/>
              <w:szCs w:val="20"/>
            </w:rPr>
            <w:t xml:space="preserve">УМВД России по г.Симферополю </w:t>
          </w:r>
          <w:r w:rsidRPr="00D53EE1" w:rsidR="00F40502">
            <w:rPr>
              <w:rFonts w:ascii="Times New Roman" w:hAnsi="Times New Roman" w:cs="Times New Roman"/>
              <w:bCs/>
              <w:sz w:val="20"/>
              <w:szCs w:val="20"/>
            </w:rPr>
            <w:t>№</w:t>
          </w:r>
          <w:r w:rsidRPr="00D53EE1" w:rsidR="00505856">
            <w:rPr>
              <w:rFonts w:ascii="Times New Roman" w:hAnsi="Times New Roman" w:cs="Times New Roman"/>
              <w:bCs/>
              <w:sz w:val="20"/>
              <w:szCs w:val="20"/>
            </w:rPr>
            <w:t>820128</w:t>
          </w:r>
          <w:r w:rsidRPr="00D53EE1" w:rsidR="003E3C66">
            <w:rPr>
              <w:rFonts w:ascii="Times New Roman" w:hAnsi="Times New Roman" w:cs="Times New Roman"/>
              <w:bCs/>
              <w:sz w:val="20"/>
              <w:szCs w:val="20"/>
            </w:rPr>
            <w:t>6859</w:t>
          </w:r>
          <w:r w:rsidRPr="00D53EE1" w:rsidR="00F40502">
            <w:rPr>
              <w:rFonts w:ascii="Times New Roman" w:hAnsi="Times New Roman" w:cs="Times New Roman"/>
              <w:bCs/>
              <w:sz w:val="20"/>
              <w:szCs w:val="20"/>
            </w:rPr>
            <w:t xml:space="preserve"> от </w:t>
          </w:r>
          <w:r w:rsidRPr="00D53EE1" w:rsidR="003E3C66">
            <w:rPr>
              <w:rFonts w:ascii="Times New Roman" w:hAnsi="Times New Roman" w:cs="Times New Roman"/>
              <w:bCs/>
              <w:sz w:val="20"/>
              <w:szCs w:val="20"/>
            </w:rPr>
            <w:t>12 ноября</w:t>
          </w:r>
          <w:r w:rsidRPr="00D53EE1" w:rsidR="00F40502">
            <w:rPr>
              <w:rFonts w:ascii="Times New Roman" w:hAnsi="Times New Roman" w:cs="Times New Roman"/>
              <w:bCs/>
              <w:sz w:val="20"/>
              <w:szCs w:val="20"/>
            </w:rPr>
            <w:t xml:space="preserve"> 2025 года, вступившим в законную силу </w:t>
          </w:r>
          <w:r w:rsidRPr="00D53EE1" w:rsidR="003E3C66">
            <w:rPr>
              <w:rFonts w:ascii="Times New Roman" w:hAnsi="Times New Roman" w:cs="Times New Roman"/>
              <w:bCs/>
              <w:sz w:val="20"/>
              <w:szCs w:val="20"/>
            </w:rPr>
            <w:t>25</w:t>
          </w:r>
          <w:r w:rsidRPr="00D53EE1" w:rsidR="00505856">
            <w:rPr>
              <w:rFonts w:ascii="Times New Roman" w:hAnsi="Times New Roman" w:cs="Times New Roman"/>
              <w:bCs/>
              <w:sz w:val="20"/>
              <w:szCs w:val="20"/>
            </w:rPr>
            <w:t xml:space="preserve"> ноября</w:t>
          </w:r>
          <w:r w:rsidRPr="00D53EE1" w:rsidR="00F40502">
            <w:rPr>
              <w:rFonts w:ascii="Times New Roman" w:hAnsi="Times New Roman" w:cs="Times New Roman"/>
              <w:bCs/>
              <w:sz w:val="20"/>
              <w:szCs w:val="20"/>
            </w:rPr>
            <w:t xml:space="preserve"> 2025 года</w:t>
          </w:r>
        </w:sdtContent>
      </w:sdt>
      <w:r w:rsidRPr="00D53EE1" w:rsidR="005A4B03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Pr="00D53EE1">
        <w:rPr>
          <w:rFonts w:ascii="Times New Roman" w:hAnsi="Times New Roman" w:cs="Times New Roman"/>
          <w:bCs/>
          <w:sz w:val="20"/>
          <w:szCs w:val="20"/>
        </w:rPr>
        <w:t xml:space="preserve">чем совершил административное правонарушение, предусмотренное ч.1 ст.20.25 КоАП РФ.  </w:t>
      </w:r>
    </w:p>
    <w:p w:rsidR="005C2F2F" w:rsidRPr="00D53EE1" w:rsidP="005C2F2F">
      <w:pPr>
        <w:pStyle w:val="NormalWeb"/>
        <w:spacing w:before="0" w:beforeAutospacing="0" w:after="0" w:afterAutospacing="0"/>
        <w:ind w:firstLine="709"/>
        <w:jc w:val="both"/>
        <w:rPr>
          <w:bCs/>
          <w:sz w:val="20"/>
          <w:szCs w:val="20"/>
        </w:rPr>
      </w:pPr>
      <w:r w:rsidRPr="00D53EE1">
        <w:rPr>
          <w:bCs/>
          <w:sz w:val="20"/>
          <w:szCs w:val="20"/>
        </w:rPr>
        <w:t xml:space="preserve">В судебном заседании </w:t>
      </w:r>
      <w:r w:rsidRPr="00D53EE1" w:rsidR="00D53EE1">
        <w:rPr>
          <w:bCs/>
          <w:sz w:val="20"/>
          <w:szCs w:val="20"/>
        </w:rPr>
        <w:t>Ф.И.О.</w:t>
      </w:r>
      <w:r w:rsidRPr="00D53EE1">
        <w:rPr>
          <w:bCs/>
          <w:sz w:val="20"/>
          <w:szCs w:val="20"/>
        </w:rPr>
        <w:t xml:space="preserve"> вину признал, пояснил, что не работает, </w:t>
      </w:r>
      <w:r w:rsidRPr="00D53EE1" w:rsidR="00505856">
        <w:rPr>
          <w:bCs/>
          <w:sz w:val="20"/>
          <w:szCs w:val="20"/>
        </w:rPr>
        <w:t>поэтому не оплатил своевременно штраф</w:t>
      </w:r>
      <w:r w:rsidRPr="00D53EE1">
        <w:rPr>
          <w:bCs/>
          <w:sz w:val="20"/>
          <w:szCs w:val="20"/>
        </w:rPr>
        <w:t xml:space="preserve">.  </w:t>
      </w:r>
    </w:p>
    <w:p w:rsidR="005C2F2F" w:rsidRPr="00D53EE1" w:rsidP="005C2F2F">
      <w:pPr>
        <w:pStyle w:val="NormalWeb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D53EE1">
        <w:rPr>
          <w:sz w:val="20"/>
          <w:szCs w:val="20"/>
        </w:rPr>
        <w:t xml:space="preserve">Исследовав материалы дела об административном правонарушении, прихожу к следующему. </w:t>
      </w:r>
    </w:p>
    <w:p w:rsidR="005C2F2F" w:rsidRPr="00D53EE1" w:rsidP="005A4B03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  <w:r w:rsidRPr="00D53EE1">
        <w:rPr>
          <w:rFonts w:ascii="Times New Roman" w:hAnsi="Times New Roman" w:cs="Times New Roman"/>
          <w:bCs/>
          <w:sz w:val="20"/>
          <w:szCs w:val="20"/>
        </w:rPr>
        <w:t>Постановлением</w:t>
      </w:r>
      <w:r w:rsidRPr="00D53EE1" w:rsidR="005A4B03">
        <w:rPr>
          <w:rFonts w:ascii="Times New Roman" w:hAnsi="Times New Roman" w:cs="Times New Roman"/>
          <w:bCs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bCs/>
            <w:sz w:val="20"/>
            <w:szCs w:val="20"/>
          </w:rPr>
          <w:alias w:val="Адрес электронной почты организации"/>
          <w:id w:val="-257208221"/>
          <w:placeholder>
            <w:docPart w:val="BDB4887EC1AE4D7C85E151A315EEB35F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Content>
          <w:r w:rsidRPr="00D53EE1" w:rsidR="003E3C66">
            <w:rPr>
              <w:rFonts w:ascii="Times New Roman" w:hAnsi="Times New Roman" w:cs="Times New Roman"/>
              <w:bCs/>
              <w:sz w:val="20"/>
              <w:szCs w:val="20"/>
            </w:rPr>
            <w:t>УМВД России по г.Симферополю №8201286859 от 12 ноября 2025 года, вступившим в законную силу 25 ноября 2025 года</w:t>
          </w:r>
        </w:sdtContent>
      </w:sdt>
      <w:r w:rsidRPr="00D53EE1" w:rsidR="00974602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Pr="00D53EE1" w:rsidR="00D53EE1">
        <w:rPr>
          <w:rFonts w:ascii="Times New Roman" w:hAnsi="Times New Roman" w:cs="Times New Roman"/>
          <w:bCs/>
          <w:sz w:val="20"/>
          <w:szCs w:val="20"/>
        </w:rPr>
        <w:t>Ф.И.О.</w:t>
      </w:r>
      <w:r w:rsidRPr="00D53EE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D53EE1">
        <w:rPr>
          <w:rFonts w:ascii="Times New Roman" w:hAnsi="Times New Roman" w:cs="Times New Roman"/>
          <w:bCs/>
          <w:sz w:val="20"/>
          <w:szCs w:val="20"/>
        </w:rPr>
        <w:t>признан</w:t>
      </w:r>
      <w:r w:rsidRPr="00D53EE1">
        <w:rPr>
          <w:rFonts w:ascii="Times New Roman" w:hAnsi="Times New Roman" w:cs="Times New Roman"/>
          <w:bCs/>
          <w:sz w:val="20"/>
          <w:szCs w:val="20"/>
        </w:rPr>
        <w:t xml:space="preserve"> виновным в совершении административного правонарушения, предусмотренного ч.1 ст.</w:t>
      </w:r>
      <w:r w:rsidRPr="00D53EE1" w:rsidR="00505856">
        <w:rPr>
          <w:rFonts w:ascii="Times New Roman" w:hAnsi="Times New Roman" w:cs="Times New Roman"/>
          <w:bCs/>
          <w:sz w:val="20"/>
          <w:szCs w:val="20"/>
        </w:rPr>
        <w:t>20.20</w:t>
      </w:r>
      <w:r w:rsidRPr="00D53EE1">
        <w:rPr>
          <w:rFonts w:ascii="Times New Roman" w:hAnsi="Times New Roman" w:cs="Times New Roman"/>
          <w:bCs/>
          <w:sz w:val="20"/>
          <w:szCs w:val="20"/>
        </w:rPr>
        <w:t xml:space="preserve"> КоАП РФ</w:t>
      </w:r>
      <w:r w:rsidRPr="00D53EE1" w:rsidR="001757E6">
        <w:rPr>
          <w:rFonts w:ascii="Times New Roman" w:hAnsi="Times New Roman" w:cs="Times New Roman"/>
          <w:bCs/>
          <w:sz w:val="20"/>
          <w:szCs w:val="20"/>
        </w:rPr>
        <w:t>,</w:t>
      </w:r>
      <w:r w:rsidRPr="00D53EE1">
        <w:rPr>
          <w:rFonts w:ascii="Times New Roman" w:hAnsi="Times New Roman" w:cs="Times New Roman"/>
          <w:bCs/>
          <w:sz w:val="20"/>
          <w:szCs w:val="20"/>
        </w:rPr>
        <w:t xml:space="preserve"> и ему назначено административное наказание в виде штрафа в размере </w:t>
      </w:r>
      <w:sdt>
        <w:sdtPr>
          <w:rPr>
            <w:rFonts w:ascii="Times New Roman" w:hAnsi="Times New Roman" w:cs="Times New Roman"/>
            <w:bCs/>
            <w:sz w:val="20"/>
            <w:szCs w:val="20"/>
          </w:rPr>
          <w:alias w:val="Автор"/>
          <w:id w:val="-1680725249"/>
          <w:placeholder>
            <w:docPart w:val="827D65B275F74DC6BC820FC65BBF88B5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r w:rsidRPr="00D53EE1" w:rsidR="00517D18">
            <w:rPr>
              <w:rFonts w:ascii="Times New Roman" w:hAnsi="Times New Roman" w:cs="Times New Roman"/>
              <w:bCs/>
              <w:sz w:val="20"/>
              <w:szCs w:val="20"/>
            </w:rPr>
            <w:t>510,00</w:t>
          </w:r>
        </w:sdtContent>
      </w:sdt>
      <w:r w:rsidRPr="00D53EE1" w:rsidR="005A4B0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D53EE1">
        <w:rPr>
          <w:rFonts w:ascii="Times New Roman" w:hAnsi="Times New Roman" w:cs="Times New Roman"/>
          <w:bCs/>
          <w:sz w:val="20"/>
          <w:szCs w:val="20"/>
        </w:rPr>
        <w:t>рублей (л.д.</w:t>
      </w:r>
      <w:r w:rsidRPr="00D53EE1" w:rsidR="00505856">
        <w:rPr>
          <w:rFonts w:ascii="Times New Roman" w:hAnsi="Times New Roman" w:cs="Times New Roman"/>
          <w:bCs/>
          <w:sz w:val="20"/>
          <w:szCs w:val="20"/>
        </w:rPr>
        <w:t>2</w:t>
      </w:r>
      <w:r w:rsidRPr="00D53EE1">
        <w:rPr>
          <w:rFonts w:ascii="Times New Roman" w:hAnsi="Times New Roman" w:cs="Times New Roman"/>
          <w:bCs/>
          <w:sz w:val="20"/>
          <w:szCs w:val="20"/>
        </w:rPr>
        <w:t>).</w:t>
      </w:r>
    </w:p>
    <w:p w:rsidR="005C2F2F" w:rsidRPr="00D53EE1" w:rsidP="005C2F2F">
      <w:pPr>
        <w:shd w:val="clear" w:color="auto" w:fill="FFFFFF"/>
        <w:ind w:firstLine="709"/>
        <w:jc w:val="both"/>
        <w:rPr>
          <w:bCs/>
          <w:sz w:val="20"/>
          <w:szCs w:val="20"/>
        </w:rPr>
      </w:pPr>
      <w:r w:rsidRPr="00D53EE1">
        <w:rPr>
          <w:bCs/>
          <w:sz w:val="20"/>
          <w:szCs w:val="20"/>
        </w:rPr>
        <w:t xml:space="preserve">В связи с невыполнением требований части 1 статьи 32.2 КоАП РФ по своевременной уплате административного штрафа, </w:t>
      </w:r>
      <w:r w:rsidRPr="00D53EE1" w:rsidR="00505856">
        <w:rPr>
          <w:bCs/>
          <w:sz w:val="20"/>
          <w:szCs w:val="20"/>
        </w:rPr>
        <w:t>19</w:t>
      </w:r>
      <w:r w:rsidRPr="00D53EE1" w:rsidR="005A4B03">
        <w:rPr>
          <w:bCs/>
          <w:sz w:val="20"/>
          <w:szCs w:val="20"/>
        </w:rPr>
        <w:t xml:space="preserve"> февраля 2026</w:t>
      </w:r>
      <w:r w:rsidRPr="00D53EE1">
        <w:rPr>
          <w:bCs/>
          <w:sz w:val="20"/>
          <w:szCs w:val="20"/>
        </w:rPr>
        <w:t xml:space="preserve"> года</w:t>
      </w:r>
      <w:r w:rsidRPr="00D53EE1" w:rsidR="003B49E2">
        <w:rPr>
          <w:bCs/>
          <w:sz w:val="20"/>
          <w:szCs w:val="20"/>
        </w:rPr>
        <w:t xml:space="preserve"> сотрудником полиции </w:t>
      </w:r>
      <w:r w:rsidRPr="00D53EE1">
        <w:rPr>
          <w:bCs/>
          <w:sz w:val="20"/>
          <w:szCs w:val="20"/>
        </w:rPr>
        <w:t xml:space="preserve">в отношении </w:t>
      </w:r>
      <w:r w:rsidRPr="00D53EE1" w:rsidR="00D53EE1">
        <w:rPr>
          <w:bCs/>
          <w:sz w:val="20"/>
          <w:szCs w:val="20"/>
        </w:rPr>
        <w:t>Ф.И.О.</w:t>
      </w:r>
      <w:r w:rsidRPr="00D53EE1">
        <w:rPr>
          <w:bCs/>
          <w:sz w:val="20"/>
          <w:szCs w:val="20"/>
        </w:rPr>
        <w:t xml:space="preserve"> составлен протокол об административном правонарушении 8201 №</w:t>
      </w:r>
      <w:r w:rsidRPr="00D53EE1" w:rsidR="003E3C66">
        <w:rPr>
          <w:bCs/>
          <w:sz w:val="20"/>
          <w:szCs w:val="20"/>
        </w:rPr>
        <w:t>291352</w:t>
      </w:r>
      <w:r w:rsidRPr="00D53EE1">
        <w:rPr>
          <w:bCs/>
          <w:sz w:val="20"/>
          <w:szCs w:val="20"/>
        </w:rPr>
        <w:t xml:space="preserve">, предусмотренном ч.1 ст.20.25 КоАП РФ (л.д.1).  </w:t>
      </w:r>
    </w:p>
    <w:p w:rsidR="005C2F2F" w:rsidRPr="00D53EE1" w:rsidP="005C2F2F">
      <w:pPr>
        <w:ind w:firstLine="709"/>
        <w:jc w:val="both"/>
        <w:rPr>
          <w:color w:val="000000"/>
          <w:sz w:val="20"/>
          <w:szCs w:val="20"/>
        </w:rPr>
      </w:pPr>
      <w:r w:rsidRPr="00D53EE1">
        <w:rPr>
          <w:color w:val="000000"/>
          <w:sz w:val="20"/>
          <w:szCs w:val="20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5C2F2F" w:rsidRPr="00D53EE1" w:rsidP="005C2F2F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  <w:r w:rsidRPr="00D53EE1">
        <w:rPr>
          <w:rFonts w:ascii="Times New Roman" w:hAnsi="Times New Roman" w:cs="Times New Roman"/>
          <w:sz w:val="20"/>
          <w:szCs w:val="20"/>
        </w:rPr>
        <w:t>Частью 1 статьи 32.2 КоАП РФ предусмотрено, что а</w:t>
      </w:r>
      <w:r w:rsidRPr="00D53EE1">
        <w:rPr>
          <w:rFonts w:ascii="Times New Roman" w:hAnsi="Times New Roman" w:cs="Times New Roman"/>
          <w:sz w:val="20"/>
          <w:szCs w:val="20"/>
          <w:shd w:val="clear" w:color="auto" w:fill="FFFFFF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D53EE1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частями 1.1</w:t>
        </w:r>
      </w:hyperlink>
      <w:r w:rsidRPr="00D53EE1">
        <w:rPr>
          <w:rFonts w:ascii="Times New Roman" w:hAnsi="Times New Roman" w:cs="Times New Roman"/>
          <w:sz w:val="20"/>
          <w:szCs w:val="20"/>
          <w:shd w:val="clear" w:color="auto" w:fill="FFFFFF"/>
        </w:rPr>
        <w:t>, </w:t>
      </w:r>
      <w:hyperlink r:id="rId5" w:anchor="dst10010" w:history="1">
        <w:r w:rsidRPr="00D53EE1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1.3</w:t>
        </w:r>
      </w:hyperlink>
      <w:r w:rsidRPr="00D53EE1">
        <w:rPr>
          <w:rFonts w:ascii="Times New Roman" w:hAnsi="Times New Roman" w:cs="Times New Roman"/>
          <w:sz w:val="20"/>
          <w:szCs w:val="20"/>
          <w:shd w:val="clear" w:color="auto" w:fill="FFFFFF"/>
        </w:rPr>
        <w:t> - </w:t>
      </w:r>
      <w:hyperlink r:id="rId5" w:anchor="dst10012" w:history="1">
        <w:r w:rsidRPr="00D53EE1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1.3-3</w:t>
        </w:r>
      </w:hyperlink>
      <w:r w:rsidRPr="00D53EE1">
        <w:rPr>
          <w:rFonts w:ascii="Times New Roman" w:hAnsi="Times New Roman" w:cs="Times New Roman"/>
          <w:sz w:val="20"/>
          <w:szCs w:val="20"/>
          <w:shd w:val="clear" w:color="auto" w:fill="FFFFFF"/>
        </w:rPr>
        <w:t> и </w:t>
      </w:r>
      <w:hyperlink r:id="rId5" w:anchor="dst9845" w:history="1">
        <w:r w:rsidRPr="00D53EE1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1.4</w:t>
        </w:r>
      </w:hyperlink>
      <w:r w:rsidRPr="00D53EE1">
        <w:rPr>
          <w:rFonts w:ascii="Times New Roman" w:hAnsi="Times New Roman" w:cs="Times New Roman"/>
          <w:sz w:val="20"/>
          <w:szCs w:val="20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D53EE1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статьей</w:t>
        </w:r>
        <w:r w:rsidRPr="00D53EE1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 xml:space="preserve"> 31.5</w:t>
        </w:r>
      </w:hyperlink>
      <w:r w:rsidRPr="00D53EE1">
        <w:rPr>
          <w:rFonts w:ascii="Times New Roman" w:hAnsi="Times New Roman" w:cs="Times New Roman"/>
          <w:sz w:val="20"/>
          <w:szCs w:val="20"/>
          <w:shd w:val="clear" w:color="auto" w:fill="FFFFFF"/>
        </w:rPr>
        <w:t> КоАП.</w:t>
      </w:r>
    </w:p>
    <w:p w:rsidR="005C2F2F" w:rsidRPr="00D53EE1" w:rsidP="005C2F2F">
      <w:pPr>
        <w:ind w:firstLine="709"/>
        <w:jc w:val="both"/>
        <w:rPr>
          <w:sz w:val="20"/>
          <w:szCs w:val="20"/>
        </w:rPr>
      </w:pPr>
      <w:r w:rsidRPr="00D53EE1">
        <w:rPr>
          <w:bCs/>
          <w:sz w:val="20"/>
          <w:szCs w:val="20"/>
        </w:rPr>
        <w:t>Диспозицией части 1 статьи 20.25 КоАП РФ предусмотрена административная ответственность за н</w:t>
      </w:r>
      <w:r w:rsidRPr="00D53EE1">
        <w:rPr>
          <w:sz w:val="20"/>
          <w:szCs w:val="20"/>
        </w:rPr>
        <w:t xml:space="preserve">еуплату административного штрафа в срок, предусмотренный </w:t>
      </w:r>
      <w:r w:rsidRPr="00D53EE1">
        <w:rPr>
          <w:sz w:val="20"/>
          <w:szCs w:val="20"/>
        </w:rPr>
        <w:t>КоАП РФ.</w:t>
      </w:r>
    </w:p>
    <w:p w:rsidR="005C2F2F" w:rsidRPr="00D53EE1" w:rsidP="005C2F2F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 w:rsidRPr="00D53EE1">
        <w:rPr>
          <w:sz w:val="20"/>
          <w:szCs w:val="20"/>
        </w:rPr>
        <w:t xml:space="preserve">Статьей 26.2 КоАП РФ предусмотрено, что </w:t>
      </w:r>
      <w:r w:rsidRPr="00D53EE1">
        <w:rPr>
          <w:color w:val="000000"/>
          <w:sz w:val="20"/>
          <w:szCs w:val="20"/>
        </w:rPr>
        <w:t>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5C2F2F" w:rsidRPr="00D53EE1" w:rsidP="005C2F2F">
      <w:pPr>
        <w:ind w:firstLine="709"/>
        <w:jc w:val="both"/>
        <w:rPr>
          <w:sz w:val="20"/>
          <w:szCs w:val="20"/>
        </w:rPr>
      </w:pPr>
      <w:r w:rsidRPr="00D53EE1">
        <w:rPr>
          <w:sz w:val="20"/>
          <w:szCs w:val="20"/>
        </w:rPr>
        <w:t>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5C2F2F" w:rsidRPr="00D53EE1" w:rsidP="005C2F2F">
      <w:pPr>
        <w:shd w:val="clear" w:color="auto" w:fill="FFFFFF"/>
        <w:ind w:firstLine="709"/>
        <w:jc w:val="both"/>
        <w:rPr>
          <w:sz w:val="20"/>
          <w:szCs w:val="20"/>
        </w:rPr>
      </w:pPr>
      <w:r w:rsidRPr="00D53EE1">
        <w:rPr>
          <w:sz w:val="20"/>
          <w:szCs w:val="20"/>
        </w:rPr>
        <w:t xml:space="preserve">В соответствии со статьей 26.11 КоАП РФ, судья оценивает доказательства по делу об административном правонарушении по своему </w:t>
      </w:r>
      <w:r w:rsidRPr="00D53EE1">
        <w:rPr>
          <w:color w:val="000000"/>
          <w:sz w:val="20"/>
          <w:szCs w:val="20"/>
          <w:shd w:val="clear" w:color="auto" w:fill="FFFFFF"/>
        </w:rPr>
        <w:t>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5C2F2F" w:rsidRPr="00D53EE1" w:rsidP="005C2F2F">
      <w:pPr>
        <w:ind w:firstLine="709"/>
        <w:jc w:val="both"/>
        <w:rPr>
          <w:sz w:val="20"/>
          <w:szCs w:val="20"/>
        </w:rPr>
      </w:pPr>
      <w:r w:rsidRPr="00D53EE1">
        <w:rPr>
          <w:sz w:val="20"/>
          <w:szCs w:val="20"/>
        </w:rPr>
        <w:t xml:space="preserve">Вина </w:t>
      </w:r>
      <w:r w:rsidRPr="00D53EE1" w:rsidR="00D53EE1">
        <w:rPr>
          <w:bCs/>
          <w:sz w:val="20"/>
          <w:szCs w:val="20"/>
        </w:rPr>
        <w:t>Ф.И.О.</w:t>
      </w:r>
      <w:r w:rsidRPr="00D53EE1">
        <w:rPr>
          <w:sz w:val="20"/>
          <w:szCs w:val="20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правонарушениях, подтверждается вышеуказанными исследованными в судебном заседании доказательствами. </w:t>
      </w:r>
    </w:p>
    <w:p w:rsidR="005C2F2F" w:rsidRPr="00D53EE1" w:rsidP="005C2F2F">
      <w:pPr>
        <w:ind w:firstLine="709"/>
        <w:jc w:val="both"/>
        <w:rPr>
          <w:sz w:val="20"/>
          <w:szCs w:val="20"/>
        </w:rPr>
      </w:pPr>
      <w:r w:rsidRPr="00D53EE1">
        <w:rPr>
          <w:sz w:val="20"/>
          <w:szCs w:val="20"/>
        </w:rPr>
        <w:t xml:space="preserve">Все доказательства соответствуют принципам относимости и допустимости. </w:t>
      </w:r>
    </w:p>
    <w:p w:rsidR="005C2F2F" w:rsidRPr="00D53EE1" w:rsidP="005C2F2F">
      <w:pPr>
        <w:ind w:firstLine="709"/>
        <w:jc w:val="both"/>
        <w:rPr>
          <w:sz w:val="20"/>
          <w:szCs w:val="20"/>
        </w:rPr>
      </w:pPr>
      <w:r w:rsidRPr="00D53EE1">
        <w:rPr>
          <w:sz w:val="20"/>
          <w:szCs w:val="20"/>
        </w:rPr>
        <w:t xml:space="preserve">Анализируя представленные доказательства в совокупности, прихожу к выводу о наличии в действиях </w:t>
      </w:r>
      <w:r w:rsidRPr="00D53EE1" w:rsidR="00D53EE1">
        <w:rPr>
          <w:bCs/>
          <w:sz w:val="20"/>
          <w:szCs w:val="20"/>
        </w:rPr>
        <w:t>Ф.И.О.</w:t>
      </w:r>
      <w:r w:rsidRPr="00D53EE1">
        <w:rPr>
          <w:sz w:val="20"/>
          <w:szCs w:val="20"/>
        </w:rPr>
        <w:t xml:space="preserve"> состава административного правонарушения, предусмотренного ч.1 ст.20.25 КоАП РФ, его действия правильно квалифицированы. </w:t>
      </w:r>
    </w:p>
    <w:p w:rsidR="005C2F2F" w:rsidRPr="00D53EE1" w:rsidP="005C2F2F">
      <w:pPr>
        <w:ind w:firstLine="709"/>
        <w:jc w:val="both"/>
        <w:rPr>
          <w:sz w:val="20"/>
          <w:szCs w:val="20"/>
        </w:rPr>
      </w:pPr>
      <w:r w:rsidRPr="00D53EE1">
        <w:rPr>
          <w:sz w:val="20"/>
          <w:szCs w:val="20"/>
        </w:rPr>
        <w:t>Оснований для прекращения производства по делу не усматриваю. Срок привлечения к административной ответственности не истек.</w:t>
      </w:r>
    </w:p>
    <w:p w:rsidR="005C2F2F" w:rsidRPr="00D53EE1" w:rsidP="005C2F2F">
      <w:pPr>
        <w:ind w:firstLine="709"/>
        <w:jc w:val="both"/>
        <w:rPr>
          <w:sz w:val="20"/>
          <w:szCs w:val="20"/>
        </w:rPr>
      </w:pPr>
      <w:r w:rsidRPr="00D53EE1">
        <w:rPr>
          <w:sz w:val="20"/>
          <w:szCs w:val="20"/>
        </w:rPr>
        <w:t xml:space="preserve">При назначении наказания мировым судьей учитывается характер совершенного административного правонарушения, личность виновного, который не трудоустроен, неоднократно привлекался к административной ответственности,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 </w:t>
      </w:r>
    </w:p>
    <w:p w:rsidR="005C2F2F" w:rsidRPr="00D53EE1" w:rsidP="005C2F2F">
      <w:pPr>
        <w:ind w:firstLine="709"/>
        <w:jc w:val="both"/>
        <w:rPr>
          <w:sz w:val="20"/>
          <w:szCs w:val="20"/>
        </w:rPr>
      </w:pPr>
      <w:r w:rsidRPr="00D53EE1">
        <w:rPr>
          <w:sz w:val="20"/>
          <w:szCs w:val="20"/>
        </w:rPr>
        <w:t xml:space="preserve">С учетом характера совершенного административного правонарушения и обстоятельств дела, прихожу к выводу о том, что административное наказание должно быть в пределах санкции ч.1 ст.20.25 КоАП РФ в виде административного ареста.  </w:t>
      </w:r>
    </w:p>
    <w:p w:rsidR="005C2F2F" w:rsidRPr="00D53EE1" w:rsidP="005C2F2F">
      <w:pPr>
        <w:ind w:firstLine="709"/>
        <w:jc w:val="both"/>
        <w:rPr>
          <w:sz w:val="20"/>
          <w:szCs w:val="20"/>
        </w:rPr>
      </w:pPr>
      <w:r w:rsidRPr="00D53EE1">
        <w:rPr>
          <w:sz w:val="20"/>
          <w:szCs w:val="20"/>
        </w:rPr>
        <w:t xml:space="preserve">Именно такое наказание будет являться достаточным для достижения целей, предусмотренных ст.1.2 КоАП РФ и предупреждения совершения аналогичных правонарушений в будущем. </w:t>
      </w:r>
    </w:p>
    <w:p w:rsidR="005C2F2F" w:rsidRPr="00D53EE1" w:rsidP="005C2F2F">
      <w:pPr>
        <w:ind w:firstLine="709"/>
        <w:jc w:val="both"/>
        <w:rPr>
          <w:sz w:val="20"/>
          <w:szCs w:val="20"/>
        </w:rPr>
      </w:pPr>
      <w:r w:rsidRPr="00D53EE1">
        <w:rPr>
          <w:sz w:val="20"/>
          <w:szCs w:val="20"/>
        </w:rPr>
        <w:t xml:space="preserve">Обстоятельств, исключающих назначение </w:t>
      </w:r>
      <w:r w:rsidRPr="00D53EE1" w:rsidR="00D53EE1">
        <w:rPr>
          <w:sz w:val="20"/>
          <w:szCs w:val="20"/>
        </w:rPr>
        <w:t>Ф.И.О.</w:t>
      </w:r>
      <w:r w:rsidRPr="00D53EE1">
        <w:rPr>
          <w:sz w:val="20"/>
          <w:szCs w:val="20"/>
        </w:rPr>
        <w:t xml:space="preserve"> такого вида наказания как административный арест, мировым судьей не установлено.    </w:t>
      </w:r>
    </w:p>
    <w:p w:rsidR="005C2F2F" w:rsidRPr="00D53EE1" w:rsidP="005C2F2F">
      <w:pPr>
        <w:ind w:firstLine="709"/>
        <w:jc w:val="both"/>
        <w:rPr>
          <w:sz w:val="20"/>
          <w:szCs w:val="20"/>
        </w:rPr>
      </w:pPr>
      <w:r w:rsidRPr="00D53EE1">
        <w:rPr>
          <w:sz w:val="20"/>
          <w:szCs w:val="20"/>
        </w:rPr>
        <w:t xml:space="preserve">На основании </w:t>
      </w:r>
      <w:r w:rsidRPr="00D53EE1">
        <w:rPr>
          <w:sz w:val="20"/>
          <w:szCs w:val="20"/>
        </w:rPr>
        <w:t>изложенного</w:t>
      </w:r>
      <w:r w:rsidRPr="00D53EE1">
        <w:rPr>
          <w:sz w:val="20"/>
          <w:szCs w:val="20"/>
        </w:rPr>
        <w:t xml:space="preserve">, руководствуясь ч.1 ст.20.25, ст.ст.29.10, 29.11, 32.8 КоАП РФ, - </w:t>
      </w:r>
    </w:p>
    <w:p w:rsidR="005C2F2F" w:rsidRPr="00D53EE1" w:rsidP="005C2F2F">
      <w:pPr>
        <w:jc w:val="center"/>
        <w:rPr>
          <w:sz w:val="20"/>
          <w:szCs w:val="20"/>
        </w:rPr>
      </w:pPr>
      <w:r w:rsidRPr="00D53EE1">
        <w:rPr>
          <w:sz w:val="20"/>
          <w:szCs w:val="20"/>
        </w:rPr>
        <w:t>П</w:t>
      </w:r>
      <w:r w:rsidRPr="00D53EE1">
        <w:rPr>
          <w:sz w:val="20"/>
          <w:szCs w:val="20"/>
        </w:rPr>
        <w:t xml:space="preserve"> О С Т А Н О В И Л:</w:t>
      </w:r>
    </w:p>
    <w:p w:rsidR="005C2F2F" w:rsidRPr="00D53EE1" w:rsidP="005C2F2F">
      <w:pPr>
        <w:ind w:firstLine="709"/>
        <w:jc w:val="both"/>
        <w:rPr>
          <w:sz w:val="20"/>
          <w:szCs w:val="20"/>
        </w:rPr>
      </w:pPr>
    </w:p>
    <w:p w:rsidR="005C2F2F" w:rsidRPr="00D53EE1" w:rsidP="005C2F2F">
      <w:pPr>
        <w:ind w:firstLine="709"/>
        <w:jc w:val="both"/>
        <w:rPr>
          <w:sz w:val="20"/>
          <w:szCs w:val="20"/>
        </w:rPr>
      </w:pPr>
      <w:r w:rsidRPr="00D53EE1">
        <w:rPr>
          <w:sz w:val="20"/>
          <w:szCs w:val="20"/>
        </w:rPr>
        <w:t>Ф.И.О.</w:t>
      </w:r>
      <w:r w:rsidRPr="00D53EE1">
        <w:rPr>
          <w:sz w:val="20"/>
          <w:szCs w:val="20"/>
        </w:rPr>
        <w:t xml:space="preserve"> </w:t>
      </w:r>
      <w:r w:rsidRPr="00D53EE1">
        <w:rPr>
          <w:sz w:val="20"/>
          <w:szCs w:val="20"/>
        </w:rPr>
        <w:t>признать виновным в совершении административного правонарушения, предусмотренного ч.1</w:t>
      </w:r>
      <w:r w:rsidRPr="00D53EE1" w:rsidR="00505856">
        <w:rPr>
          <w:sz w:val="20"/>
          <w:szCs w:val="20"/>
        </w:rPr>
        <w:t xml:space="preserve"> </w:t>
      </w:r>
      <w:r w:rsidRPr="00D53EE1">
        <w:rPr>
          <w:sz w:val="20"/>
          <w:szCs w:val="20"/>
        </w:rPr>
        <w:t xml:space="preserve">ст.20.25 Кодекса РФ об административных правонарушениях и назначить ему административное наказание в виде административного ареста сроком на </w:t>
      </w:r>
      <w:r w:rsidRPr="00D53EE1" w:rsidR="00741F13">
        <w:rPr>
          <w:sz w:val="20"/>
          <w:szCs w:val="20"/>
        </w:rPr>
        <w:t>2</w:t>
      </w:r>
      <w:r w:rsidRPr="00D53EE1">
        <w:rPr>
          <w:sz w:val="20"/>
          <w:szCs w:val="20"/>
        </w:rPr>
        <w:t xml:space="preserve"> (</w:t>
      </w:r>
      <w:r w:rsidRPr="00D53EE1" w:rsidR="00741F13">
        <w:rPr>
          <w:sz w:val="20"/>
          <w:szCs w:val="20"/>
        </w:rPr>
        <w:t>двое</w:t>
      </w:r>
      <w:r w:rsidRPr="00D53EE1">
        <w:rPr>
          <w:sz w:val="20"/>
          <w:szCs w:val="20"/>
        </w:rPr>
        <w:t xml:space="preserve">) суток. </w:t>
      </w:r>
    </w:p>
    <w:p w:rsidR="00F40502" w:rsidRPr="00D53EE1" w:rsidP="00F40502">
      <w:pPr>
        <w:ind w:firstLine="709"/>
        <w:jc w:val="both"/>
        <w:rPr>
          <w:sz w:val="20"/>
          <w:szCs w:val="20"/>
        </w:rPr>
      </w:pPr>
      <w:r w:rsidRPr="00D53EE1">
        <w:rPr>
          <w:sz w:val="20"/>
          <w:szCs w:val="20"/>
        </w:rPr>
        <w:t>Срок административного наказания исчислять с момента составления протокола задержания, составленного во исполнение постановления суда.</w:t>
      </w:r>
    </w:p>
    <w:p w:rsidR="005C2F2F" w:rsidRPr="00D53EE1" w:rsidP="005C2F2F">
      <w:pPr>
        <w:ind w:firstLine="709"/>
        <w:jc w:val="both"/>
        <w:rPr>
          <w:sz w:val="20"/>
          <w:szCs w:val="20"/>
        </w:rPr>
      </w:pPr>
      <w:r w:rsidRPr="00D53EE1">
        <w:rPr>
          <w:sz w:val="20"/>
          <w:szCs w:val="20"/>
        </w:rPr>
        <w:t>Исполнение постановления поручить органам внутренних дел.</w:t>
      </w:r>
    </w:p>
    <w:p w:rsidR="005C2F2F" w:rsidRPr="00D53EE1" w:rsidP="005C2F2F">
      <w:pPr>
        <w:ind w:firstLine="709"/>
        <w:jc w:val="both"/>
        <w:rPr>
          <w:sz w:val="20"/>
          <w:szCs w:val="20"/>
        </w:rPr>
      </w:pPr>
      <w:r w:rsidRPr="00D53EE1">
        <w:rPr>
          <w:sz w:val="20"/>
          <w:szCs w:val="20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5C2F2F" w:rsidRPr="00D53EE1" w:rsidP="005C2F2F">
      <w:pPr>
        <w:ind w:firstLine="709"/>
        <w:jc w:val="both"/>
        <w:rPr>
          <w:sz w:val="20"/>
          <w:szCs w:val="20"/>
        </w:rPr>
      </w:pPr>
      <w:r w:rsidRPr="00D53EE1">
        <w:rPr>
          <w:sz w:val="20"/>
          <w:szCs w:val="20"/>
        </w:rPr>
        <w:t xml:space="preserve">                                                            </w:t>
      </w:r>
    </w:p>
    <w:p w:rsidR="005C2F2F" w:rsidRPr="00D53EE1" w:rsidP="005C2F2F">
      <w:pPr>
        <w:ind w:firstLine="709"/>
        <w:jc w:val="both"/>
        <w:rPr>
          <w:sz w:val="20"/>
          <w:szCs w:val="20"/>
        </w:rPr>
      </w:pPr>
    </w:p>
    <w:p w:rsidR="005C2F2F" w:rsidRPr="00D53EE1" w:rsidP="00EC7653">
      <w:pPr>
        <w:ind w:firstLine="709"/>
        <w:jc w:val="both"/>
        <w:rPr>
          <w:sz w:val="20"/>
          <w:szCs w:val="20"/>
        </w:rPr>
      </w:pPr>
      <w:r w:rsidRPr="00D53EE1">
        <w:rPr>
          <w:sz w:val="20"/>
          <w:szCs w:val="20"/>
        </w:rPr>
        <w:t xml:space="preserve">Мировой судья                     </w:t>
      </w:r>
      <w:r w:rsidRPr="00D53EE1" w:rsidR="00AB48B6">
        <w:rPr>
          <w:sz w:val="20"/>
          <w:szCs w:val="20"/>
        </w:rPr>
        <w:tab/>
      </w:r>
      <w:r w:rsidRPr="00D53EE1" w:rsidR="00AB48B6">
        <w:rPr>
          <w:sz w:val="20"/>
          <w:szCs w:val="20"/>
        </w:rPr>
        <w:tab/>
      </w:r>
      <w:r w:rsidRPr="00D53EE1" w:rsidR="00AB48B6">
        <w:rPr>
          <w:sz w:val="20"/>
          <w:szCs w:val="20"/>
        </w:rPr>
        <w:tab/>
      </w:r>
      <w:r w:rsidRPr="00D53EE1" w:rsidR="00AB48B6">
        <w:rPr>
          <w:sz w:val="20"/>
          <w:szCs w:val="20"/>
        </w:rPr>
        <w:tab/>
      </w:r>
      <w:r w:rsidRPr="00D53EE1">
        <w:rPr>
          <w:sz w:val="20"/>
          <w:szCs w:val="20"/>
        </w:rPr>
        <w:t xml:space="preserve">С.А.Москаленко </w:t>
      </w:r>
    </w:p>
    <w:p w:rsidR="00EB7958" w:rsidRPr="00D53EE1">
      <w:pPr>
        <w:rPr>
          <w:sz w:val="20"/>
          <w:szCs w:val="20"/>
        </w:rPr>
      </w:pPr>
    </w:p>
    <w:sectPr w:rsidSect="00696163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70857"/>
      <w:docPartObj>
        <w:docPartGallery w:val="Page Numbers (Top of Page)"/>
        <w:docPartUnique/>
      </w:docPartObj>
    </w:sdtPr>
    <w:sdtContent>
      <w:p w:rsidR="005916E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3EE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916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F2F"/>
    <w:rsid w:val="00005B86"/>
    <w:rsid w:val="000273C5"/>
    <w:rsid w:val="00027D6B"/>
    <w:rsid w:val="00037994"/>
    <w:rsid w:val="00054C0C"/>
    <w:rsid w:val="000B71EE"/>
    <w:rsid w:val="000C0E97"/>
    <w:rsid w:val="000E0AB5"/>
    <w:rsid w:val="0011368A"/>
    <w:rsid w:val="00131F41"/>
    <w:rsid w:val="00163235"/>
    <w:rsid w:val="00165529"/>
    <w:rsid w:val="001757E6"/>
    <w:rsid w:val="00197C86"/>
    <w:rsid w:val="001A5068"/>
    <w:rsid w:val="001D326F"/>
    <w:rsid w:val="002226FD"/>
    <w:rsid w:val="002A21DB"/>
    <w:rsid w:val="002B1C0F"/>
    <w:rsid w:val="002C791F"/>
    <w:rsid w:val="00335214"/>
    <w:rsid w:val="003624AB"/>
    <w:rsid w:val="00365272"/>
    <w:rsid w:val="00382E20"/>
    <w:rsid w:val="0039382A"/>
    <w:rsid w:val="003A77DC"/>
    <w:rsid w:val="003B49E2"/>
    <w:rsid w:val="003E3C66"/>
    <w:rsid w:val="00450860"/>
    <w:rsid w:val="00452FE9"/>
    <w:rsid w:val="00482E13"/>
    <w:rsid w:val="004B732C"/>
    <w:rsid w:val="004C4D01"/>
    <w:rsid w:val="004C658C"/>
    <w:rsid w:val="004E685A"/>
    <w:rsid w:val="005018C7"/>
    <w:rsid w:val="00505856"/>
    <w:rsid w:val="00511ED4"/>
    <w:rsid w:val="00517D18"/>
    <w:rsid w:val="0052071C"/>
    <w:rsid w:val="00521694"/>
    <w:rsid w:val="00522F36"/>
    <w:rsid w:val="0053228C"/>
    <w:rsid w:val="005462AC"/>
    <w:rsid w:val="005559FA"/>
    <w:rsid w:val="00563FEB"/>
    <w:rsid w:val="005834BB"/>
    <w:rsid w:val="005916EB"/>
    <w:rsid w:val="005A4B03"/>
    <w:rsid w:val="005C2F2F"/>
    <w:rsid w:val="0061471F"/>
    <w:rsid w:val="00675AD8"/>
    <w:rsid w:val="00696163"/>
    <w:rsid w:val="00697345"/>
    <w:rsid w:val="006E17A2"/>
    <w:rsid w:val="007251ED"/>
    <w:rsid w:val="00733EA0"/>
    <w:rsid w:val="00741F13"/>
    <w:rsid w:val="00747BF6"/>
    <w:rsid w:val="00775AE0"/>
    <w:rsid w:val="007946F8"/>
    <w:rsid w:val="007A6EBE"/>
    <w:rsid w:val="007E66C0"/>
    <w:rsid w:val="00812208"/>
    <w:rsid w:val="008205D9"/>
    <w:rsid w:val="008310F0"/>
    <w:rsid w:val="008477B2"/>
    <w:rsid w:val="00854BC1"/>
    <w:rsid w:val="00860CBE"/>
    <w:rsid w:val="00865D9F"/>
    <w:rsid w:val="0087314E"/>
    <w:rsid w:val="00885705"/>
    <w:rsid w:val="0089799A"/>
    <w:rsid w:val="00906254"/>
    <w:rsid w:val="00923C26"/>
    <w:rsid w:val="00974602"/>
    <w:rsid w:val="009C58A7"/>
    <w:rsid w:val="009D397F"/>
    <w:rsid w:val="00A927F2"/>
    <w:rsid w:val="00AA0ACF"/>
    <w:rsid w:val="00AA34E0"/>
    <w:rsid w:val="00AB48B6"/>
    <w:rsid w:val="00AD2F9B"/>
    <w:rsid w:val="00B32498"/>
    <w:rsid w:val="00BA145E"/>
    <w:rsid w:val="00BA7BFC"/>
    <w:rsid w:val="00BE2F1F"/>
    <w:rsid w:val="00BE69BF"/>
    <w:rsid w:val="00CA107B"/>
    <w:rsid w:val="00CC3700"/>
    <w:rsid w:val="00CC3774"/>
    <w:rsid w:val="00D519B5"/>
    <w:rsid w:val="00D53EE1"/>
    <w:rsid w:val="00D94914"/>
    <w:rsid w:val="00DA74FA"/>
    <w:rsid w:val="00DA7D32"/>
    <w:rsid w:val="00E0232E"/>
    <w:rsid w:val="00E174B8"/>
    <w:rsid w:val="00E25232"/>
    <w:rsid w:val="00E275FB"/>
    <w:rsid w:val="00E3163D"/>
    <w:rsid w:val="00E331A3"/>
    <w:rsid w:val="00E33BCA"/>
    <w:rsid w:val="00E35EFF"/>
    <w:rsid w:val="00E5503E"/>
    <w:rsid w:val="00EB7958"/>
    <w:rsid w:val="00EC7653"/>
    <w:rsid w:val="00EF4632"/>
    <w:rsid w:val="00F02C3F"/>
    <w:rsid w:val="00F40502"/>
    <w:rsid w:val="00F77358"/>
    <w:rsid w:val="00FD16BB"/>
    <w:rsid w:val="00FD75C0"/>
    <w:rsid w:val="00FE5362"/>
    <w:rsid w:val="00FF2703"/>
    <w:rsid w:val="00FF772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F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C2F2F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5C2F2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5C2F2F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5C2F2F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unhideWhenUsed/>
    <w:rsid w:val="005C2F2F"/>
    <w:rPr>
      <w:strike w:val="0"/>
      <w:dstrike w:val="0"/>
      <w:color w:val="666699"/>
      <w:u w:val="none"/>
      <w:effect w:val="none"/>
    </w:rPr>
  </w:style>
  <w:style w:type="paragraph" w:styleId="Header">
    <w:name w:val="header"/>
    <w:basedOn w:val="Normal"/>
    <w:link w:val="a1"/>
    <w:uiPriority w:val="99"/>
    <w:unhideWhenUsed/>
    <w:rsid w:val="005C2F2F"/>
    <w:pPr>
      <w:tabs>
        <w:tab w:val="center" w:pos="4677"/>
        <w:tab w:val="right" w:pos="9355"/>
      </w:tabs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a1">
    <w:name w:val="Верхний колонтитул Знак"/>
    <w:basedOn w:val="DefaultParagraphFont"/>
    <w:link w:val="Header"/>
    <w:uiPriority w:val="99"/>
    <w:rsid w:val="005C2F2F"/>
    <w:rPr>
      <w:rFonts w:ascii="Times New Roman" w:eastAsia="Calibri" w:hAnsi="Times New Roman" w:cs="Times New Roman"/>
      <w:sz w:val="28"/>
      <w:szCs w:val="28"/>
    </w:rPr>
  </w:style>
  <w:style w:type="paragraph" w:styleId="NormalWeb">
    <w:name w:val="Normal (Web)"/>
    <w:basedOn w:val="Normal"/>
    <w:rsid w:val="005C2F2F"/>
    <w:pPr>
      <w:spacing w:before="100" w:beforeAutospacing="1" w:after="100" w:afterAutospacing="1"/>
    </w:pPr>
  </w:style>
  <w:style w:type="paragraph" w:styleId="BalloonText">
    <w:name w:val="Balloon Text"/>
    <w:basedOn w:val="Normal"/>
    <w:link w:val="a2"/>
    <w:uiPriority w:val="99"/>
    <w:semiHidden/>
    <w:unhideWhenUsed/>
    <w:rsid w:val="002C791F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2C791F"/>
    <w:rPr>
      <w:rFonts w:ascii="Tahoma" w:eastAsia="Times New Roman" w:hAnsi="Tahoma" w:cs="Tahoma"/>
      <w:sz w:val="16"/>
      <w:szCs w:val="16"/>
      <w:lang w:eastAsia="ru-RU"/>
    </w:rPr>
  </w:style>
  <w:style w:type="character" w:styleId="PlaceholderText">
    <w:name w:val="Placeholder Text"/>
    <w:basedOn w:val="DefaultParagraphFont"/>
    <w:uiPriority w:val="99"/>
    <w:semiHidden/>
    <w:qFormat/>
    <w:rsid w:val="005A4B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80520/ebf5dddb0d5fcdf25d19cbc40c405fc254be2f76/" TargetMode="External" /><Relationship Id="rId6" Type="http://schemas.openxmlformats.org/officeDocument/2006/relationships/hyperlink" Target="https://www.consultant.ru/document/cons_doc_LAW_480520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33D8350AF1A141F796CCFE876EC930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2662DD-0172-4BDC-A765-3D2361348498}"/>
      </w:docPartPr>
      <w:docPartBody>
        <w:p w:rsidR="000E0AB5" w:rsidP="007251ED">
          <w:pPr>
            <w:pStyle w:val="33D8350AF1A141F796CCFE876EC9301E"/>
          </w:pPr>
          <w:r w:rsidRPr="00AD2F9B">
            <w:rPr>
              <w:rStyle w:val="PlaceholderText"/>
            </w:rPr>
            <w:t>[Адрес электронной почты организации]</w:t>
          </w:r>
        </w:p>
      </w:docPartBody>
    </w:docPart>
    <w:docPart>
      <w:docPartPr>
        <w:name w:val="AA1CE03973B94ED99EF4AFB362C530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FCB4BA-19F9-4529-BBF0-4A223EC5B5B9}"/>
      </w:docPartPr>
      <w:docPartBody>
        <w:p w:rsidR="000E0AB5" w:rsidP="007251ED">
          <w:pPr>
            <w:pStyle w:val="AA1CE03973B94ED99EF4AFB362C530C6"/>
          </w:pPr>
          <w:r w:rsidRPr="00AD2F9B">
            <w:rPr>
              <w:rStyle w:val="PlaceholderText"/>
            </w:rPr>
            <w:t>[Автор]</w:t>
          </w:r>
        </w:p>
      </w:docPartBody>
    </w:docPart>
    <w:docPart>
      <w:docPartPr>
        <w:name w:val="BDB4887EC1AE4D7C85E151A315EEB3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2BDD51-8F53-4D7B-A875-365B36413640}"/>
      </w:docPartPr>
      <w:docPartBody>
        <w:p w:rsidR="000E0AB5" w:rsidP="007251ED">
          <w:pPr>
            <w:pStyle w:val="BDB4887EC1AE4D7C85E151A315EEB35F"/>
          </w:pPr>
          <w:r w:rsidRPr="00AD2F9B">
            <w:rPr>
              <w:rStyle w:val="PlaceholderText"/>
            </w:rPr>
            <w:t>[Адрес электронной почты организации]</w:t>
          </w:r>
        </w:p>
      </w:docPartBody>
    </w:docPart>
    <w:docPart>
      <w:docPartPr>
        <w:name w:val="827D65B275F74DC6BC820FC65BBF88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A0A95C-E288-462D-865C-D3863E4130D9}"/>
      </w:docPartPr>
      <w:docPartBody>
        <w:p w:rsidR="000E0AB5" w:rsidP="007251ED">
          <w:pPr>
            <w:pStyle w:val="827D65B275F74DC6BC820FC65BBF88B5"/>
          </w:pPr>
          <w:r w:rsidRPr="00AD2F9B">
            <w:rPr>
              <w:rStyle w:val="PlaceholderText"/>
            </w:rPr>
            <w:t>[Автор]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1ED"/>
    <w:rsid w:val="000E0AB5"/>
    <w:rsid w:val="0063498A"/>
    <w:rsid w:val="007251ED"/>
    <w:rsid w:val="00CF30B8"/>
    <w:rsid w:val="00D1468E"/>
    <w:rsid w:val="00D155E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qFormat/>
    <w:rsid w:val="007251ED"/>
    <w:rPr>
      <w:color w:val="808080"/>
    </w:rPr>
  </w:style>
  <w:style w:type="paragraph" w:customStyle="1" w:styleId="ADD4B1C3E20E4A068CE60BFADDE21407">
    <w:name w:val="ADD4B1C3E20E4A068CE60BFADDE21407"/>
    <w:rsid w:val="007251ED"/>
  </w:style>
  <w:style w:type="paragraph" w:customStyle="1" w:styleId="33D8350AF1A141F796CCFE876EC9301E">
    <w:name w:val="33D8350AF1A141F796CCFE876EC9301E"/>
    <w:rsid w:val="007251ED"/>
  </w:style>
  <w:style w:type="paragraph" w:customStyle="1" w:styleId="67A8F1DD8D9F4139AA69CF407A715029">
    <w:name w:val="67A8F1DD8D9F4139AA69CF407A715029"/>
    <w:rsid w:val="007251ED"/>
  </w:style>
  <w:style w:type="paragraph" w:customStyle="1" w:styleId="AA1CE03973B94ED99EF4AFB362C530C6">
    <w:name w:val="AA1CE03973B94ED99EF4AFB362C530C6"/>
    <w:rsid w:val="007251ED"/>
  </w:style>
  <w:style w:type="paragraph" w:customStyle="1" w:styleId="BDB4887EC1AE4D7C85E151A315EEB35F">
    <w:name w:val="BDB4887EC1AE4D7C85E151A315EEB35F"/>
    <w:rsid w:val="007251ED"/>
  </w:style>
  <w:style w:type="paragraph" w:customStyle="1" w:styleId="827D65B275F74DC6BC820FC65BBF88B5">
    <w:name w:val="827D65B275F74DC6BC820FC65BBF88B5"/>
    <w:rsid w:val="007251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>УМВД России по г.Симферополю №8201286859 от 12 ноября 2025 года, вступившим в законную силу 25 ноября 2025 года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