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263F7D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</w:t>
      </w:r>
      <w:r w:rsidRPr="00263F7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102</w:t>
      </w:r>
      <w:r w:rsidRPr="00263F7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263F7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263F7D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102</w:t>
      </w:r>
      <w:r w:rsidRPr="00263F7D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263F7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263F7D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263F7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 июня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263F7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город Симферополь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A39D6" w:rsidRPr="00263F7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263F7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263F7D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3F7D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63F7D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263F7D" w:rsidR="00C50105">
        <w:rPr>
          <w:rFonts w:ascii="Times New Roman" w:hAnsi="Times New Roman" w:cs="Times New Roman"/>
          <w:sz w:val="18"/>
          <w:szCs w:val="18"/>
        </w:rPr>
        <w:t>С</w:t>
      </w:r>
      <w:r w:rsidRPr="00263F7D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263F7D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263F7D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</w:t>
      </w:r>
      <w:r w:rsidRPr="00263F7D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</w:t>
      </w:r>
      <w:r w:rsidRPr="00263F7D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263F7D">
        <w:rPr>
          <w:rFonts w:ascii="Times New Roman" w:hAnsi="Times New Roman" w:cs="Times New Roman"/>
          <w:sz w:val="18"/>
          <w:szCs w:val="18"/>
        </w:rPr>
        <w:t>082/04/19.6-</w:t>
      </w:r>
      <w:r w:rsidRPr="00263F7D" w:rsidR="009C0F13">
        <w:rPr>
          <w:rFonts w:ascii="Times New Roman" w:hAnsi="Times New Roman" w:cs="Times New Roman"/>
          <w:sz w:val="18"/>
          <w:szCs w:val="18"/>
        </w:rPr>
        <w:t>851</w:t>
      </w:r>
      <w:r w:rsidRPr="00263F7D">
        <w:rPr>
          <w:rFonts w:ascii="Times New Roman" w:hAnsi="Times New Roman" w:cs="Times New Roman"/>
          <w:sz w:val="18"/>
          <w:szCs w:val="18"/>
        </w:rPr>
        <w:t>/202</w:t>
      </w:r>
      <w:r w:rsidRPr="00263F7D" w:rsidR="00CA39D6">
        <w:rPr>
          <w:rFonts w:ascii="Times New Roman" w:hAnsi="Times New Roman" w:cs="Times New Roman"/>
          <w:sz w:val="18"/>
          <w:szCs w:val="18"/>
        </w:rPr>
        <w:t>4</w:t>
      </w:r>
      <w:r w:rsidRPr="00263F7D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263F7D" w:rsidR="0000799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63F7D" w:rsidR="009C0F13">
        <w:rPr>
          <w:rFonts w:ascii="Times New Roman" w:hAnsi="Times New Roman" w:cs="Times New Roman"/>
          <w:sz w:val="18"/>
          <w:szCs w:val="18"/>
        </w:rPr>
        <w:t>24</w:t>
      </w:r>
      <w:r w:rsidRPr="00263F7D" w:rsidR="00150BFA">
        <w:rPr>
          <w:rFonts w:ascii="Times New Roman" w:hAnsi="Times New Roman" w:cs="Times New Roman"/>
          <w:sz w:val="18"/>
          <w:szCs w:val="18"/>
        </w:rPr>
        <w:t>.</w:t>
      </w:r>
      <w:r w:rsidRPr="00263F7D" w:rsidR="00CA39D6">
        <w:rPr>
          <w:rFonts w:ascii="Times New Roman" w:hAnsi="Times New Roman" w:cs="Times New Roman"/>
          <w:sz w:val="18"/>
          <w:szCs w:val="18"/>
        </w:rPr>
        <w:t>0</w:t>
      </w:r>
      <w:r w:rsidRPr="00263F7D" w:rsidR="00007991">
        <w:rPr>
          <w:rFonts w:ascii="Times New Roman" w:hAnsi="Times New Roman" w:cs="Times New Roman"/>
          <w:sz w:val="18"/>
          <w:szCs w:val="18"/>
        </w:rPr>
        <w:t>4</w:t>
      </w:r>
      <w:r w:rsidRPr="00263F7D" w:rsidR="00150BFA">
        <w:rPr>
          <w:rFonts w:ascii="Times New Roman" w:hAnsi="Times New Roman" w:cs="Times New Roman"/>
          <w:sz w:val="18"/>
          <w:szCs w:val="18"/>
        </w:rPr>
        <w:t>.20</w:t>
      </w:r>
      <w:r w:rsidRPr="00263F7D">
        <w:rPr>
          <w:rFonts w:ascii="Times New Roman" w:hAnsi="Times New Roman" w:cs="Times New Roman"/>
          <w:sz w:val="18"/>
          <w:szCs w:val="18"/>
        </w:rPr>
        <w:t>2</w:t>
      </w:r>
      <w:r w:rsidRPr="00263F7D" w:rsidR="00CA39D6">
        <w:rPr>
          <w:rFonts w:ascii="Times New Roman" w:hAnsi="Times New Roman" w:cs="Times New Roman"/>
          <w:sz w:val="18"/>
          <w:szCs w:val="18"/>
        </w:rPr>
        <w:t>4</w:t>
      </w:r>
      <w:r w:rsidRPr="00263F7D" w:rsidR="00007991">
        <w:rPr>
          <w:rFonts w:ascii="Times New Roman" w:hAnsi="Times New Roman" w:cs="Times New Roman"/>
          <w:sz w:val="18"/>
          <w:szCs w:val="18"/>
        </w:rPr>
        <w:t xml:space="preserve"> </w:t>
      </w:r>
      <w:r w:rsidRPr="00263F7D">
        <w:rPr>
          <w:rFonts w:ascii="Times New Roman" w:hAnsi="Times New Roman" w:cs="Times New Roman"/>
          <w:sz w:val="18"/>
          <w:szCs w:val="18"/>
        </w:rPr>
        <w:t>г.</w:t>
      </w:r>
      <w:r w:rsidRPr="00263F7D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263F7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263F7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63F7D">
        <w:rPr>
          <w:rFonts w:ascii="Times New Roman" w:hAnsi="Times New Roman" w:cs="Times New Roman"/>
          <w:sz w:val="18"/>
          <w:szCs w:val="18"/>
        </w:rPr>
        <w:t xml:space="preserve">РФ) </w:t>
      </w:r>
      <w:r w:rsidRPr="00263F7D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263F7D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</w:p>
    <w:p w:rsidR="001B6D63" w:rsidRPr="00263F7D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263F7D">
        <w:rPr>
          <w:rFonts w:ascii="Times New Roman" w:hAnsi="Times New Roman" w:cs="Times New Roman"/>
          <w:sz w:val="18"/>
          <w:szCs w:val="18"/>
        </w:rPr>
        <w:t xml:space="preserve">Нагорного Евгения Анатольевича, </w:t>
      </w:r>
      <w:r w:rsidRPr="00263F7D" w:rsidR="00263F7D">
        <w:rPr>
          <w:rFonts w:ascii="Times New Roman" w:hAnsi="Times New Roman" w:cs="Times New Roman"/>
          <w:sz w:val="18"/>
          <w:szCs w:val="18"/>
        </w:rPr>
        <w:t>……</w:t>
      </w:r>
      <w:r w:rsidRPr="00263F7D">
        <w:rPr>
          <w:rFonts w:ascii="Times New Roman" w:hAnsi="Times New Roman" w:cs="Times New Roman"/>
          <w:sz w:val="18"/>
          <w:szCs w:val="18"/>
        </w:rPr>
        <w:t>го</w:t>
      </w:r>
      <w:r w:rsidRPr="00263F7D" w:rsidR="00EA0360">
        <w:rPr>
          <w:rFonts w:ascii="Times New Roman" w:hAnsi="Times New Roman" w:cs="Times New Roman"/>
          <w:sz w:val="18"/>
          <w:szCs w:val="18"/>
        </w:rPr>
        <w:t>да ро</w:t>
      </w:r>
      <w:r w:rsidRPr="00263F7D" w:rsidR="00150BFA">
        <w:rPr>
          <w:rFonts w:ascii="Times New Roman" w:hAnsi="Times New Roman" w:cs="Times New Roman"/>
          <w:sz w:val="18"/>
          <w:szCs w:val="18"/>
        </w:rPr>
        <w:t>ждения, уроженц</w:t>
      </w:r>
      <w:r w:rsidRPr="00263F7D" w:rsidR="006E7AE5">
        <w:rPr>
          <w:rFonts w:ascii="Times New Roman" w:hAnsi="Times New Roman" w:cs="Times New Roman"/>
          <w:sz w:val="18"/>
          <w:szCs w:val="18"/>
        </w:rPr>
        <w:t>а</w:t>
      </w:r>
      <w:r w:rsidRPr="00263F7D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263F7D" w:rsidR="00263F7D">
        <w:rPr>
          <w:rFonts w:ascii="Times New Roman" w:hAnsi="Times New Roman" w:cs="Times New Roman"/>
          <w:sz w:val="18"/>
          <w:szCs w:val="18"/>
        </w:rPr>
        <w:t>…..</w:t>
      </w:r>
      <w:r w:rsidRPr="00263F7D" w:rsidR="00CA39D6">
        <w:rPr>
          <w:rFonts w:ascii="Times New Roman" w:hAnsi="Times New Roman" w:cs="Times New Roman"/>
          <w:sz w:val="18"/>
          <w:szCs w:val="18"/>
        </w:rPr>
        <w:t xml:space="preserve"> </w:t>
      </w:r>
      <w:r w:rsidRPr="00263F7D" w:rsidR="00EA0360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263F7D" w:rsidR="00263F7D">
        <w:rPr>
          <w:rFonts w:ascii="Times New Roman" w:hAnsi="Times New Roman" w:cs="Times New Roman"/>
          <w:sz w:val="18"/>
          <w:szCs w:val="18"/>
        </w:rPr>
        <w:t>….</w:t>
      </w:r>
      <w:r w:rsidRPr="00263F7D">
        <w:rPr>
          <w:rFonts w:ascii="Times New Roman" w:hAnsi="Times New Roman" w:cs="Times New Roman"/>
          <w:sz w:val="18"/>
          <w:szCs w:val="18"/>
        </w:rPr>
        <w:t xml:space="preserve">, </w:t>
      </w:r>
      <w:r w:rsidRPr="00263F7D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263F7D" w:rsidR="00263F7D">
        <w:rPr>
          <w:rFonts w:ascii="Times New Roman" w:hAnsi="Times New Roman" w:cs="Times New Roman"/>
          <w:sz w:val="18"/>
          <w:szCs w:val="18"/>
        </w:rPr>
        <w:t>…..</w:t>
      </w:r>
      <w:r w:rsidRPr="00263F7D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263F7D" w:rsidR="00263F7D">
        <w:rPr>
          <w:rFonts w:ascii="Times New Roman" w:hAnsi="Times New Roman" w:cs="Times New Roman"/>
          <w:sz w:val="18"/>
          <w:szCs w:val="18"/>
        </w:rPr>
        <w:t>…</w:t>
      </w:r>
      <w:r w:rsidRPr="00263F7D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263F7D">
        <w:rPr>
          <w:rFonts w:ascii="Times New Roman" w:hAnsi="Times New Roman" w:cs="Times New Roman"/>
          <w:sz w:val="18"/>
          <w:szCs w:val="18"/>
        </w:rPr>
        <w:t xml:space="preserve"> </w:t>
      </w:r>
      <w:r w:rsidRPr="00263F7D" w:rsidR="00263F7D">
        <w:rPr>
          <w:rFonts w:ascii="Times New Roman" w:hAnsi="Times New Roman" w:cs="Times New Roman"/>
          <w:sz w:val="18"/>
          <w:szCs w:val="18"/>
        </w:rPr>
        <w:t>….</w:t>
      </w:r>
      <w:r w:rsidRPr="00263F7D">
        <w:rPr>
          <w:rFonts w:ascii="Times New Roman" w:hAnsi="Times New Roman" w:cs="Times New Roman"/>
          <w:sz w:val="18"/>
          <w:szCs w:val="18"/>
        </w:rPr>
        <w:t xml:space="preserve"> г. ФМС</w:t>
      </w:r>
      <w:r w:rsidRPr="00263F7D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263F7D">
        <w:rPr>
          <w:rFonts w:ascii="Times New Roman" w:hAnsi="Times New Roman" w:cs="Times New Roman"/>
          <w:sz w:val="18"/>
          <w:szCs w:val="18"/>
        </w:rPr>
        <w:t>код подразделения 9</w:t>
      </w:r>
      <w:r w:rsidRPr="00263F7D" w:rsidR="00CA39D6">
        <w:rPr>
          <w:rFonts w:ascii="Times New Roman" w:hAnsi="Times New Roman" w:cs="Times New Roman"/>
          <w:sz w:val="18"/>
          <w:szCs w:val="18"/>
        </w:rPr>
        <w:t>0</w:t>
      </w:r>
      <w:r w:rsidRPr="00263F7D">
        <w:rPr>
          <w:rFonts w:ascii="Times New Roman" w:hAnsi="Times New Roman" w:cs="Times New Roman"/>
          <w:sz w:val="18"/>
          <w:szCs w:val="18"/>
        </w:rPr>
        <w:t>0-00</w:t>
      </w:r>
      <w:r w:rsidRPr="00263F7D" w:rsidR="00CA39D6">
        <w:rPr>
          <w:rFonts w:ascii="Times New Roman" w:hAnsi="Times New Roman" w:cs="Times New Roman"/>
          <w:sz w:val="18"/>
          <w:szCs w:val="18"/>
        </w:rPr>
        <w:t>3</w:t>
      </w:r>
      <w:r w:rsidRPr="00263F7D">
        <w:rPr>
          <w:rFonts w:ascii="Times New Roman" w:hAnsi="Times New Roman" w:cs="Times New Roman"/>
          <w:sz w:val="18"/>
          <w:szCs w:val="18"/>
        </w:rPr>
        <w:t xml:space="preserve">, </w:t>
      </w:r>
      <w:r w:rsidRPr="00263F7D" w:rsidR="00CA39D6">
        <w:rPr>
          <w:rFonts w:ascii="Times New Roman" w:hAnsi="Times New Roman" w:cs="Times New Roman"/>
          <w:sz w:val="18"/>
          <w:szCs w:val="18"/>
        </w:rPr>
        <w:t xml:space="preserve">занимаемая должность: </w:t>
      </w:r>
      <w:r w:rsidRPr="00263F7D">
        <w:rPr>
          <w:rFonts w:ascii="Times New Roman" w:hAnsi="Times New Roman" w:cs="Times New Roman"/>
          <w:sz w:val="18"/>
          <w:szCs w:val="18"/>
        </w:rPr>
        <w:t xml:space="preserve">заместитель </w:t>
      </w:r>
      <w:r w:rsidRPr="00263F7D">
        <w:rPr>
          <w:rFonts w:ascii="Times New Roman" w:hAnsi="Times New Roman" w:cs="Times New Roman"/>
          <w:sz w:val="18"/>
          <w:szCs w:val="18"/>
        </w:rPr>
        <w:t>начальник</w:t>
      </w:r>
      <w:r w:rsidRPr="00263F7D">
        <w:rPr>
          <w:rFonts w:ascii="Times New Roman" w:hAnsi="Times New Roman" w:cs="Times New Roman"/>
          <w:sz w:val="18"/>
          <w:szCs w:val="18"/>
        </w:rPr>
        <w:t>а</w:t>
      </w:r>
      <w:r w:rsidRPr="00263F7D">
        <w:rPr>
          <w:rFonts w:ascii="Times New Roman" w:hAnsi="Times New Roman" w:cs="Times New Roman"/>
          <w:sz w:val="18"/>
          <w:szCs w:val="18"/>
        </w:rPr>
        <w:t xml:space="preserve"> Управления по реализации строительства технологических присоединений </w:t>
      </w:r>
      <w:r w:rsidRPr="00263F7D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Республики Крым «Крымэнерго» (далее – ГУП РК «Крымэнерго»),</w:t>
      </w:r>
      <w:r w:rsidRPr="00263F7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0360" w:rsidRPr="00263F7D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263F7D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</w:t>
      </w:r>
      <w:r w:rsidRPr="00263F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УСТАНОВИЛ:</w:t>
      </w:r>
    </w:p>
    <w:p w:rsidR="00276102" w:rsidRPr="00263F7D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263F7D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Нагорный Е.А.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будучи должностным лицом - начальником Управления по реализации строительства технологических присоединений 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 УФАС России) от 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</w:t>
      </w:r>
      <w:r w:rsidRPr="00263F7D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2984</w:t>
      </w:r>
      <w:r w:rsidRPr="00263F7D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263F7D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082/04/9.21-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чем нарушил требования 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276102" w:rsidRPr="00263F7D" w:rsidP="003B6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Нагорный Е.А. 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направил в суд ходатайство о рассмотрении дела без его участия, просил производство по делу прекратить в связи с отсутствием в его действиях состава вменяемого административного правонарушения</w:t>
      </w:r>
      <w:r w:rsidRPr="00263F7D" w:rsidR="00CD63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письменных пояснениях указывает, что меры по устранению причин и 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 совершению административного правонар</w:t>
      </w:r>
      <w:r w:rsidRPr="00263F7D" w:rsidR="007339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</w:t>
      </w:r>
      <w:r w:rsidRPr="00263F7D" w:rsidR="000079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шения</w:t>
      </w:r>
      <w:r w:rsidRPr="00263F7D" w:rsidR="007339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были приняты (ответ ГУП РК «Крымэнерго» от 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263F7D" w:rsidR="007339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.03.24 г. №448/1</w:t>
      </w:r>
      <w:r w:rsidRPr="00263F7D" w:rsidR="009C0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5409</w:t>
      </w:r>
      <w:r w:rsidRPr="00263F7D" w:rsidR="007339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а вопрос об осуществлении технологического подключения к электрическим сетям не является объективной стороной административного правонарушения, предусмотренного ст. 19.6 КоАП РФ. Полагает, что Крымского УФАС путает понятия предписания и представления, а технологическое подключение объектов потребителей к электрическим сетям само по себе не является ни причиной, ни условием совершения административного правонарушения. Указывает, что фактически его повторно привлекают к административной ответственности за правонарушение, за которое ГУП РК «Крымэнерго» уже было привлечено к административной ответственности по ч. 2 ст.9.21 КоАП РФ.  Кроме того указывает, что </w:t>
      </w:r>
      <w:r w:rsidRPr="00263F7D" w:rsidR="003B62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обозначенные в представлении МУ ФАС по РК меры, как осуществление технологического присоединения, определены излишне поскольку они сами по себе являются предметом договорных обязательств, а соответственно, только суд имеет право обязать сетевую организацию выполнить свои обязательства по договору о технологическом присоединении. Также указывает, что по 4-м поступившим от УФАС представлениям технологические подключения были осуществлены. Невыполнение всех техприсоединений связано исключительно с высокой нагрузкой на предприятие. </w:t>
      </w:r>
    </w:p>
    <w:p w:rsidR="00150BFA" w:rsidRPr="00263F7D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263F7D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263F7D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263F7D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263F7D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263F7D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263F7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263F7D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263F7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263F7D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263F7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263F7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263F7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263F7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263F7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263F7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263F7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802BF" w:rsidRPr="00263F7D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263F7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331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263F7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263F7D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срок не осуществлено технологическое присоединение к энергетическим сетям энергопринимающих устройств</w:t>
      </w:r>
      <w:r w:rsidRPr="00263F7D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Эмиралиевой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У. 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договору от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24.04.2023 г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784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-23ЛК</w:t>
      </w:r>
      <w:r w:rsidRPr="00263F7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 Республика Крым, 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Симферопольский район,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с.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Мирное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участок № 2224,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№ 90: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12:09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263F7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01: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2744.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263F7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263F7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263F7D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согласно ст. 29.13 КоАП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263F7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263F7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263F7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263F7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263F7D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263F7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263F7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2984</w:t>
      </w:r>
      <w:r w:rsidRPr="00263F7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263F7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01.03.2024 г.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что подтверждается </w:t>
      </w:r>
      <w:r w:rsidRPr="00263F7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263F7D" w:rsidR="00BA5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91283313</w:t>
      </w:r>
      <w:r w:rsidRPr="00263F7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263F7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63F7D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263F7D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263F7D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Эмиралиевой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У. согласно договору от 24.04.2023 г. № 460/45/005-784-23ЛК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263F7D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остановлением Правительства Российской Федерации от </w:t>
      </w:r>
      <w:r w:rsidRPr="00263F7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263F7D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</w:t>
      </w:r>
      <w:r w:rsidRPr="00263F7D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условия, способствующие совершению административного правонарушения, предусмотренного ч. 2 ст. 9.21 КоАП РФ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263F7D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263F7D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директора по правовым вопросам ГУП РК «Крымэнерго»</w:t>
      </w:r>
      <w:r w:rsidRPr="00263F7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263F7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263F7D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263F7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15409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460/45/005-784-23ЛК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Эмиралиевой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У.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исх. № </w:t>
      </w:r>
      <w:r w:rsidRPr="00263F7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2984</w:t>
      </w:r>
      <w:r w:rsidRPr="00263F7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263F7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заместитель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Управления по реализации строительства технологических присоединений ГУП РК «Крымэнерго» 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Нагорный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Е.А.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63F7D" w:rsidR="001E1A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8757E7" w:rsidRPr="00263F7D" w:rsidP="007C6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 w:rsidR="007A04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риказ</w:t>
      </w:r>
      <w:r w:rsidRPr="00263F7D" w:rsidR="007A04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ом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от 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263F7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4491</w:t>
      </w:r>
      <w:r w:rsidRPr="00263F7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-к 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Нагорный Е.А.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порядке перевода назначен на должность 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начальника Управления по реализации строительства технологических присоединений ГУП РК «Крымэнерго»</w:t>
      </w:r>
      <w:r w:rsidRPr="00263F7D" w:rsidR="008945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63F7D" w:rsidR="007C60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263F7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C602C" w:rsidRPr="00263F7D" w:rsidP="00FC6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приложению № 1 Положения об Управлении по реализации строительства технологических присоединений ГУП РК «Крымэнерго» заместитель начальника управления по реализации по реализации строительства технологических присоединений подотчетен и подконтролен начальнику управления.   </w:t>
      </w:r>
    </w:p>
    <w:p w:rsidR="007A04C7" w:rsidRPr="00263F7D" w:rsidP="007C6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п.3.1 Положения об Управлении к основным задачам Управления относиться организация выполнения технологических присоединений энергопринимающих устройств потребителей электрической энергии к электрическим сетям 04-6-10кВ, обеспечение и контроль строительно-монтажных работ выполняемых хозяйственным способом.   </w:t>
      </w:r>
    </w:p>
    <w:p w:rsidR="00E94624" w:rsidRPr="00263F7D" w:rsidP="00E9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263F7D" w:rsidR="008757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огласно п.</w:t>
      </w:r>
      <w:r w:rsidRPr="00263F7D" w:rsidR="007A04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4.16 Положения об Управлении, для выполнения задач, предусмотренных Положением, и задач, поставленных перед Управлением, работники обязаны соблюдать сроки выполнения задач, функций и обязанностей. </w:t>
      </w:r>
    </w:p>
    <w:p w:rsidR="005172B0" w:rsidRPr="00263F7D" w:rsidP="00E9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статьей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hyperlink r:id="rId5" w:tgtFrame="_blank" w:tooltip="КОАП &gt;  Раздел IV. &lt;span class=" w:history="1">
        <w:r w:rsidRPr="00263F7D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24.1</w:t>
        </w:r>
      </w:hyperlink>
      <w:r w:rsidRPr="00263F7D">
        <w:rPr>
          <w:sz w:val="18"/>
          <w:szCs w:val="18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</w:t>
      </w:r>
      <w:r w:rsidRPr="00263F7D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 а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дминистративных правонарушениях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задачами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производства</w:t>
      </w:r>
      <w:r w:rsidRPr="00263F7D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 делам</w:t>
      </w:r>
      <w:r w:rsidRPr="00263F7D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административных правонарушениях являются всестороннее, полное, объективное и </w:t>
      </w:r>
      <w:r w:rsidRPr="00263F7D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воевременное выяснение обстоятельств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каждого дела, разрешение его</w:t>
      </w:r>
      <w:r w:rsidRPr="00263F7D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законом, обеспечение исполнения вынесенного постановления,</w:t>
      </w:r>
      <w:r w:rsidRPr="00263F7D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также выявление причин и условий, способствовавших совершению административных правонарушений.</w:t>
      </w:r>
      <w:r w:rsidRPr="00263F7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A32E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статье </w:t>
      </w:r>
      <w:hyperlink r:id="rId6" w:tgtFrame="_blank" w:tooltip="КОАП &gt;  Раздел IV. &lt;span class=" w:history="1">
        <w:r w:rsidRPr="00263F7D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26.1</w:t>
        </w:r>
      </w:hyperlink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Pr="00263F7D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также виновность лица в совершении </w:t>
      </w:r>
      <w:r w:rsidRPr="00263F7D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правонарушении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63F7D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A32E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32ED" w:rsidRPr="00263F7D" w:rsidP="007A3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A32ED" w:rsidRPr="00263F7D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Нагорным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Е.А.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вменяемого ему административного правонарушения подтвержда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собранными по делу об административном правонарушении доказательствами, исследованными в судебном заседании.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Кроме вышеуказанных доказательств, вина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Нагорного Е.А.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также подтверждается: протоколом об административном правонарушении от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24</w:t>
      </w:r>
      <w:r w:rsidRPr="00263F7D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(л.д.</w:t>
      </w:r>
      <w:r w:rsidRPr="00263F7D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копией технических условий для присоединения к электрическим сетям от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05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.0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№ 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460/45/005-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784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-23лк 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(л.д.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условиями типового договора об осуществлении технологического присоединения к электрическим сетям (л.д.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27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копией представления первого заместителя прокурора Республики Крым 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Черневича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С.Б.  от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18.05.2022 г. (л.д.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29</w:t>
      </w:r>
      <w:r w:rsidRPr="00263F7D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иными доказательствами, имеющимися в материалах дела. </w:t>
      </w:r>
    </w:p>
    <w:p w:rsidR="007A32ED" w:rsidRPr="00263F7D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Нагорного Е.А.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в совершении административного правонарушения, предусмотренного ст. 19.6 КоАП РФ.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5499" w:rsidRPr="00263F7D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Лицом, привлекаемым к административной ответственности, не представлены доказательства того, что им предпринимались меры для подключения энергопринимающих устройств потребителя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Эмиралиевой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Э. к энергетическим сетям ГУП РК «Крымэнерго».  </w:t>
      </w:r>
    </w:p>
    <w:p w:rsidR="00EF122E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Нагорного Е.А. о том, что ГУП РК «Крымэнерго» были приняты все меры по представлению, что подтверждается 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письмо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ГУП РК «Крымэнерго» от 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.0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.2024 г. исх. № 448/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15409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адрес Крымского межрегионального УФАС России 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принятых организацией мерах по устранению причин и условий, способствовавших совершению административных правонарушений, в том числе, по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объекту заявителя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Эмиралиевой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У. (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дел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 082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04/9.21-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331</w:t>
      </w:r>
      <w:r w:rsidRPr="00263F7D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4)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122E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Давая оценку указанному письму мировой судья пришел к выводу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том, что принятые меры являются недостаточными.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Так, в письме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указано, какие именно меры были приняты для исполнения вышеуказанного предписания Крымского УФАС России. Указанное выше письмо носит общий характер, а соответственно, не подтверждает принятия должностным лицом, привлекаемым к административной ответственности, достаточных мер по устранению причин и условий, способствовавших совершению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конкретного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административного правонарушения. </w:t>
      </w:r>
    </w:p>
    <w:p w:rsidR="00FE120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ответственности, 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том, что 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фактически должностных лиц организации 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привлекают за неосуществление технологического присоединения к энергетическим сетям ГУП РК «Крымэнерго» энергетических устройств, являются необоснованными, поскольку согласно протоколу об административном правонарушении по настоящему делу событием административного правонарушения является непринятие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Нагорным Е.А.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как должностным лицом ГУП РК «Крымэнерго» ответственным за технологическое подключение энергопринимающих устройств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Эмиралиевой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Э.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мер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устранению причин и условий, способств</w:t>
      </w:r>
      <w:r w:rsidRPr="00263F7D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 по представлению Крымского УФАС от 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02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№ ВР/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2984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/2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 </w:t>
      </w:r>
    </w:p>
    <w:p w:rsidR="00FE120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представлению Крымского УФАС 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27.02.2024 г. № ВР/2984/24 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причинами и условиями совершения административного правонарушения, предусмотренного ч. 2 ст. 9.21 КоАП РФ, являлись пренебрежительное отношение сотрудников ГУП РК «Крымэнерго» к соблюдению правил и норм действующего законодательства, а также отсутствие должного контроля со стороны руководства предприятия за деятельностью своих сотрудников. </w:t>
      </w:r>
      <w:r w:rsidRPr="00263F7D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Указанные нарушения явились причинами и условиями совершения административного правонарушения, предусмотренного ч. 2 ст.9.21 КоАП РФ, выразившегося в нарушении п. 3 и подпункта «б» пункта 16 Правил № 861, в результате чего был нарушен порядок и сроки осуществления технологического присоединения объекта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Эмиралиевой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Э. </w:t>
      </w:r>
      <w:r w:rsidRPr="00263F7D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энергетическим сетям ГУП РК «Крымэнерго».   </w:t>
      </w:r>
    </w:p>
    <w:p w:rsidR="00EB20C5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этом требования представления Крымского УФАС о подключении энергопринимающих устройств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Эмиралиевой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энергетическим сетям </w:t>
      </w:r>
      <w:r w:rsidRPr="00263F7D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ГУП РК «Крымэнерго»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как результата устранения причин и условий, способств</w:t>
      </w:r>
      <w:r w:rsidRPr="00263F7D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правонарушения, мировой судья считает законными и обоснованными, поскольку именно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неподключение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энергопринимающих устройств потребителя в установленным законодательством </w:t>
      </w:r>
      <w:r w:rsidRPr="00263F7D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договором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срок являлось основанием для привлечения ГУП РК «Крымэнерго» к административной ответственности по ч. 2 ст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. 9.21 КоАП РФ постановлением по делу 082/04/9.21-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331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 </w:t>
      </w:r>
    </w:p>
    <w:p w:rsidR="00835499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Нагорного Е.А. о том, что он осуществлял действия по техническому присоединению энергопринимающих устройств потребителей по 4-м представлениям МУ ФАС и такие присоединения были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выполнены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освобождает его от ответственности за непринятие мер по другим представлениям. </w:t>
      </w:r>
    </w:p>
    <w:p w:rsidR="00835499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Иные доводы, в частности о том, что Крымское межрегиональное УФАС России путает понятия представления и предписания, мировой судья считает необоснованными и связаны с неверным толкованием норм права.</w:t>
      </w:r>
    </w:p>
    <w:p w:rsidR="007A32E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 процессуальные действия в отношении </w:t>
      </w:r>
      <w:r w:rsidRPr="00263F7D" w:rsidR="00E946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Нагорного Е.А.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проведены в строгой последовательности, составленные в отношении него протоколы логичны, последовательно и непротиворечивы.</w:t>
      </w:r>
    </w:p>
    <w:p w:rsidR="007A32E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к административной ответственности, предусмотренный                ст. 4.5 КоАП РФ, на момент рассмотрения дела мировым судьей, не истек.   </w:t>
      </w:r>
    </w:p>
    <w:p w:rsidR="007A32ED" w:rsidRPr="00263F7D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263F7D" w:rsidR="00835499">
        <w:rPr>
          <w:rFonts w:ascii="Times New Roman" w:eastAsia="Times New Roman" w:hAnsi="Times New Roman" w:cs="Times New Roman"/>
          <w:sz w:val="18"/>
          <w:szCs w:val="18"/>
        </w:rPr>
        <w:t>Нагорным</w:t>
      </w:r>
      <w:r w:rsidRPr="00263F7D" w:rsidR="00835499">
        <w:rPr>
          <w:rFonts w:ascii="Times New Roman" w:eastAsia="Times New Roman" w:hAnsi="Times New Roman" w:cs="Times New Roman"/>
          <w:sz w:val="18"/>
          <w:szCs w:val="18"/>
        </w:rPr>
        <w:t xml:space="preserve"> Е.А.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правонарушения, данные о личности виновного. </w:t>
      </w:r>
    </w:p>
    <w:p w:rsidR="007A32ED" w:rsidRPr="00263F7D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бстоятельств, смягчающи</w:t>
      </w:r>
      <w:r w:rsidRPr="00263F7D" w:rsidR="00AA727E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административную ответственность, мировым</w:t>
      </w:r>
      <w:r w:rsidRPr="00263F7D" w:rsidR="00AA727E">
        <w:rPr>
          <w:rFonts w:ascii="Times New Roman" w:eastAsia="Times New Roman" w:hAnsi="Times New Roman" w:cs="Times New Roman"/>
          <w:sz w:val="18"/>
          <w:szCs w:val="18"/>
        </w:rPr>
        <w:t xml:space="preserve"> судьей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32ED" w:rsidRPr="00263F7D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мировой судьей не установлено. </w:t>
      </w:r>
    </w:p>
    <w:p w:rsidR="007A32ED" w:rsidRPr="00263F7D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Суд считает, необходимым назначить административное наказание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статьи ст. 19.6 КоАП РФ в минимальном размере 4000,00 руб. </w:t>
      </w:r>
    </w:p>
    <w:p w:rsidR="007A32ED" w:rsidRPr="00263F7D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, руководствуясь ст. 19.6, ст. ст.  4.2, 4.3, 26.2, 29.7-29.11 КоАП РФ, -  </w:t>
      </w:r>
    </w:p>
    <w:p w:rsidR="007A32ED" w:rsidRPr="00263F7D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</w:t>
      </w:r>
      <w:r w:rsidRPr="00263F7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о с т а н о в и л:  </w:t>
      </w:r>
    </w:p>
    <w:p w:rsidR="007A32ED" w:rsidRPr="00263F7D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E09B5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заместителя </w:t>
      </w:r>
      <w:r w:rsidRPr="00263F7D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начальника Управления по реализации строительства технологических присоединений ГУП РК «Крымэнерго»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Нагорного Евгения Анатольевича</w:t>
      </w:r>
      <w:r w:rsidRPr="00263F7D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263F7D" w:rsid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 w:rsidR="007A32ED">
        <w:rPr>
          <w:rFonts w:ascii="Times New Roman" w:eastAsia="Times New Roman" w:hAnsi="Times New Roman" w:cs="Times New Roman"/>
          <w:sz w:val="18"/>
          <w:szCs w:val="18"/>
        </w:rPr>
        <w:t>года рождения, признать виновным в совершении административного правонарушения, предусмотренного ст. 1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63F7D" w:rsidR="007A32ED">
        <w:rPr>
          <w:rFonts w:ascii="Times New Roman" w:eastAsia="Times New Roman" w:hAnsi="Times New Roman" w:cs="Times New Roman"/>
          <w:sz w:val="18"/>
          <w:szCs w:val="18"/>
        </w:rPr>
        <w:t xml:space="preserve">.6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263F7D" w:rsidR="007A32ED">
        <w:rPr>
          <w:rFonts w:ascii="Times New Roman" w:eastAsia="Times New Roman" w:hAnsi="Times New Roman" w:cs="Times New Roman"/>
          <w:sz w:val="18"/>
          <w:szCs w:val="18"/>
        </w:rPr>
        <w:t>000 (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четыре</w:t>
      </w:r>
      <w:r w:rsidRPr="00263F7D" w:rsidR="007A32ED">
        <w:rPr>
          <w:rFonts w:ascii="Times New Roman" w:eastAsia="Times New Roman" w:hAnsi="Times New Roman" w:cs="Times New Roman"/>
          <w:sz w:val="18"/>
          <w:szCs w:val="18"/>
        </w:rPr>
        <w:t>) рублей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A32ED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привлеченным к а</w:t>
      </w:r>
      <w:r w:rsidRPr="00263F7D" w:rsidR="005C09B0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ответственности,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5C09B0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263F7D" w:rsidR="006626B9">
        <w:rPr>
          <w:rFonts w:ascii="Times New Roman" w:eastAsia="Times New Roman" w:hAnsi="Times New Roman" w:cs="Times New Roman"/>
          <w:sz w:val="18"/>
          <w:szCs w:val="18"/>
        </w:rPr>
        <w:t>193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01 000</w:t>
      </w:r>
      <w:r w:rsidRPr="00263F7D" w:rsidR="006626B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140, УИН</w:t>
      </w:r>
      <w:r w:rsidRPr="00263F7D" w:rsidR="00A32BC2">
        <w:rPr>
          <w:sz w:val="18"/>
          <w:szCs w:val="18"/>
        </w:rPr>
        <w:t xml:space="preserve"> </w:t>
      </w:r>
      <w:r w:rsidRPr="00263F7D" w:rsidR="00A32BC2">
        <w:rPr>
          <w:rFonts w:ascii="Times New Roman" w:eastAsia="Times New Roman" w:hAnsi="Times New Roman" w:cs="Times New Roman"/>
          <w:sz w:val="18"/>
          <w:szCs w:val="18"/>
        </w:rPr>
        <w:t>0410760300105001022419152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».</w:t>
      </w:r>
      <w:r w:rsidRPr="00263F7D" w:rsidR="00E338EE">
        <w:rPr>
          <w:sz w:val="18"/>
          <w:szCs w:val="18"/>
        </w:rPr>
        <w:t xml:space="preserve">  </w:t>
      </w:r>
    </w:p>
    <w:p w:rsidR="007A32ED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ул.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, д. 55/2, 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A32ED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2ED" w:rsidRPr="00263F7D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263F7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1D642A" w:rsidRPr="00263F7D" w:rsidP="006626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63F7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263F7D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D642A" w:rsidRPr="00263F7D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3F7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31D" w:rsidRPr="00263F7D" w:rsidP="00522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263F7D">
        <w:rPr>
          <w:rFonts w:ascii="Times New Roman" w:hAnsi="Times New Roman" w:cs="Times New Roman"/>
          <w:sz w:val="18"/>
          <w:szCs w:val="18"/>
        </w:rPr>
        <w:tab/>
      </w:r>
    </w:p>
    <w:p w:rsidR="005172B0" w:rsidRPr="00263F7D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07991"/>
    <w:rsid w:val="00016D3C"/>
    <w:rsid w:val="00024A1A"/>
    <w:rsid w:val="000307C1"/>
    <w:rsid w:val="00031AFA"/>
    <w:rsid w:val="00036CCB"/>
    <w:rsid w:val="00047B5C"/>
    <w:rsid w:val="000A601F"/>
    <w:rsid w:val="000B2083"/>
    <w:rsid w:val="000B249F"/>
    <w:rsid w:val="000D11CE"/>
    <w:rsid w:val="000E09B5"/>
    <w:rsid w:val="0012202B"/>
    <w:rsid w:val="00125D2A"/>
    <w:rsid w:val="00150BFA"/>
    <w:rsid w:val="00154A20"/>
    <w:rsid w:val="00183300"/>
    <w:rsid w:val="0019543C"/>
    <w:rsid w:val="001A132B"/>
    <w:rsid w:val="001B6D63"/>
    <w:rsid w:val="001C0101"/>
    <w:rsid w:val="001C119B"/>
    <w:rsid w:val="001D642A"/>
    <w:rsid w:val="001E1A71"/>
    <w:rsid w:val="001F3E98"/>
    <w:rsid w:val="001F44D0"/>
    <w:rsid w:val="002152BF"/>
    <w:rsid w:val="00263F7D"/>
    <w:rsid w:val="00266D21"/>
    <w:rsid w:val="002731BA"/>
    <w:rsid w:val="00274039"/>
    <w:rsid w:val="00276102"/>
    <w:rsid w:val="0028406E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54546"/>
    <w:rsid w:val="00354B21"/>
    <w:rsid w:val="0039075E"/>
    <w:rsid w:val="00394326"/>
    <w:rsid w:val="00397AE6"/>
    <w:rsid w:val="003A371C"/>
    <w:rsid w:val="003B1868"/>
    <w:rsid w:val="003B621F"/>
    <w:rsid w:val="003D3633"/>
    <w:rsid w:val="003E227C"/>
    <w:rsid w:val="004146E4"/>
    <w:rsid w:val="004356D1"/>
    <w:rsid w:val="00453369"/>
    <w:rsid w:val="00475C89"/>
    <w:rsid w:val="00483079"/>
    <w:rsid w:val="004A59D2"/>
    <w:rsid w:val="004B3BA5"/>
    <w:rsid w:val="004B7EEE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606D82"/>
    <w:rsid w:val="00640B53"/>
    <w:rsid w:val="00642AA1"/>
    <w:rsid w:val="0065319A"/>
    <w:rsid w:val="006626B9"/>
    <w:rsid w:val="0066731D"/>
    <w:rsid w:val="006924C8"/>
    <w:rsid w:val="006B33F4"/>
    <w:rsid w:val="006C2065"/>
    <w:rsid w:val="006D09EB"/>
    <w:rsid w:val="006E7AE5"/>
    <w:rsid w:val="007111DE"/>
    <w:rsid w:val="00721883"/>
    <w:rsid w:val="007339DB"/>
    <w:rsid w:val="007A04C7"/>
    <w:rsid w:val="007A13D2"/>
    <w:rsid w:val="007A32ED"/>
    <w:rsid w:val="007A4B3D"/>
    <w:rsid w:val="007C27B7"/>
    <w:rsid w:val="007C602C"/>
    <w:rsid w:val="007D7827"/>
    <w:rsid w:val="007F3ABD"/>
    <w:rsid w:val="007F6DBD"/>
    <w:rsid w:val="00804422"/>
    <w:rsid w:val="0082510D"/>
    <w:rsid w:val="00830736"/>
    <w:rsid w:val="00835499"/>
    <w:rsid w:val="00843744"/>
    <w:rsid w:val="008757E7"/>
    <w:rsid w:val="008945BD"/>
    <w:rsid w:val="008A225A"/>
    <w:rsid w:val="008C12DB"/>
    <w:rsid w:val="008C6367"/>
    <w:rsid w:val="008E3E41"/>
    <w:rsid w:val="008F6097"/>
    <w:rsid w:val="00913E68"/>
    <w:rsid w:val="00922B6E"/>
    <w:rsid w:val="0092676E"/>
    <w:rsid w:val="00950C97"/>
    <w:rsid w:val="00952EFC"/>
    <w:rsid w:val="009B45DD"/>
    <w:rsid w:val="009B7F67"/>
    <w:rsid w:val="009C0F13"/>
    <w:rsid w:val="009C3D80"/>
    <w:rsid w:val="009D75E5"/>
    <w:rsid w:val="009E08A9"/>
    <w:rsid w:val="009E0B0B"/>
    <w:rsid w:val="009E2A2D"/>
    <w:rsid w:val="009E59F2"/>
    <w:rsid w:val="00A032FF"/>
    <w:rsid w:val="00A2550E"/>
    <w:rsid w:val="00A32BC2"/>
    <w:rsid w:val="00A50C62"/>
    <w:rsid w:val="00A56936"/>
    <w:rsid w:val="00A802BF"/>
    <w:rsid w:val="00A90FAC"/>
    <w:rsid w:val="00AA727E"/>
    <w:rsid w:val="00AE7D81"/>
    <w:rsid w:val="00AF3835"/>
    <w:rsid w:val="00B6491A"/>
    <w:rsid w:val="00B84ABF"/>
    <w:rsid w:val="00BA50EA"/>
    <w:rsid w:val="00BD0C5E"/>
    <w:rsid w:val="00BE31EF"/>
    <w:rsid w:val="00BE7AF9"/>
    <w:rsid w:val="00C16037"/>
    <w:rsid w:val="00C31CFB"/>
    <w:rsid w:val="00C50105"/>
    <w:rsid w:val="00C53819"/>
    <w:rsid w:val="00C66D07"/>
    <w:rsid w:val="00C7177A"/>
    <w:rsid w:val="00C95F57"/>
    <w:rsid w:val="00CA39D6"/>
    <w:rsid w:val="00CD63A3"/>
    <w:rsid w:val="00CF5C27"/>
    <w:rsid w:val="00D4022C"/>
    <w:rsid w:val="00D82AA8"/>
    <w:rsid w:val="00D87D7F"/>
    <w:rsid w:val="00DC7661"/>
    <w:rsid w:val="00DD70B0"/>
    <w:rsid w:val="00DE0693"/>
    <w:rsid w:val="00E00D74"/>
    <w:rsid w:val="00E0519B"/>
    <w:rsid w:val="00E25310"/>
    <w:rsid w:val="00E338EE"/>
    <w:rsid w:val="00E3497B"/>
    <w:rsid w:val="00E47F2E"/>
    <w:rsid w:val="00E553D6"/>
    <w:rsid w:val="00E82207"/>
    <w:rsid w:val="00E94624"/>
    <w:rsid w:val="00EA0360"/>
    <w:rsid w:val="00EA4FA9"/>
    <w:rsid w:val="00EB20C5"/>
    <w:rsid w:val="00EB57B7"/>
    <w:rsid w:val="00ED4534"/>
    <w:rsid w:val="00EE150B"/>
    <w:rsid w:val="00EF122E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ECF34-A3E8-49DF-B84F-2F59721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