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BB6" w:rsidRPr="00DF62FC" w:rsidP="001D0BB6">
      <w:pPr>
        <w:pStyle w:val="Title"/>
        <w:jc w:val="right"/>
        <w:rPr>
          <w:sz w:val="24"/>
          <w:szCs w:val="24"/>
        </w:rPr>
      </w:pPr>
      <w:r w:rsidRPr="00DF62FC">
        <w:rPr>
          <w:sz w:val="24"/>
          <w:szCs w:val="24"/>
        </w:rPr>
        <w:t>дело №</w:t>
      </w:r>
      <w:r w:rsidRPr="00DF62FC" w:rsidR="0017549E">
        <w:rPr>
          <w:sz w:val="24"/>
          <w:szCs w:val="24"/>
        </w:rPr>
        <w:t xml:space="preserve"> </w:t>
      </w:r>
      <w:r w:rsidRPr="00DF62FC" w:rsidR="00312263">
        <w:rPr>
          <w:sz w:val="24"/>
          <w:szCs w:val="24"/>
        </w:rPr>
        <w:t>5-10-</w:t>
      </w:r>
      <w:r w:rsidRPr="00DF62FC" w:rsidR="006A654C">
        <w:rPr>
          <w:sz w:val="24"/>
          <w:szCs w:val="24"/>
        </w:rPr>
        <w:t>106</w:t>
      </w:r>
      <w:r w:rsidRPr="00DF62FC" w:rsidR="00312263">
        <w:rPr>
          <w:sz w:val="24"/>
          <w:szCs w:val="24"/>
        </w:rPr>
        <w:t>/20</w:t>
      </w:r>
      <w:r w:rsidRPr="00DF62FC" w:rsidR="006A654C">
        <w:rPr>
          <w:sz w:val="24"/>
          <w:szCs w:val="24"/>
        </w:rPr>
        <w:t>20</w:t>
      </w:r>
    </w:p>
    <w:p w:rsidR="008A6EBA" w:rsidRPr="00DF62FC" w:rsidP="001D0BB6">
      <w:pPr>
        <w:pStyle w:val="Title"/>
        <w:jc w:val="right"/>
        <w:rPr>
          <w:sz w:val="24"/>
          <w:szCs w:val="24"/>
        </w:rPr>
      </w:pPr>
      <w:r w:rsidRPr="00DF62FC">
        <w:rPr>
          <w:sz w:val="24"/>
          <w:szCs w:val="24"/>
        </w:rPr>
        <w:t>05-0</w:t>
      </w:r>
      <w:r w:rsidRPr="00DF62FC" w:rsidR="000D7E0E">
        <w:rPr>
          <w:sz w:val="24"/>
          <w:szCs w:val="24"/>
        </w:rPr>
        <w:t>1</w:t>
      </w:r>
      <w:r w:rsidRPr="00DF62FC" w:rsidR="006A654C">
        <w:rPr>
          <w:sz w:val="24"/>
          <w:szCs w:val="24"/>
        </w:rPr>
        <w:t>06</w:t>
      </w:r>
      <w:r w:rsidRPr="00DF62FC">
        <w:rPr>
          <w:sz w:val="24"/>
          <w:szCs w:val="24"/>
        </w:rPr>
        <w:t>/10/</w:t>
      </w:r>
      <w:r w:rsidRPr="00DF62FC" w:rsidR="006A654C">
        <w:rPr>
          <w:sz w:val="24"/>
          <w:szCs w:val="24"/>
        </w:rPr>
        <w:t>20</w:t>
      </w:r>
    </w:p>
    <w:p w:rsidR="001D0BB6" w:rsidRPr="00DF62FC" w:rsidP="001D0BB6">
      <w:pPr>
        <w:pStyle w:val="Title"/>
        <w:jc w:val="right"/>
        <w:rPr>
          <w:b/>
          <w:i/>
          <w:sz w:val="24"/>
          <w:szCs w:val="24"/>
          <w:u w:val="single"/>
        </w:rPr>
      </w:pPr>
    </w:p>
    <w:p w:rsidR="001D0BB6" w:rsidRPr="00DF62FC" w:rsidP="001D0BB6">
      <w:pPr>
        <w:pStyle w:val="Title"/>
        <w:rPr>
          <w:b/>
          <w:sz w:val="24"/>
          <w:szCs w:val="24"/>
        </w:rPr>
      </w:pPr>
      <w:r w:rsidRPr="00DF62FC">
        <w:rPr>
          <w:b/>
          <w:sz w:val="24"/>
          <w:szCs w:val="24"/>
        </w:rPr>
        <w:t>П</w:t>
      </w:r>
      <w:r w:rsidRPr="00DF62FC">
        <w:rPr>
          <w:b/>
          <w:sz w:val="24"/>
          <w:szCs w:val="24"/>
        </w:rPr>
        <w:t xml:space="preserve"> О С Т А Н О В Л Е Н И Е</w:t>
      </w:r>
    </w:p>
    <w:p w:rsidR="001D0BB6" w:rsidRPr="00DF62FC" w:rsidP="001D0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B6" w:rsidRPr="00DF62FC" w:rsidP="00DF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17</w:t>
      </w:r>
      <w:r w:rsidRPr="00DF62FC" w:rsidR="000D7E0E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DF62FC" w:rsidR="00312263">
        <w:rPr>
          <w:rFonts w:ascii="Times New Roman" w:hAnsi="Times New Roman" w:cs="Times New Roman"/>
          <w:sz w:val="24"/>
          <w:szCs w:val="24"/>
        </w:rPr>
        <w:t>20</w:t>
      </w:r>
      <w:r w:rsidRPr="00DF62FC">
        <w:rPr>
          <w:rFonts w:ascii="Times New Roman" w:hAnsi="Times New Roman" w:cs="Times New Roman"/>
          <w:sz w:val="24"/>
          <w:szCs w:val="24"/>
        </w:rPr>
        <w:t>20</w:t>
      </w:r>
      <w:r w:rsidRPr="00DF62FC">
        <w:rPr>
          <w:rFonts w:ascii="Times New Roman" w:hAnsi="Times New Roman" w:cs="Times New Roman"/>
          <w:sz w:val="24"/>
          <w:szCs w:val="24"/>
        </w:rPr>
        <w:t xml:space="preserve"> года                     </w:t>
      </w:r>
      <w:r w:rsidRPr="00DF62F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F62FC" w:rsidR="00E555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62FC" w:rsidR="00395D9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F62FC">
        <w:rPr>
          <w:rFonts w:ascii="Times New Roman" w:hAnsi="Times New Roman" w:cs="Times New Roman"/>
          <w:sz w:val="24"/>
          <w:szCs w:val="24"/>
        </w:rPr>
        <w:t>г.</w:t>
      </w:r>
      <w:r w:rsidRPr="00DF62FC" w:rsidR="006127C8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>Симферополь</w:t>
      </w:r>
    </w:p>
    <w:p w:rsidR="001D0BB6" w:rsidRPr="00DF62FC" w:rsidP="00FC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B0B" w:rsidRPr="00DF62FC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М</w:t>
      </w:r>
      <w:r w:rsidRPr="00DF62FC">
        <w:rPr>
          <w:rFonts w:ascii="Times New Roman" w:hAnsi="Times New Roman" w:cs="Times New Roman"/>
          <w:sz w:val="24"/>
          <w:szCs w:val="24"/>
        </w:rPr>
        <w:t>ировой судья судебного участка № 1</w:t>
      </w:r>
      <w:r w:rsidRPr="00DF62FC">
        <w:rPr>
          <w:rFonts w:ascii="Times New Roman" w:hAnsi="Times New Roman" w:cs="Times New Roman"/>
          <w:sz w:val="24"/>
          <w:szCs w:val="24"/>
        </w:rPr>
        <w:t>0</w:t>
      </w:r>
      <w:r w:rsidRPr="00DF62FC">
        <w:rPr>
          <w:rFonts w:ascii="Times New Roman" w:hAnsi="Times New Roman" w:cs="Times New Roman"/>
          <w:sz w:val="24"/>
          <w:szCs w:val="24"/>
        </w:rPr>
        <w:t xml:space="preserve"> Киевского судебного района                           г. Симферополя (г. Симферополь, ул. </w:t>
      </w:r>
      <w:r w:rsidRPr="00DF62FC">
        <w:rPr>
          <w:rFonts w:ascii="Times New Roman" w:hAnsi="Times New Roman" w:cs="Times New Roman"/>
          <w:sz w:val="24"/>
          <w:szCs w:val="24"/>
        </w:rPr>
        <w:t>Киевская</w:t>
      </w:r>
      <w:r w:rsidRPr="00DF62FC">
        <w:rPr>
          <w:rFonts w:ascii="Times New Roman" w:hAnsi="Times New Roman" w:cs="Times New Roman"/>
          <w:sz w:val="24"/>
          <w:szCs w:val="24"/>
        </w:rPr>
        <w:t xml:space="preserve">, 55/2) </w:t>
      </w:r>
      <w:r w:rsidRPr="00DF62FC">
        <w:rPr>
          <w:rFonts w:ascii="Times New Roman" w:hAnsi="Times New Roman" w:cs="Times New Roman"/>
          <w:sz w:val="24"/>
          <w:szCs w:val="24"/>
        </w:rPr>
        <w:t>Москаленко С</w:t>
      </w:r>
      <w:r w:rsidRPr="00DF62FC" w:rsidR="00986061">
        <w:rPr>
          <w:rFonts w:ascii="Times New Roman" w:hAnsi="Times New Roman" w:cs="Times New Roman"/>
          <w:sz w:val="24"/>
          <w:szCs w:val="24"/>
        </w:rPr>
        <w:t>ергей Анатольевич</w:t>
      </w:r>
      <w:r w:rsidRPr="00DF62FC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Pr="00DF62FC">
        <w:rPr>
          <w:rFonts w:ascii="Times New Roman" w:hAnsi="Times New Roman" w:cs="Times New Roman"/>
          <w:sz w:val="24"/>
          <w:szCs w:val="24"/>
        </w:rPr>
        <w:t>с участием</w:t>
      </w:r>
      <w:r w:rsidRPr="00DF62FC" w:rsidR="000D7E0E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DF62FC">
        <w:rPr>
          <w:rFonts w:ascii="Times New Roman" w:hAnsi="Times New Roman" w:cs="Times New Roman"/>
          <w:sz w:val="24"/>
          <w:szCs w:val="24"/>
        </w:rPr>
        <w:t xml:space="preserve">, в отношении которого возбуждено дело об административном правонарушении </w:t>
      </w:r>
      <w:r w:rsidRPr="00DF62FC" w:rsidR="006A654C">
        <w:rPr>
          <w:rFonts w:ascii="Times New Roman" w:hAnsi="Times New Roman" w:cs="Times New Roman"/>
          <w:sz w:val="24"/>
          <w:szCs w:val="24"/>
        </w:rPr>
        <w:t>Исмаилова З.Ш.</w:t>
      </w:r>
      <w:r w:rsidRPr="00DF62FC">
        <w:rPr>
          <w:rFonts w:ascii="Times New Roman" w:hAnsi="Times New Roman" w:cs="Times New Roman"/>
          <w:sz w:val="24"/>
          <w:szCs w:val="24"/>
        </w:rPr>
        <w:t xml:space="preserve">, </w:t>
      </w:r>
      <w:r w:rsidRPr="00DF62FC">
        <w:rPr>
          <w:rFonts w:ascii="Times New Roman" w:hAnsi="Times New Roman" w:cs="Times New Roman"/>
          <w:sz w:val="24"/>
          <w:szCs w:val="24"/>
        </w:rPr>
        <w:t>в зале суда в</w:t>
      </w:r>
      <w:r w:rsidRPr="00DF62F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г. Симферополе дело об административном правонарушении в отношении: </w:t>
      </w:r>
    </w:p>
    <w:p w:rsidR="00FC0B0B" w:rsidRPr="00DF62FC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b/>
          <w:sz w:val="24"/>
          <w:szCs w:val="24"/>
        </w:rPr>
        <w:t>Исмаилова</w:t>
      </w:r>
      <w:r w:rsidRPr="00DF6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b/>
          <w:sz w:val="24"/>
          <w:szCs w:val="24"/>
        </w:rPr>
        <w:t>Зекерьи</w:t>
      </w:r>
      <w:r w:rsidRPr="00DF6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b/>
          <w:sz w:val="24"/>
          <w:szCs w:val="24"/>
        </w:rPr>
        <w:t>Шакировача</w:t>
      </w:r>
      <w:r w:rsidRPr="00DF62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62FC" w:rsidR="00DF62FC">
        <w:rPr>
          <w:rFonts w:ascii="Times New Roman" w:hAnsi="Times New Roman" w:cs="Times New Roman"/>
          <w:sz w:val="24"/>
          <w:szCs w:val="24"/>
        </w:rPr>
        <w:t>…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рождения, уроженца </w:t>
      </w:r>
      <w:r w:rsidRPr="00DF62FC" w:rsidR="00DF62FC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F62FC" w:rsidR="00DF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62FC" w:rsidR="000D7E0E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DF62FC" w:rsidR="000D7E0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F62FC" w:rsidR="00DF62FC">
        <w:rPr>
          <w:rFonts w:ascii="Times New Roman" w:hAnsi="Times New Roman" w:cs="Times New Roman"/>
          <w:sz w:val="24"/>
          <w:szCs w:val="24"/>
        </w:rPr>
        <w:t xml:space="preserve">… </w:t>
      </w:r>
      <w:r w:rsidRPr="00DF62FC">
        <w:rPr>
          <w:rFonts w:ascii="Times New Roman" w:hAnsi="Times New Roman" w:cs="Times New Roman"/>
          <w:sz w:val="24"/>
          <w:szCs w:val="24"/>
        </w:rPr>
        <w:t>,</w:t>
      </w:r>
      <w:r w:rsidRPr="00DF62FC" w:rsidR="0088549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B0B" w:rsidRPr="00DF62FC" w:rsidP="00FC0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DF62FC">
        <w:rPr>
          <w:rFonts w:ascii="Times New Roman" w:hAnsi="Times New Roman" w:cs="Times New Roman"/>
          <w:sz w:val="24"/>
          <w:szCs w:val="24"/>
        </w:rPr>
        <w:t>ч</w:t>
      </w:r>
      <w:r w:rsidRPr="00DF62FC">
        <w:rPr>
          <w:rFonts w:ascii="Times New Roman" w:hAnsi="Times New Roman" w:cs="Times New Roman"/>
          <w:sz w:val="24"/>
          <w:szCs w:val="24"/>
        </w:rPr>
        <w:t>.</w:t>
      </w:r>
      <w:r w:rsidRPr="00DF62FC" w:rsidR="00097C90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>1 ст.</w:t>
      </w:r>
      <w:r w:rsidRPr="00DF62FC" w:rsidR="00097C90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>6.</w:t>
      </w:r>
      <w:r w:rsidRPr="00DF62FC" w:rsidR="0088549C">
        <w:rPr>
          <w:rFonts w:ascii="Times New Roman" w:hAnsi="Times New Roman" w:cs="Times New Roman"/>
          <w:sz w:val="24"/>
          <w:szCs w:val="24"/>
        </w:rPr>
        <w:t>8</w:t>
      </w:r>
      <w:r w:rsidRPr="00DF62F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</w:t>
      </w:r>
    </w:p>
    <w:p w:rsidR="005606D8" w:rsidRPr="00DF62FC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BB6" w:rsidRPr="00DF62FC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2FC">
        <w:rPr>
          <w:rFonts w:ascii="Times New Roman" w:hAnsi="Times New Roman" w:cs="Times New Roman"/>
          <w:b/>
          <w:sz w:val="24"/>
          <w:szCs w:val="24"/>
        </w:rPr>
        <w:t xml:space="preserve">у с т а </w:t>
      </w:r>
      <w:r w:rsidRPr="00DF62FC">
        <w:rPr>
          <w:rFonts w:ascii="Times New Roman" w:hAnsi="Times New Roman" w:cs="Times New Roman"/>
          <w:b/>
          <w:sz w:val="24"/>
          <w:szCs w:val="24"/>
        </w:rPr>
        <w:t>н</w:t>
      </w:r>
      <w:r w:rsidRPr="00DF62FC">
        <w:rPr>
          <w:rFonts w:ascii="Times New Roman" w:hAnsi="Times New Roman" w:cs="Times New Roman"/>
          <w:b/>
          <w:sz w:val="24"/>
          <w:szCs w:val="24"/>
        </w:rPr>
        <w:t xml:space="preserve"> о в и </w:t>
      </w:r>
      <w:r w:rsidRPr="00DF62FC">
        <w:rPr>
          <w:rFonts w:ascii="Times New Roman" w:hAnsi="Times New Roman" w:cs="Times New Roman"/>
          <w:b/>
          <w:sz w:val="24"/>
          <w:szCs w:val="24"/>
        </w:rPr>
        <w:t>л</w:t>
      </w:r>
      <w:r w:rsidRPr="00DF62FC">
        <w:rPr>
          <w:rFonts w:ascii="Times New Roman" w:hAnsi="Times New Roman" w:cs="Times New Roman"/>
          <w:b/>
          <w:sz w:val="24"/>
          <w:szCs w:val="24"/>
        </w:rPr>
        <w:t>:</w:t>
      </w:r>
    </w:p>
    <w:p w:rsidR="001A34D8" w:rsidRPr="00DF62FC" w:rsidP="000D7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129" w:rsidRPr="00DF62FC" w:rsidP="0009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14</w:t>
      </w:r>
      <w:r w:rsidRPr="00DF62FC" w:rsidR="00A03071">
        <w:rPr>
          <w:rFonts w:ascii="Times New Roman" w:hAnsi="Times New Roman" w:cs="Times New Roman"/>
          <w:sz w:val="24"/>
          <w:szCs w:val="24"/>
        </w:rPr>
        <w:t>.</w:t>
      </w:r>
      <w:r w:rsidRPr="00DF62FC" w:rsidR="000D7E0E">
        <w:rPr>
          <w:rFonts w:ascii="Times New Roman" w:hAnsi="Times New Roman" w:cs="Times New Roman"/>
          <w:sz w:val="24"/>
          <w:szCs w:val="24"/>
        </w:rPr>
        <w:t>12</w:t>
      </w:r>
      <w:r w:rsidRPr="00DF62FC" w:rsidR="001D0BB6">
        <w:rPr>
          <w:rFonts w:ascii="Times New Roman" w:hAnsi="Times New Roman" w:cs="Times New Roman"/>
          <w:sz w:val="24"/>
          <w:szCs w:val="24"/>
        </w:rPr>
        <w:t>.201</w:t>
      </w:r>
      <w:r w:rsidRPr="00DF62FC">
        <w:rPr>
          <w:rFonts w:ascii="Times New Roman" w:hAnsi="Times New Roman" w:cs="Times New Roman"/>
          <w:sz w:val="24"/>
          <w:szCs w:val="24"/>
        </w:rPr>
        <w:t>9</w:t>
      </w:r>
      <w:r w:rsidRPr="00DF62FC" w:rsidR="001D0BB6">
        <w:rPr>
          <w:rFonts w:ascii="Times New Roman" w:hAnsi="Times New Roman" w:cs="Times New Roman"/>
          <w:sz w:val="24"/>
          <w:szCs w:val="24"/>
        </w:rPr>
        <w:t xml:space="preserve"> года в</w:t>
      </w:r>
      <w:r w:rsidRPr="00DF62FC" w:rsidR="00312263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ED7E4D">
        <w:rPr>
          <w:rFonts w:ascii="Times New Roman" w:hAnsi="Times New Roman" w:cs="Times New Roman"/>
          <w:sz w:val="24"/>
          <w:szCs w:val="24"/>
        </w:rPr>
        <w:t>3</w:t>
      </w:r>
      <w:r w:rsidRPr="00DF62FC" w:rsidR="00C94641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1D0BB6">
        <w:rPr>
          <w:rFonts w:ascii="Times New Roman" w:hAnsi="Times New Roman" w:cs="Times New Roman"/>
          <w:sz w:val="24"/>
          <w:szCs w:val="24"/>
        </w:rPr>
        <w:t>час</w:t>
      </w:r>
      <w:r w:rsidRPr="00DF62FC" w:rsidR="00ED7E4D">
        <w:rPr>
          <w:rFonts w:ascii="Times New Roman" w:hAnsi="Times New Roman" w:cs="Times New Roman"/>
          <w:sz w:val="24"/>
          <w:szCs w:val="24"/>
        </w:rPr>
        <w:t>а</w:t>
      </w:r>
      <w:r w:rsidRPr="00DF62FC" w:rsidR="00C94641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ED7E4D">
        <w:rPr>
          <w:rFonts w:ascii="Times New Roman" w:hAnsi="Times New Roman" w:cs="Times New Roman"/>
          <w:sz w:val="24"/>
          <w:szCs w:val="24"/>
        </w:rPr>
        <w:t>50</w:t>
      </w:r>
      <w:r w:rsidRPr="00DF62FC" w:rsidR="00C9464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DF62FC" w:rsidR="001D0BB6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88549C">
        <w:rPr>
          <w:rFonts w:ascii="Times New Roman" w:hAnsi="Times New Roman" w:cs="Times New Roman"/>
          <w:sz w:val="24"/>
          <w:szCs w:val="24"/>
        </w:rPr>
        <w:t xml:space="preserve">в г. Симферополь 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на ул. </w:t>
      </w:r>
      <w:r w:rsidRPr="00DF62FC" w:rsidR="00ED7E4D">
        <w:rPr>
          <w:rFonts w:ascii="Times New Roman" w:hAnsi="Times New Roman" w:cs="Times New Roman"/>
          <w:sz w:val="24"/>
          <w:szCs w:val="24"/>
        </w:rPr>
        <w:t>Киевская</w:t>
      </w:r>
      <w:r w:rsidRPr="00DF62FC" w:rsidR="00ED7E4D">
        <w:rPr>
          <w:rFonts w:ascii="Times New Roman" w:hAnsi="Times New Roman" w:cs="Times New Roman"/>
          <w:sz w:val="24"/>
          <w:szCs w:val="24"/>
        </w:rPr>
        <w:t>, д. 60</w:t>
      </w:r>
      <w:r w:rsidRPr="00DF62FC" w:rsidR="0088549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1A34D8">
        <w:rPr>
          <w:rFonts w:ascii="Times New Roman" w:hAnsi="Times New Roman" w:cs="Times New Roman"/>
          <w:sz w:val="24"/>
          <w:szCs w:val="24"/>
        </w:rPr>
        <w:t xml:space="preserve">был 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остановлен автомобиль марки «Мерседес </w:t>
      </w:r>
      <w:r w:rsidRPr="00DF62FC" w:rsidR="00ED7E4D">
        <w:rPr>
          <w:rFonts w:ascii="Times New Roman" w:hAnsi="Times New Roman" w:cs="Times New Roman"/>
          <w:sz w:val="24"/>
          <w:szCs w:val="24"/>
        </w:rPr>
        <w:t>Бенц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ED7E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62FC" w:rsidR="00ED7E4D">
        <w:rPr>
          <w:rFonts w:ascii="Times New Roman" w:hAnsi="Times New Roman" w:cs="Times New Roman"/>
          <w:sz w:val="24"/>
          <w:szCs w:val="24"/>
        </w:rPr>
        <w:t>500</w:t>
      </w:r>
      <w:r w:rsidRPr="00DF62FC" w:rsidR="00ED7E4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» под управлением </w:t>
      </w:r>
      <w:r w:rsidRPr="00DF62FC" w:rsidR="00ED7E4D">
        <w:rPr>
          <w:rFonts w:ascii="Times New Roman" w:hAnsi="Times New Roman" w:cs="Times New Roman"/>
          <w:sz w:val="24"/>
          <w:szCs w:val="24"/>
        </w:rPr>
        <w:t>Исмаилова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 З.Ш.</w:t>
      </w:r>
      <w:r w:rsidRPr="00DF62FC" w:rsidR="001A34D8">
        <w:rPr>
          <w:rFonts w:ascii="Times New Roman" w:hAnsi="Times New Roman" w:cs="Times New Roman"/>
          <w:sz w:val="24"/>
          <w:szCs w:val="24"/>
        </w:rPr>
        <w:t>, у которого</w:t>
      </w:r>
      <w:r w:rsidRPr="00DF62FC" w:rsidR="0088549C">
        <w:rPr>
          <w:rFonts w:ascii="Times New Roman" w:hAnsi="Times New Roman" w:cs="Times New Roman"/>
          <w:sz w:val="24"/>
          <w:szCs w:val="24"/>
        </w:rPr>
        <w:t xml:space="preserve"> в ходе </w:t>
      </w:r>
      <w:r w:rsidRPr="00DF62FC" w:rsidR="006E5EF8">
        <w:rPr>
          <w:rFonts w:ascii="Times New Roman" w:hAnsi="Times New Roman" w:cs="Times New Roman"/>
          <w:sz w:val="24"/>
          <w:szCs w:val="24"/>
        </w:rPr>
        <w:t xml:space="preserve">личного досмотра </w:t>
      </w:r>
      <w:r w:rsidRPr="00DF62FC" w:rsidR="001A34D8">
        <w:rPr>
          <w:rFonts w:ascii="Times New Roman" w:hAnsi="Times New Roman" w:cs="Times New Roman"/>
          <w:sz w:val="24"/>
          <w:szCs w:val="24"/>
        </w:rPr>
        <w:t xml:space="preserve">по </w:t>
      </w:r>
      <w:r w:rsidRPr="00DF62FC" w:rsidR="006E5EF8">
        <w:rPr>
          <w:rFonts w:ascii="Times New Roman" w:hAnsi="Times New Roman" w:cs="Times New Roman"/>
          <w:sz w:val="24"/>
          <w:szCs w:val="24"/>
        </w:rPr>
        <w:t>был обнаружен</w:t>
      </w:r>
      <w:r w:rsidRPr="00DF62FC" w:rsidR="000D7E0E">
        <w:rPr>
          <w:rFonts w:ascii="Times New Roman" w:hAnsi="Times New Roman" w:cs="Times New Roman"/>
          <w:sz w:val="24"/>
          <w:szCs w:val="24"/>
        </w:rPr>
        <w:t xml:space="preserve"> и изъят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 бумажный сверток с веществом растительного происхождения. Согласно заключению эксперта </w:t>
      </w:r>
      <w:r w:rsidRPr="00DF62FC" w:rsidR="000D7E0E">
        <w:rPr>
          <w:rFonts w:ascii="Times New Roman" w:hAnsi="Times New Roman" w:cs="Times New Roman"/>
          <w:sz w:val="24"/>
          <w:szCs w:val="24"/>
        </w:rPr>
        <w:t>№1</w:t>
      </w:r>
      <w:r w:rsidRPr="00DF62FC" w:rsidR="00ED7E4D">
        <w:rPr>
          <w:rFonts w:ascii="Times New Roman" w:hAnsi="Times New Roman" w:cs="Times New Roman"/>
          <w:sz w:val="24"/>
          <w:szCs w:val="24"/>
        </w:rPr>
        <w:t>/2327</w:t>
      </w:r>
      <w:r w:rsidRPr="00DF62FC" w:rsidR="006E5EF8">
        <w:rPr>
          <w:rFonts w:ascii="Times New Roman" w:hAnsi="Times New Roman" w:cs="Times New Roman"/>
          <w:sz w:val="24"/>
          <w:szCs w:val="24"/>
        </w:rPr>
        <w:t xml:space="preserve"> от </w:t>
      </w:r>
      <w:r w:rsidRPr="00DF62FC" w:rsidR="00ED7E4D">
        <w:rPr>
          <w:rFonts w:ascii="Times New Roman" w:hAnsi="Times New Roman" w:cs="Times New Roman"/>
          <w:sz w:val="24"/>
          <w:szCs w:val="24"/>
        </w:rPr>
        <w:t>14</w:t>
      </w:r>
      <w:r w:rsidRPr="00DF62FC" w:rsidR="000D7E0E">
        <w:rPr>
          <w:rFonts w:ascii="Times New Roman" w:hAnsi="Times New Roman" w:cs="Times New Roman"/>
          <w:sz w:val="24"/>
          <w:szCs w:val="24"/>
        </w:rPr>
        <w:t>.12</w:t>
      </w:r>
      <w:r w:rsidRPr="00DF62FC" w:rsidR="006E5EF8">
        <w:rPr>
          <w:rFonts w:ascii="Times New Roman" w:hAnsi="Times New Roman" w:cs="Times New Roman"/>
          <w:sz w:val="24"/>
          <w:szCs w:val="24"/>
        </w:rPr>
        <w:t>.201</w:t>
      </w:r>
      <w:r w:rsidRPr="00DF62FC" w:rsidR="00AB531C">
        <w:rPr>
          <w:rFonts w:ascii="Times New Roman" w:hAnsi="Times New Roman" w:cs="Times New Roman"/>
          <w:sz w:val="24"/>
          <w:szCs w:val="24"/>
        </w:rPr>
        <w:t xml:space="preserve">9 </w:t>
      </w:r>
      <w:r w:rsidRPr="00DF62FC" w:rsidR="006E5EF8">
        <w:rPr>
          <w:rFonts w:ascii="Times New Roman" w:hAnsi="Times New Roman" w:cs="Times New Roman"/>
          <w:sz w:val="24"/>
          <w:szCs w:val="24"/>
        </w:rPr>
        <w:t>г. предоставленн</w:t>
      </w:r>
      <w:r w:rsidRPr="00DF62FC" w:rsidR="000D7E0E">
        <w:rPr>
          <w:rFonts w:ascii="Times New Roman" w:hAnsi="Times New Roman" w:cs="Times New Roman"/>
          <w:sz w:val="24"/>
          <w:szCs w:val="24"/>
        </w:rPr>
        <w:t>ые</w:t>
      </w:r>
      <w:r w:rsidRPr="00DF62FC" w:rsidR="006E5EF8">
        <w:rPr>
          <w:rFonts w:ascii="Times New Roman" w:hAnsi="Times New Roman" w:cs="Times New Roman"/>
          <w:sz w:val="24"/>
          <w:szCs w:val="24"/>
        </w:rPr>
        <w:t xml:space="preserve"> на исследование веществ</w:t>
      </w:r>
      <w:r w:rsidRPr="00DF62FC" w:rsidR="000D7E0E">
        <w:rPr>
          <w:rFonts w:ascii="Times New Roman" w:hAnsi="Times New Roman" w:cs="Times New Roman"/>
          <w:sz w:val="24"/>
          <w:szCs w:val="24"/>
        </w:rPr>
        <w:t>а</w:t>
      </w:r>
      <w:r w:rsidRPr="00DF62FC" w:rsidR="006E5EF8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0D7E0E">
        <w:rPr>
          <w:rFonts w:ascii="Times New Roman" w:hAnsi="Times New Roman" w:cs="Times New Roman"/>
          <w:sz w:val="24"/>
          <w:szCs w:val="24"/>
        </w:rPr>
        <w:t>растительного происхождения масс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ой </w:t>
      </w:r>
      <w:r w:rsidRPr="00DF62FC" w:rsidR="000D7E0E">
        <w:rPr>
          <w:rFonts w:ascii="Times New Roman" w:hAnsi="Times New Roman" w:cs="Times New Roman"/>
          <w:sz w:val="24"/>
          <w:szCs w:val="24"/>
        </w:rPr>
        <w:t>0,</w:t>
      </w:r>
      <w:r w:rsidRPr="00DF62FC" w:rsidR="00ED7E4D">
        <w:rPr>
          <w:rFonts w:ascii="Times New Roman" w:hAnsi="Times New Roman" w:cs="Times New Roman"/>
          <w:sz w:val="24"/>
          <w:szCs w:val="24"/>
        </w:rPr>
        <w:t>19</w:t>
      </w:r>
      <w:r w:rsidRPr="00DF62FC" w:rsidR="000D7E0E">
        <w:rPr>
          <w:rFonts w:ascii="Times New Roman" w:hAnsi="Times New Roman" w:cs="Times New Roman"/>
          <w:sz w:val="24"/>
          <w:szCs w:val="24"/>
        </w:rPr>
        <w:t xml:space="preserve"> г. </w:t>
      </w:r>
      <w:r w:rsidRPr="00DF62FC" w:rsidR="001A34D8">
        <w:rPr>
          <w:rFonts w:ascii="Times New Roman" w:hAnsi="Times New Roman" w:cs="Times New Roman"/>
          <w:sz w:val="24"/>
          <w:szCs w:val="24"/>
        </w:rPr>
        <w:t xml:space="preserve">(в перерасчете на высушенное вещество) являются наркотическим средством каннабис (марихуана). </w:t>
      </w:r>
      <w:r w:rsidRPr="00DF62F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Исмаилов З.Ш. </w:t>
      </w:r>
      <w:r w:rsidRPr="00DF62FC" w:rsidR="001A34D8">
        <w:rPr>
          <w:rFonts w:ascii="Times New Roman" w:hAnsi="Times New Roman" w:cs="Times New Roman"/>
          <w:sz w:val="24"/>
          <w:szCs w:val="24"/>
        </w:rPr>
        <w:t>незаконно хран</w:t>
      </w:r>
      <w:r w:rsidRPr="00DF62FC">
        <w:rPr>
          <w:rFonts w:ascii="Times New Roman" w:hAnsi="Times New Roman" w:cs="Times New Roman"/>
          <w:sz w:val="24"/>
          <w:szCs w:val="24"/>
        </w:rPr>
        <w:t>ил</w:t>
      </w:r>
      <w:r w:rsidRPr="00DF62FC" w:rsidR="001A34D8">
        <w:rPr>
          <w:rFonts w:ascii="Times New Roman" w:hAnsi="Times New Roman" w:cs="Times New Roman"/>
          <w:sz w:val="24"/>
          <w:szCs w:val="24"/>
        </w:rPr>
        <w:t xml:space="preserve"> без цели </w:t>
      </w:r>
      <w:r w:rsidRPr="00DF62FC">
        <w:rPr>
          <w:rFonts w:ascii="Times New Roman" w:hAnsi="Times New Roman" w:cs="Times New Roman"/>
          <w:sz w:val="24"/>
          <w:szCs w:val="24"/>
        </w:rPr>
        <w:t xml:space="preserve">сбыта наркотическое средство, чем совершил административное правонарушение, предусмотренное  </w:t>
      </w:r>
      <w:r w:rsidRPr="00DF62FC">
        <w:rPr>
          <w:rFonts w:ascii="Times New Roman" w:hAnsi="Times New Roman" w:cs="Times New Roman"/>
          <w:sz w:val="24"/>
          <w:szCs w:val="24"/>
        </w:rPr>
        <w:t>ч</w:t>
      </w:r>
      <w:r w:rsidRPr="00DF62FC">
        <w:rPr>
          <w:rFonts w:ascii="Times New Roman" w:hAnsi="Times New Roman" w:cs="Times New Roman"/>
          <w:sz w:val="24"/>
          <w:szCs w:val="24"/>
        </w:rPr>
        <w:t xml:space="preserve">. 1 ст. 6.8. КоАП РФ. </w:t>
      </w:r>
    </w:p>
    <w:p w:rsidR="00AD451F" w:rsidRPr="00DF62FC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В суде</w:t>
      </w:r>
      <w:r w:rsidRPr="00DF62FC" w:rsidR="00F33BA6">
        <w:rPr>
          <w:rFonts w:ascii="Times New Roman" w:hAnsi="Times New Roman" w:cs="Times New Roman"/>
          <w:sz w:val="24"/>
          <w:szCs w:val="24"/>
        </w:rPr>
        <w:t>бном заседании</w:t>
      </w:r>
      <w:r w:rsidRPr="00DF62F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ED7E4D">
        <w:rPr>
          <w:rFonts w:ascii="Times New Roman" w:hAnsi="Times New Roman" w:cs="Times New Roman"/>
          <w:sz w:val="24"/>
          <w:szCs w:val="24"/>
        </w:rPr>
        <w:t xml:space="preserve">Исмаилов Э.Ш. </w:t>
      </w:r>
      <w:r w:rsidRPr="00DF62FC" w:rsidR="00F33BA6">
        <w:rPr>
          <w:rFonts w:ascii="Times New Roman" w:hAnsi="Times New Roman" w:cs="Times New Roman"/>
          <w:sz w:val="24"/>
          <w:szCs w:val="24"/>
        </w:rPr>
        <w:t>вину признал</w:t>
      </w:r>
      <w:r w:rsidRPr="00DF62FC">
        <w:rPr>
          <w:rFonts w:ascii="Times New Roman" w:hAnsi="Times New Roman" w:cs="Times New Roman"/>
          <w:sz w:val="24"/>
          <w:szCs w:val="24"/>
        </w:rPr>
        <w:t>,</w:t>
      </w:r>
      <w:r w:rsidRPr="00DF62FC" w:rsidR="00FC0B0B">
        <w:rPr>
          <w:rFonts w:ascii="Times New Roman" w:hAnsi="Times New Roman" w:cs="Times New Roman"/>
          <w:sz w:val="24"/>
          <w:szCs w:val="24"/>
        </w:rPr>
        <w:t xml:space="preserve"> раскаялся</w:t>
      </w:r>
      <w:r w:rsidRPr="00DF62FC" w:rsidR="0088549C">
        <w:rPr>
          <w:rFonts w:ascii="Times New Roman" w:hAnsi="Times New Roman" w:cs="Times New Roman"/>
          <w:sz w:val="24"/>
          <w:szCs w:val="24"/>
        </w:rPr>
        <w:t>, просил назначить минимальное наказание</w:t>
      </w:r>
      <w:r w:rsidRPr="00DF62FC">
        <w:rPr>
          <w:rFonts w:ascii="Times New Roman" w:hAnsi="Times New Roman" w:cs="Times New Roman"/>
          <w:sz w:val="24"/>
          <w:szCs w:val="24"/>
        </w:rPr>
        <w:t>.</w:t>
      </w:r>
      <w:r w:rsidRPr="00DF62FC" w:rsidR="0096726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623" w:rsidRPr="00DF62FC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Х</w:t>
      </w:r>
      <w:r w:rsidRPr="00DF62FC" w:rsidR="001D0BB6">
        <w:rPr>
          <w:rFonts w:ascii="Times New Roman" w:hAnsi="Times New Roman" w:cs="Times New Roman"/>
          <w:sz w:val="24"/>
          <w:szCs w:val="24"/>
        </w:rPr>
        <w:t>одатайств</w:t>
      </w:r>
      <w:r w:rsidRPr="00DF62FC" w:rsidR="000F1D37">
        <w:rPr>
          <w:rFonts w:ascii="Times New Roman" w:hAnsi="Times New Roman" w:cs="Times New Roman"/>
          <w:sz w:val="24"/>
          <w:szCs w:val="24"/>
        </w:rPr>
        <w:t xml:space="preserve"> </w:t>
      </w:r>
      <w:r w:rsidRPr="00DF62FC" w:rsidR="0022222D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Pr="00DF62FC" w:rsidR="001D0BB6">
        <w:rPr>
          <w:rFonts w:ascii="Times New Roman" w:hAnsi="Times New Roman" w:cs="Times New Roman"/>
          <w:sz w:val="24"/>
          <w:szCs w:val="24"/>
        </w:rPr>
        <w:t>процессуальных действий предусмотренных ст. 29.8 КоАП РФ, не заявлено.</w:t>
      </w:r>
    </w:p>
    <w:p w:rsidR="00607CFA" w:rsidRPr="00DF62FC" w:rsidP="00177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по </w:t>
      </w:r>
      <w:hyperlink r:id="rId4" w:history="1">
        <w:r w:rsidRPr="00DF62FC">
          <w:rPr>
            <w:rFonts w:ascii="Times New Roman" w:hAnsi="Times New Roman" w:cs="Times New Roman"/>
            <w:color w:val="0000FF"/>
            <w:sz w:val="24"/>
            <w:szCs w:val="24"/>
          </w:rPr>
          <w:t>ч. 1 ст. 6.8</w:t>
        </w:r>
      </w:hyperlink>
      <w:r w:rsidRPr="00DF62FC">
        <w:rPr>
          <w:rFonts w:ascii="Times New Roman" w:hAnsi="Times New Roman" w:cs="Times New Roman"/>
          <w:sz w:val="24"/>
          <w:szCs w:val="24"/>
        </w:rPr>
        <w:t xml:space="preserve"> КоАП РФ наступает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</w:t>
      </w:r>
    </w:p>
    <w:p w:rsidR="000179F2" w:rsidRPr="00DF62FC" w:rsidP="001771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bCs/>
          <w:sz w:val="24"/>
          <w:szCs w:val="24"/>
        </w:rPr>
        <w:t xml:space="preserve">Согласно ст. 2 Федерального закона «О наркотических средствах и психотропных веществах» </w:t>
      </w:r>
      <w:r w:rsidRPr="00DF62FC" w:rsidR="001828CA">
        <w:rPr>
          <w:rFonts w:ascii="Times New Roman" w:hAnsi="Times New Roman" w:cs="Times New Roman"/>
          <w:bCs/>
          <w:sz w:val="24"/>
          <w:szCs w:val="24"/>
        </w:rPr>
        <w:t>от 08.01.1998 г. №3-ФЗ н</w:t>
      </w:r>
      <w:r w:rsidRPr="00DF62FC">
        <w:rPr>
          <w:rFonts w:ascii="Times New Roman" w:hAnsi="Times New Roman" w:cs="Times New Roman"/>
          <w:sz w:val="24"/>
          <w:szCs w:val="24"/>
        </w:rPr>
        <w:t xml:space="preserve">аркотические средства, психотропные вещества и их прекурсоры, подлежащие контролю в Российской Федерации, включаются в </w:t>
      </w:r>
      <w:hyperlink r:id="rId5" w:history="1">
        <w:r w:rsidRPr="00DF62FC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F62FC" w:rsidR="001828CA">
        <w:rPr>
          <w:rFonts w:ascii="Times New Roman" w:hAnsi="Times New Roman" w:cs="Times New Roman"/>
          <w:sz w:val="24"/>
          <w:szCs w:val="24"/>
        </w:rPr>
        <w:t xml:space="preserve"> наркотических средств. </w:t>
      </w:r>
    </w:p>
    <w:p w:rsidR="001828CA" w:rsidRPr="00DF62FC" w:rsidP="001828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bCs/>
          <w:sz w:val="24"/>
          <w:szCs w:val="24"/>
        </w:rPr>
        <w:t>Статьей 8 указанного Федерального закона предусмотрено, что о</w:t>
      </w:r>
      <w:r w:rsidRPr="00DF62FC">
        <w:rPr>
          <w:rFonts w:ascii="Times New Roman" w:hAnsi="Times New Roman" w:cs="Times New Roman"/>
          <w:sz w:val="24"/>
          <w:szCs w:val="24"/>
        </w:rPr>
        <w:t xml:space="preserve">борот наркотических средств, психотропных веществ и внесенных в </w:t>
      </w:r>
      <w:hyperlink r:id="rId6" w:history="1">
        <w:r w:rsidRPr="00DF62FC">
          <w:rPr>
            <w:rFonts w:ascii="Times New Roman" w:hAnsi="Times New Roman" w:cs="Times New Roman"/>
            <w:color w:val="0000FF"/>
            <w:sz w:val="24"/>
            <w:szCs w:val="24"/>
          </w:rPr>
          <w:t>Список I</w:t>
        </w:r>
      </w:hyperlink>
      <w:r w:rsidRPr="00DF62FC">
        <w:rPr>
          <w:rFonts w:ascii="Times New Roman" w:hAnsi="Times New Roman" w:cs="Times New Roman"/>
          <w:sz w:val="24"/>
          <w:szCs w:val="24"/>
        </w:rPr>
        <w:t xml:space="preserve"> прекурсоров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1828CA" w:rsidRPr="00DF62FC" w:rsidP="00182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eastAsia="Times New Roman" w:hAnsi="Times New Roman" w:cs="Times New Roman"/>
          <w:sz w:val="24"/>
          <w:szCs w:val="24"/>
        </w:rPr>
        <w:t xml:space="preserve">Ч. 1 ст. 59 Федерального закона  </w:t>
      </w:r>
      <w:r w:rsidRPr="00DF62FC">
        <w:rPr>
          <w:rFonts w:ascii="Times New Roman" w:hAnsi="Times New Roman" w:cs="Times New Roman"/>
          <w:bCs/>
          <w:sz w:val="24"/>
          <w:szCs w:val="24"/>
        </w:rPr>
        <w:t>«О наркотических средствах и психотропных веществах» предусмотрено, что</w:t>
      </w:r>
      <w:r w:rsidRPr="00DF62FC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DF62FC">
        <w:rPr>
          <w:rFonts w:ascii="Times New Roman" w:hAnsi="Times New Roman" w:cs="Times New Roman"/>
          <w:sz w:val="24"/>
          <w:szCs w:val="24"/>
        </w:rPr>
        <w:t xml:space="preserve">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1828CA" w:rsidRPr="00DF62FC" w:rsidP="00E5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2F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 июня 1998 г. № 681 утвержден </w:t>
      </w:r>
      <w:r w:rsidRPr="00DF62FC">
        <w:rPr>
          <w:rFonts w:ascii="Times New Roman" w:hAnsi="Times New Roman" w:cs="Times New Roman"/>
          <w:sz w:val="24"/>
          <w:szCs w:val="24"/>
        </w:rPr>
        <w:t xml:space="preserve">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</w:t>
      </w:r>
      <w:r w:rsidRPr="00DF62FC">
        <w:rPr>
          <w:rFonts w:ascii="Times New Roman" w:eastAsia="Times New Roman" w:hAnsi="Times New Roman" w:cs="Times New Roman"/>
          <w:sz w:val="24"/>
          <w:szCs w:val="24"/>
        </w:rPr>
        <w:t xml:space="preserve"> Перечень наркотических средств, психотропных веществ и их прекурсоров, подлежащих контролю в Российской Федерации. </w:t>
      </w:r>
    </w:p>
    <w:p w:rsidR="001771C1" w:rsidRPr="00DF62FC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Каннабис (марихуана) включена в «</w:t>
      </w:r>
      <w:r w:rsidRPr="00DF62FC">
        <w:rPr>
          <w:rFonts w:ascii="Times New Roman" w:eastAsia="Times New Roman" w:hAnsi="Times New Roman" w:cs="Times New Roman"/>
          <w:sz w:val="24"/>
          <w:szCs w:val="24"/>
        </w:rPr>
        <w:t>Перечень наркотических средств, психотропных веществ и их прекурсоров, подлежащих контролю в Российской Федерации» утвержденный постановлением Правительства Российской Федерации от 30 июня 1998 г. № 681, и отнесен к наркотическим средствам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</w:t>
      </w:r>
      <w:r w:rsidRPr="00DF62FC">
        <w:rPr>
          <w:rFonts w:ascii="Times New Roman" w:eastAsia="Times New Roman" w:hAnsi="Times New Roman" w:cs="Times New Roman"/>
          <w:sz w:val="24"/>
          <w:szCs w:val="24"/>
        </w:rPr>
        <w:t>и(</w:t>
      </w:r>
      <w:r w:rsidRPr="00DF62FC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  <w:r w:rsidRPr="00DF62F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F62FC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C03B53" w:rsidRPr="00DF62FC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DF62FC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DF62FC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F62FC">
        <w:rPr>
          <w:rFonts w:ascii="Times New Roman" w:hAnsi="Times New Roman" w:cs="Times New Roman"/>
          <w:sz w:val="24"/>
          <w:szCs w:val="24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092129" w:rsidRPr="00DF62FC" w:rsidP="009B3862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FC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DF62FC" w:rsidR="00A03071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DF62FC">
        <w:rPr>
          <w:rFonts w:ascii="Times New Roman" w:hAnsi="Times New Roman" w:cs="Times New Roman"/>
          <w:iCs/>
          <w:sz w:val="24"/>
          <w:szCs w:val="24"/>
        </w:rPr>
        <w:t xml:space="preserve"> Вина </w:t>
      </w:r>
      <w:r w:rsidRPr="00DF62FC" w:rsidR="004D4FA5">
        <w:rPr>
          <w:rFonts w:ascii="Times New Roman" w:hAnsi="Times New Roman" w:cs="Times New Roman"/>
          <w:iCs/>
          <w:sz w:val="24"/>
          <w:szCs w:val="24"/>
        </w:rPr>
        <w:t xml:space="preserve">Исмаилова З.Ш. </w:t>
      </w:r>
      <w:r w:rsidRPr="00DF62FC">
        <w:rPr>
          <w:rFonts w:ascii="Times New Roman" w:hAnsi="Times New Roman" w:cs="Times New Roman"/>
          <w:iCs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DF62FC">
        <w:rPr>
          <w:rFonts w:ascii="Times New Roman" w:hAnsi="Times New Roman" w:cs="Times New Roman"/>
          <w:iCs/>
          <w:sz w:val="24"/>
          <w:szCs w:val="24"/>
        </w:rPr>
        <w:t>ч</w:t>
      </w:r>
      <w:r w:rsidRPr="00DF62F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F62FC" w:rsidR="001771C1">
        <w:rPr>
          <w:rFonts w:ascii="Times New Roman" w:hAnsi="Times New Roman" w:cs="Times New Roman"/>
          <w:iCs/>
          <w:sz w:val="24"/>
          <w:szCs w:val="24"/>
        </w:rPr>
        <w:t>1</w:t>
      </w:r>
      <w:r w:rsidRPr="00DF62FC">
        <w:rPr>
          <w:rFonts w:ascii="Times New Roman" w:hAnsi="Times New Roman" w:cs="Times New Roman"/>
          <w:iCs/>
          <w:sz w:val="24"/>
          <w:szCs w:val="24"/>
        </w:rPr>
        <w:t xml:space="preserve"> ст. </w:t>
      </w:r>
      <w:r w:rsidRPr="00DF62FC" w:rsidR="001771C1">
        <w:rPr>
          <w:rFonts w:ascii="Times New Roman" w:hAnsi="Times New Roman" w:cs="Times New Roman"/>
          <w:iCs/>
          <w:sz w:val="24"/>
          <w:szCs w:val="24"/>
        </w:rPr>
        <w:t>6.8.</w:t>
      </w:r>
      <w:r w:rsidRPr="00DF62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iCs/>
          <w:sz w:val="24"/>
          <w:szCs w:val="24"/>
        </w:rPr>
        <w:t xml:space="preserve">КоАП РФ, полностью </w:t>
      </w:r>
      <w:r w:rsidRPr="00DF62FC">
        <w:rPr>
          <w:rFonts w:ascii="Times New Roman" w:hAnsi="Times New Roman" w:cs="Times New Roman"/>
          <w:iCs/>
          <w:sz w:val="24"/>
          <w:szCs w:val="24"/>
        </w:rPr>
        <w:t xml:space="preserve">подтверждается исследованными </w:t>
      </w:r>
      <w:r w:rsidRPr="00DF62FC">
        <w:rPr>
          <w:rFonts w:ascii="Times New Roman" w:hAnsi="Times New Roman" w:cs="Times New Roman"/>
          <w:iCs/>
          <w:sz w:val="24"/>
          <w:szCs w:val="24"/>
        </w:rPr>
        <w:t>материалами,</w:t>
      </w:r>
      <w:r w:rsidRPr="00DF62FC" w:rsidR="009B38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iCs/>
          <w:sz w:val="24"/>
          <w:szCs w:val="24"/>
        </w:rPr>
        <w:t>а</w:t>
      </w:r>
      <w:r w:rsidRPr="00DF62FC" w:rsidR="009B38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iCs/>
          <w:sz w:val="24"/>
          <w:szCs w:val="24"/>
        </w:rPr>
        <w:t>именно:</w:t>
      </w:r>
      <w:r w:rsidRPr="00DF62FC" w:rsidR="001771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>протоколом</w:t>
      </w:r>
      <w:r w:rsidRPr="00DF62FC" w:rsidR="009B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DF62FC" w:rsidR="009B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административном</w:t>
      </w:r>
      <w:r w:rsidRPr="00DF62FC" w:rsidR="009B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правонарушении № </w:t>
      </w:r>
      <w:r w:rsidRPr="00DF62FC" w:rsidR="00A03071">
        <w:rPr>
          <w:rFonts w:ascii="Times New Roman" w:hAnsi="Times New Roman" w:cs="Times New Roman"/>
          <w:color w:val="000000"/>
          <w:sz w:val="24"/>
          <w:szCs w:val="24"/>
        </w:rPr>
        <w:t xml:space="preserve">РК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>297670</w:t>
      </w:r>
      <w:r w:rsidRPr="00DF62FC" w:rsidR="00A0307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F62FC" w:rsidR="00A030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г. (л.д.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DF62FC" w:rsidR="00A030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рапортом майора полиции </w:t>
      </w:r>
      <w:r w:rsidRPr="00DF62FC" w:rsidR="001E730B">
        <w:rPr>
          <w:rFonts w:ascii="Times New Roman" w:hAnsi="Times New Roman" w:cs="Times New Roman"/>
          <w:color w:val="000000"/>
          <w:sz w:val="24"/>
          <w:szCs w:val="24"/>
        </w:rPr>
        <w:t xml:space="preserve">УУП ОП № 2 «Киевский» УМВД России по городу Симферополю С.А. </w:t>
      </w:r>
      <w:r w:rsidRPr="00DF62FC" w:rsidR="001E730B">
        <w:rPr>
          <w:rFonts w:ascii="Times New Roman" w:hAnsi="Times New Roman" w:cs="Times New Roman"/>
          <w:color w:val="000000"/>
          <w:sz w:val="24"/>
          <w:szCs w:val="24"/>
        </w:rPr>
        <w:t>Музаффарова</w:t>
      </w:r>
      <w:r w:rsidRPr="00DF62FC" w:rsidR="001E730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DF62FC" w:rsidR="001E73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F62FC" w:rsidR="001E730B">
        <w:rPr>
          <w:rFonts w:ascii="Times New Roman" w:hAnsi="Times New Roman" w:cs="Times New Roman"/>
          <w:color w:val="000000"/>
          <w:sz w:val="24"/>
          <w:szCs w:val="24"/>
        </w:rPr>
        <w:t xml:space="preserve">.2019 г. (л.д. 2),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 xml:space="preserve">опией </w:t>
      </w:r>
      <w:r w:rsidRPr="00DF62FC" w:rsidR="001E730B">
        <w:rPr>
          <w:rFonts w:ascii="Times New Roman" w:hAnsi="Times New Roman" w:cs="Times New Roman"/>
          <w:color w:val="000000"/>
          <w:sz w:val="24"/>
          <w:szCs w:val="24"/>
        </w:rPr>
        <w:t>рапорт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F62FC" w:rsidR="001E7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 xml:space="preserve">старшего инспектора ОР ДПС ГИБДД МВД по Республике Крым В.Т.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>Нур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мамедов</w:t>
      </w:r>
      <w:r w:rsidRPr="00DF62FC" w:rsidR="00B35905">
        <w:rPr>
          <w:rFonts w:ascii="Times New Roman" w:hAnsi="Times New Roman" w:cs="Times New Roman"/>
          <w:color w:val="000000"/>
          <w:sz w:val="24"/>
          <w:szCs w:val="24"/>
        </w:rPr>
        <w:t xml:space="preserve"> А.Т.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 (л.д. 3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 xml:space="preserve">опией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о доставлении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 xml:space="preserve">40 ХХ № 001822 от 14.12.2019 г.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(л.д.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 xml:space="preserve">копией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личного досмотра физического лица, изъятия предметов, вещей и документов </w:t>
      </w:r>
      <w:r w:rsidRPr="00DF62FC" w:rsidR="004D4FA5">
        <w:rPr>
          <w:rFonts w:ascii="Times New Roman" w:hAnsi="Times New Roman" w:cs="Times New Roman"/>
          <w:color w:val="000000"/>
          <w:sz w:val="24"/>
          <w:szCs w:val="24"/>
        </w:rPr>
        <w:t xml:space="preserve">50 ОВ № 073151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(л.д. 5), к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 xml:space="preserve">опия объяснений </w:t>
      </w:r>
      <w:r w:rsidRPr="00DF62FC" w:rsidR="00DF62F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. (л.д.7), копия протокола о направлении на медицинское освидетельствование 50 МВ</w:t>
      </w:r>
      <w:r w:rsidRPr="00DF62FC" w:rsidR="00DF62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2FC" w:rsidR="00E5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 xml:space="preserve">№ 042898 (л.д.8),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объяснени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е Исмаилова З.Ш.</w:t>
      </w:r>
      <w:r w:rsidRPr="00DF62FC" w:rsidR="00E533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(л.д. 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), к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 xml:space="preserve">опия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объяснений свидетеля </w:t>
      </w:r>
      <w:r w:rsidRPr="00DF62FC" w:rsidR="00DF62FC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. (л.д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 xml:space="preserve">.10),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 xml:space="preserve">опией заключения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эксперта № 1/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2327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 года (л.д. 1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1-15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), к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 xml:space="preserve">опией 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>постановления об отказе в возбуждении уголовного дела</w:t>
      </w:r>
      <w:r w:rsidRPr="00DF62FC" w:rsidR="000B172D">
        <w:rPr>
          <w:rFonts w:ascii="Times New Roman" w:hAnsi="Times New Roman" w:cs="Times New Roman"/>
          <w:color w:val="000000"/>
          <w:sz w:val="24"/>
          <w:szCs w:val="24"/>
        </w:rPr>
        <w:t xml:space="preserve"> по ст. 228 УК РФ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 xml:space="preserve">Исмаилова Э.Ш. </w:t>
      </w:r>
      <w:r w:rsidRPr="00DF62FC" w:rsidR="000B172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DF62FC" w:rsidR="000B17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F62FC" w:rsidR="000B172D">
        <w:rPr>
          <w:rFonts w:ascii="Times New Roman" w:hAnsi="Times New Roman" w:cs="Times New Roman"/>
          <w:color w:val="000000"/>
          <w:sz w:val="24"/>
          <w:szCs w:val="24"/>
        </w:rPr>
        <w:t>.2019 г.</w:t>
      </w:r>
      <w:r w:rsidRPr="00DF62FC" w:rsidR="00006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 w:rsidR="000B172D">
        <w:rPr>
          <w:rFonts w:ascii="Times New Roman" w:hAnsi="Times New Roman" w:cs="Times New Roman"/>
          <w:color w:val="000000"/>
          <w:sz w:val="24"/>
          <w:szCs w:val="24"/>
        </w:rPr>
        <w:t>(л.д</w:t>
      </w:r>
      <w:r w:rsidRPr="00DF62FC" w:rsidR="004E01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F62FC" w:rsidR="004E01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F62FC" w:rsidR="00A942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62FC" w:rsidR="004E0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172D" w:rsidRPr="00DF62FC" w:rsidP="000B172D">
      <w:pPr>
        <w:shd w:val="clear" w:color="auto" w:fill="FFFFFF"/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Из содержащихся в материалах дела объяснений</w:t>
      </w:r>
      <w:r w:rsidRPr="00DF62F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DF62FC" w:rsidR="00A94216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Исмаилова З.Ш.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усматривается, что он хранил наркотическое вещество для личного потребления, однако отсутствуют сведения, </w:t>
      </w:r>
      <w:r w:rsidRPr="00DF62FC">
        <w:rPr>
          <w:rStyle w:val="cnsl"/>
          <w:rFonts w:ascii="Times New Roman" w:hAnsi="Times New Roman" w:cs="Times New Roman"/>
          <w:sz w:val="24"/>
          <w:szCs w:val="24"/>
        </w:rPr>
        <w:t xml:space="preserve">что он постоянно употребляет наркотические средства либо состоит на учете у нарколога с наркотической зависимостью. </w:t>
      </w:r>
    </w:p>
    <w:p w:rsidR="000B172D" w:rsidRPr="00DF62FC" w:rsidP="00986061">
      <w:pPr>
        <w:shd w:val="clear" w:color="auto" w:fill="FFFFFF"/>
        <w:spacing w:after="0" w:line="240" w:lineRule="auto"/>
        <w:ind w:firstLine="709"/>
        <w:jc w:val="both"/>
        <w:rPr>
          <w:rStyle w:val="cnsl"/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При таких обстоятельствах мировой судья считает возможным не возлагать на</w:t>
      </w:r>
      <w:r w:rsidRPr="00DF62FC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DF62FC" w:rsidR="00A94216">
        <w:rPr>
          <w:rStyle w:val="apple-converted-space"/>
          <w:rFonts w:ascii="Times New Roman" w:hAnsi="Times New Roman" w:cs="Times New Roman"/>
          <w:sz w:val="24"/>
          <w:szCs w:val="24"/>
        </w:rPr>
        <w:t>Исмаилова З.Ш.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Style w:val="cnsl"/>
          <w:rFonts w:ascii="Times New Roman" w:hAnsi="Times New Roman" w:cs="Times New Roman"/>
          <w:sz w:val="24"/>
          <w:szCs w:val="24"/>
        </w:rPr>
        <w:t>обязанность пройти диагностику и профилактические мероприятия.</w:t>
      </w:r>
    </w:p>
    <w:p w:rsidR="00FC0B0B" w:rsidRPr="00DF62FC" w:rsidP="009860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DF62FC" w:rsidR="00B35905">
        <w:rPr>
          <w:rFonts w:ascii="Times New Roman" w:hAnsi="Times New Roman" w:cs="Times New Roman"/>
          <w:color w:val="000000"/>
          <w:sz w:val="24"/>
          <w:szCs w:val="24"/>
        </w:rPr>
        <w:t xml:space="preserve">Исмаилова </w:t>
      </w:r>
      <w:r w:rsidRPr="00DF62FC" w:rsidR="00B35905">
        <w:rPr>
          <w:rFonts w:ascii="Times New Roman" w:hAnsi="Times New Roman" w:cs="Times New Roman"/>
          <w:color w:val="000000"/>
          <w:sz w:val="24"/>
          <w:szCs w:val="24"/>
        </w:rPr>
        <w:t>З.Ш.</w:t>
      </w:r>
      <w:r w:rsidRPr="00DF62FC" w:rsidR="009B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>в совершении административного правонарушения, пр</w:t>
      </w:r>
      <w:r w:rsidRPr="00DF62FC" w:rsidR="00E5261B">
        <w:rPr>
          <w:rFonts w:ascii="Times New Roman" w:hAnsi="Times New Roman" w:cs="Times New Roman"/>
          <w:color w:val="000000"/>
          <w:sz w:val="24"/>
          <w:szCs w:val="24"/>
        </w:rPr>
        <w:t xml:space="preserve">едусмотренного </w:t>
      </w:r>
      <w:r w:rsidRPr="00DF62FC" w:rsidR="00E5261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F62FC" w:rsidR="00E5261B">
        <w:rPr>
          <w:rFonts w:ascii="Times New Roman" w:hAnsi="Times New Roman" w:cs="Times New Roman"/>
          <w:color w:val="000000"/>
          <w:sz w:val="24"/>
          <w:szCs w:val="24"/>
        </w:rPr>
        <w:t>. 1 ст. 6.</w:t>
      </w:r>
      <w:r w:rsidRPr="00DF62FC" w:rsidR="009B386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 КоАП РФ.</w:t>
      </w:r>
      <w:r w:rsidRPr="00DF62F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3862" w:rsidRPr="00DF62FC" w:rsidP="009860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С</w:t>
      </w:r>
      <w:r w:rsidRPr="00DF62FC">
        <w:rPr>
          <w:rFonts w:ascii="Times New Roman" w:hAnsi="Times New Roman" w:cs="Times New Roman"/>
          <w:sz w:val="24"/>
          <w:szCs w:val="24"/>
        </w:rPr>
        <w:t xml:space="preserve">рок привлечения к административной ответственности, на дату рассмотрения дела мировым судьей, не истек. </w:t>
      </w:r>
    </w:p>
    <w:p w:rsidR="00FC0B0B" w:rsidRPr="00DF62FC" w:rsidP="0098606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 При назначении административного наказания суд учитывает характер совершенного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 w:rsidR="00B35905">
        <w:rPr>
          <w:rFonts w:ascii="Times New Roman" w:hAnsi="Times New Roman" w:cs="Times New Roman"/>
          <w:color w:val="000000"/>
          <w:sz w:val="24"/>
          <w:szCs w:val="24"/>
        </w:rPr>
        <w:t xml:space="preserve">Исмаиловым З.Ш. </w:t>
      </w:r>
      <w:r w:rsidRPr="00DF62FC">
        <w:rPr>
          <w:rFonts w:ascii="Times New Roman" w:hAnsi="Times New Roman" w:cs="Times New Roman"/>
          <w:sz w:val="24"/>
          <w:szCs w:val="24"/>
        </w:rPr>
        <w:t>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чистосердечное раскаяни</w:t>
      </w:r>
      <w:r w:rsidRPr="00DF62FC" w:rsidR="00986061">
        <w:rPr>
          <w:rFonts w:ascii="Times New Roman" w:hAnsi="Times New Roman" w:cs="Times New Roman"/>
          <w:sz w:val="24"/>
          <w:szCs w:val="24"/>
        </w:rPr>
        <w:t>е</w:t>
      </w:r>
      <w:r w:rsidRPr="00DF62FC">
        <w:rPr>
          <w:rFonts w:ascii="Times New Roman" w:hAnsi="Times New Roman" w:cs="Times New Roman"/>
          <w:sz w:val="24"/>
          <w:szCs w:val="24"/>
        </w:rPr>
        <w:t>. Обстоятельств, отягчающих административную ответственность, не установлено.</w:t>
      </w:r>
      <w:r w:rsidRPr="00DF62FC" w:rsidR="009B3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B0B" w:rsidRPr="00DF62FC" w:rsidP="009860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 необходимым назначить </w:t>
      </w:r>
      <w:r w:rsidRPr="00DF62FC" w:rsidR="00B35905">
        <w:rPr>
          <w:rFonts w:ascii="Times New Roman" w:hAnsi="Times New Roman" w:cs="Times New Roman"/>
          <w:color w:val="000000"/>
          <w:sz w:val="24"/>
          <w:szCs w:val="24"/>
        </w:rPr>
        <w:t>Исмаилов</w:t>
      </w:r>
      <w:r w:rsidRPr="00DF62FC" w:rsidR="007C6BF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F62FC" w:rsidR="00B35905">
        <w:rPr>
          <w:rFonts w:ascii="Times New Roman" w:hAnsi="Times New Roman" w:cs="Times New Roman"/>
          <w:color w:val="000000"/>
          <w:sz w:val="24"/>
          <w:szCs w:val="24"/>
        </w:rPr>
        <w:t xml:space="preserve"> З.Ш. </w:t>
      </w:r>
      <w:r w:rsidRPr="00DF62F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FC0B0B" w:rsidRPr="00DF62FC" w:rsidP="0098606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DF62FC">
        <w:rPr>
          <w:rFonts w:ascii="Times New Roman" w:hAnsi="Times New Roman" w:cs="Times New Roman"/>
          <w:sz w:val="24"/>
          <w:szCs w:val="24"/>
        </w:rPr>
        <w:t>изложенного</w:t>
      </w:r>
      <w:r w:rsidRPr="00DF62FC">
        <w:rPr>
          <w:rFonts w:ascii="Times New Roman" w:hAnsi="Times New Roman" w:cs="Times New Roman"/>
          <w:sz w:val="24"/>
          <w:szCs w:val="24"/>
        </w:rPr>
        <w:t xml:space="preserve">, руководствуясь ч. </w:t>
      </w:r>
      <w:r w:rsidRPr="00DF62FC" w:rsidR="009B3862">
        <w:rPr>
          <w:rFonts w:ascii="Times New Roman" w:hAnsi="Times New Roman" w:cs="Times New Roman"/>
          <w:sz w:val="24"/>
          <w:szCs w:val="24"/>
        </w:rPr>
        <w:t>1</w:t>
      </w:r>
      <w:r w:rsidRPr="00DF62FC">
        <w:rPr>
          <w:rFonts w:ascii="Times New Roman" w:hAnsi="Times New Roman" w:cs="Times New Roman"/>
          <w:sz w:val="24"/>
          <w:szCs w:val="24"/>
        </w:rPr>
        <w:t xml:space="preserve"> ст. </w:t>
      </w:r>
      <w:r w:rsidRPr="00DF62FC" w:rsidR="009B3862">
        <w:rPr>
          <w:rFonts w:ascii="Times New Roman" w:hAnsi="Times New Roman" w:cs="Times New Roman"/>
          <w:sz w:val="24"/>
          <w:szCs w:val="24"/>
        </w:rPr>
        <w:t>6.8.</w:t>
      </w:r>
      <w:r w:rsidRPr="00DF62FC">
        <w:rPr>
          <w:rFonts w:ascii="Times New Roman" w:hAnsi="Times New Roman" w:cs="Times New Roman"/>
          <w:sz w:val="24"/>
          <w:szCs w:val="24"/>
        </w:rPr>
        <w:t xml:space="preserve">, ст. ст.  4.2, 4.3, 26.2, 29.7-29.11, ст.32.2 КоАП РФ, мировой судья – </w:t>
      </w:r>
    </w:p>
    <w:p w:rsidR="00FC0B0B" w:rsidRPr="00DF62FC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B0B" w:rsidRPr="00DF62FC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2FC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DF6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с т а </w:t>
      </w:r>
      <w:r w:rsidRPr="00DF62FC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DF62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в и л: </w:t>
      </w:r>
    </w:p>
    <w:p w:rsidR="005606D8" w:rsidRPr="00DF62FC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B0B" w:rsidRPr="00DF62FC" w:rsidP="00A03071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62FC" w:rsidR="00E5261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Признать </w:t>
      </w:r>
      <w:r w:rsidRPr="00DF62FC" w:rsidR="00B359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Исмаилова</w:t>
      </w:r>
      <w:r w:rsidRPr="00DF62FC" w:rsidR="00B359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F62FC" w:rsidR="00B359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Зекерью</w:t>
      </w:r>
      <w:r w:rsidRPr="00DF62FC" w:rsidR="00B359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F62FC" w:rsidR="00B359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Шакировича</w:t>
      </w:r>
      <w:r w:rsidRPr="00DF62FC" w:rsidR="00B359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DF62FC" w:rsidR="00DF62F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DF62FC" w:rsidR="00B359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62FC" w:rsidR="00E26586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DF62FC" w:rsidR="009B38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DF62FC">
        <w:rPr>
          <w:rFonts w:ascii="Times New Roman" w:hAnsi="Times New Roman" w:cs="Times New Roman"/>
          <w:sz w:val="24"/>
          <w:szCs w:val="24"/>
        </w:rPr>
        <w:t>виновным</w:t>
      </w:r>
      <w:r w:rsidRPr="00DF62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2FC">
        <w:rPr>
          <w:rFonts w:ascii="Times New Roman" w:hAnsi="Times New Roman" w:cs="Times New Roman"/>
          <w:bCs/>
          <w:sz w:val="24"/>
          <w:szCs w:val="24"/>
        </w:rPr>
        <w:t>в совершении административного правонарушения, предусмотренного</w:t>
      </w:r>
      <w:r w:rsidRPr="00DF62FC" w:rsidR="00E5261B">
        <w:rPr>
          <w:rFonts w:ascii="Times New Roman" w:hAnsi="Times New Roman" w:cs="Times New Roman"/>
          <w:bCs/>
          <w:sz w:val="24"/>
          <w:szCs w:val="24"/>
        </w:rPr>
        <w:t xml:space="preserve"> частью 1 статьи 6.</w:t>
      </w:r>
      <w:r w:rsidRPr="00DF62FC" w:rsidR="009B3862">
        <w:rPr>
          <w:rFonts w:ascii="Times New Roman" w:hAnsi="Times New Roman" w:cs="Times New Roman"/>
          <w:bCs/>
          <w:sz w:val="24"/>
          <w:szCs w:val="24"/>
        </w:rPr>
        <w:t>8</w:t>
      </w:r>
      <w:r w:rsidRPr="00DF62FC" w:rsidR="0011362A">
        <w:rPr>
          <w:rFonts w:ascii="Times New Roman" w:hAnsi="Times New Roman" w:cs="Times New Roman"/>
          <w:bCs/>
          <w:sz w:val="24"/>
          <w:szCs w:val="24"/>
        </w:rPr>
        <w:t>.</w:t>
      </w:r>
      <w:r w:rsidRPr="00DF62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DF62FC">
        <w:rPr>
          <w:rFonts w:ascii="Times New Roman" w:hAnsi="Times New Roman" w:cs="Times New Roman"/>
          <w:bCs/>
          <w:sz w:val="24"/>
          <w:szCs w:val="24"/>
        </w:rPr>
        <w:t xml:space="preserve">и назначить ему административное наказание в виде </w:t>
      </w:r>
      <w:r w:rsidRPr="00DF62FC" w:rsidR="00E5261B">
        <w:rPr>
          <w:rFonts w:ascii="Times New Roman" w:hAnsi="Times New Roman" w:cs="Times New Roman"/>
          <w:sz w:val="24"/>
          <w:szCs w:val="24"/>
        </w:rPr>
        <w:t xml:space="preserve">штрафа в размере </w:t>
      </w:r>
      <w:r w:rsidRPr="00DF62FC" w:rsidR="0011362A">
        <w:rPr>
          <w:rFonts w:ascii="Times New Roman" w:hAnsi="Times New Roman" w:cs="Times New Roman"/>
          <w:sz w:val="24"/>
          <w:szCs w:val="24"/>
        </w:rPr>
        <w:t>4000</w:t>
      </w:r>
      <w:r w:rsidRPr="00DF62FC" w:rsidR="004E0191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>(</w:t>
      </w:r>
      <w:r w:rsidRPr="00DF62FC" w:rsidR="00E5261B">
        <w:rPr>
          <w:rFonts w:ascii="Times New Roman" w:hAnsi="Times New Roman" w:cs="Times New Roman"/>
          <w:sz w:val="24"/>
          <w:szCs w:val="24"/>
        </w:rPr>
        <w:t>четыре</w:t>
      </w:r>
      <w:r w:rsidRPr="00DF62FC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DF62FC" w:rsidR="00E5261B">
        <w:rPr>
          <w:rFonts w:ascii="Times New Roman" w:hAnsi="Times New Roman" w:cs="Times New Roman"/>
          <w:sz w:val="24"/>
          <w:szCs w:val="24"/>
        </w:rPr>
        <w:t>и</w:t>
      </w:r>
      <w:r w:rsidRPr="00DF62FC">
        <w:rPr>
          <w:rFonts w:ascii="Times New Roman" w:hAnsi="Times New Roman" w:cs="Times New Roman"/>
          <w:sz w:val="24"/>
          <w:szCs w:val="24"/>
        </w:rPr>
        <w:t>) рублей.</w:t>
      </w:r>
    </w:p>
    <w:p w:rsidR="007C6BFC" w:rsidRPr="00DF62FC" w:rsidP="007C6BF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F62FC">
        <w:rPr>
          <w:rFonts w:ascii="Times New Roman" w:hAnsi="Times New Roman" w:cs="Times New Roman"/>
          <w:sz w:val="24"/>
          <w:szCs w:val="24"/>
        </w:rPr>
        <w:t>по</w:t>
      </w:r>
      <w:r w:rsidRPr="00DF62F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>следующим</w:t>
      </w:r>
      <w:r w:rsidRPr="00DF62FC">
        <w:rPr>
          <w:rFonts w:ascii="Times New Roman" w:hAnsi="Times New Roman" w:cs="Times New Roman"/>
          <w:sz w:val="24"/>
          <w:szCs w:val="24"/>
        </w:rPr>
        <w:t xml:space="preserve"> рекви</w:t>
      </w:r>
      <w:r w:rsidRPr="00DF62FC" w:rsidR="00E26586">
        <w:rPr>
          <w:rFonts w:ascii="Times New Roman" w:hAnsi="Times New Roman" w:cs="Times New Roman"/>
          <w:sz w:val="24"/>
          <w:szCs w:val="24"/>
        </w:rPr>
        <w:t xml:space="preserve">зитам: </w:t>
      </w:r>
      <w:r w:rsidRPr="00DF62FC">
        <w:rPr>
          <w:rFonts w:ascii="Times New Roman" w:hAnsi="Times New Roman" w:cs="Times New Roman"/>
          <w:sz w:val="24"/>
          <w:szCs w:val="24"/>
        </w:rPr>
        <w:t xml:space="preserve">счет № 40101810335100010001; </w:t>
      </w:r>
      <w:r w:rsidRPr="00DF62FC">
        <w:rPr>
          <w:rFonts w:ascii="Times New Roman" w:hAnsi="Times New Roman" w:cs="Times New Roman"/>
          <w:sz w:val="24"/>
          <w:szCs w:val="24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 БИК 043510001; КБК 828 1 16 01063 01 0008 140», УИН-0). </w:t>
      </w:r>
    </w:p>
    <w:p w:rsidR="00FC0B0B" w:rsidRPr="00DF62FC" w:rsidP="00986061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62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Киевская, 55/2</w:t>
      </w:r>
      <w:r w:rsidRPr="00DF62FC" w:rsidR="005606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DF62FC" w:rsidR="005606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каб</w:t>
      </w:r>
      <w:r w:rsidRPr="00DF62FC" w:rsidR="005606D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21. </w:t>
      </w:r>
    </w:p>
    <w:p w:rsidR="00FC0B0B" w:rsidRPr="00DF62FC" w:rsidP="0098606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DF62FC" w:rsidP="0098606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 </w:t>
      </w:r>
      <w:r w:rsidRPr="00DF62F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Киевский районный суд </w:t>
      </w:r>
      <w:r w:rsidRPr="00DF62FC">
        <w:rPr>
          <w:rFonts w:ascii="Times New Roman" w:hAnsi="Times New Roman" w:cs="Times New Roman"/>
          <w:sz w:val="24"/>
          <w:szCs w:val="24"/>
        </w:rPr>
        <w:t>г</w:t>
      </w:r>
      <w:r w:rsidRPr="00DF62FC">
        <w:rPr>
          <w:rFonts w:ascii="Times New Roman" w:hAnsi="Times New Roman" w:cs="Times New Roman"/>
          <w:sz w:val="24"/>
          <w:szCs w:val="24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DF62FC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E88" w:rsidRPr="00DF62FC" w:rsidP="005606D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2FC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</w:t>
      </w:r>
      <w:r w:rsidRPr="00DF62FC" w:rsidR="00986061">
        <w:rPr>
          <w:rFonts w:ascii="Times New Roman" w:hAnsi="Times New Roman" w:cs="Times New Roman"/>
          <w:sz w:val="24"/>
          <w:szCs w:val="24"/>
        </w:rPr>
        <w:tab/>
      </w:r>
      <w:r w:rsidRPr="00DF62FC" w:rsidR="00986061">
        <w:rPr>
          <w:rFonts w:ascii="Times New Roman" w:hAnsi="Times New Roman" w:cs="Times New Roman"/>
          <w:sz w:val="24"/>
          <w:szCs w:val="24"/>
        </w:rPr>
        <w:tab/>
      </w:r>
      <w:r w:rsidRPr="00DF62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F62FC" w:rsidR="0011362A">
        <w:rPr>
          <w:rFonts w:ascii="Times New Roman" w:hAnsi="Times New Roman" w:cs="Times New Roman"/>
          <w:sz w:val="24"/>
          <w:szCs w:val="24"/>
        </w:rPr>
        <w:t xml:space="preserve">С.А. Москаленко </w:t>
      </w:r>
    </w:p>
    <w:sectPr w:rsidSect="00986061">
      <w:headerReference w:type="default" r:id="rId7"/>
      <w:pgSz w:w="11906" w:h="16838" w:code="9"/>
      <w:pgMar w:top="90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E533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2FC">
          <w:rPr>
            <w:noProof/>
          </w:rPr>
          <w:t>3</w:t>
        </w:r>
        <w:r w:rsidR="00DF62FC">
          <w:rPr>
            <w:noProof/>
          </w:rPr>
          <w:fldChar w:fldCharType="end"/>
        </w:r>
      </w:p>
    </w:sdtContent>
  </w:sdt>
  <w:p w:rsidR="00E533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60DA"/>
    <w:rsid w:val="000145D9"/>
    <w:rsid w:val="000179F2"/>
    <w:rsid w:val="0002065D"/>
    <w:rsid w:val="0006265A"/>
    <w:rsid w:val="00075960"/>
    <w:rsid w:val="00092129"/>
    <w:rsid w:val="00097C90"/>
    <w:rsid w:val="000B172D"/>
    <w:rsid w:val="000B6A01"/>
    <w:rsid w:val="000D7E0E"/>
    <w:rsid w:val="000F1D37"/>
    <w:rsid w:val="0011362A"/>
    <w:rsid w:val="0015234A"/>
    <w:rsid w:val="0017549E"/>
    <w:rsid w:val="001771C1"/>
    <w:rsid w:val="001828CA"/>
    <w:rsid w:val="001A34D8"/>
    <w:rsid w:val="001D0BB6"/>
    <w:rsid w:val="001E730B"/>
    <w:rsid w:val="001F2979"/>
    <w:rsid w:val="0022222D"/>
    <w:rsid w:val="0022545C"/>
    <w:rsid w:val="00237CCC"/>
    <w:rsid w:val="00283A7F"/>
    <w:rsid w:val="002C6E29"/>
    <w:rsid w:val="002E1682"/>
    <w:rsid w:val="002E7B15"/>
    <w:rsid w:val="00312263"/>
    <w:rsid w:val="003403E9"/>
    <w:rsid w:val="00350978"/>
    <w:rsid w:val="00355467"/>
    <w:rsid w:val="00371640"/>
    <w:rsid w:val="00383ECE"/>
    <w:rsid w:val="003909D7"/>
    <w:rsid w:val="00395D95"/>
    <w:rsid w:val="00413CA9"/>
    <w:rsid w:val="00420BD1"/>
    <w:rsid w:val="00434662"/>
    <w:rsid w:val="00446AB0"/>
    <w:rsid w:val="00451C0C"/>
    <w:rsid w:val="004B2BA2"/>
    <w:rsid w:val="004D4FA5"/>
    <w:rsid w:val="004D7EEA"/>
    <w:rsid w:val="004E0191"/>
    <w:rsid w:val="00530C73"/>
    <w:rsid w:val="005606D8"/>
    <w:rsid w:val="00594B68"/>
    <w:rsid w:val="005D3540"/>
    <w:rsid w:val="005D6A8E"/>
    <w:rsid w:val="00607CFA"/>
    <w:rsid w:val="006127C8"/>
    <w:rsid w:val="00614BAA"/>
    <w:rsid w:val="006739FC"/>
    <w:rsid w:val="006A654C"/>
    <w:rsid w:val="006C6480"/>
    <w:rsid w:val="006C779B"/>
    <w:rsid w:val="006D23B3"/>
    <w:rsid w:val="006E5EF8"/>
    <w:rsid w:val="007067D3"/>
    <w:rsid w:val="007247D8"/>
    <w:rsid w:val="007C6BFC"/>
    <w:rsid w:val="007D3785"/>
    <w:rsid w:val="007E13DF"/>
    <w:rsid w:val="007F3CA5"/>
    <w:rsid w:val="00817004"/>
    <w:rsid w:val="008410E1"/>
    <w:rsid w:val="00874B19"/>
    <w:rsid w:val="0088353F"/>
    <w:rsid w:val="0088549C"/>
    <w:rsid w:val="008A6EBA"/>
    <w:rsid w:val="0090040C"/>
    <w:rsid w:val="009132D6"/>
    <w:rsid w:val="009252E8"/>
    <w:rsid w:val="00941F40"/>
    <w:rsid w:val="0096726C"/>
    <w:rsid w:val="00986061"/>
    <w:rsid w:val="009B3862"/>
    <w:rsid w:val="00A025B6"/>
    <w:rsid w:val="00A03071"/>
    <w:rsid w:val="00A7635B"/>
    <w:rsid w:val="00A94216"/>
    <w:rsid w:val="00AB531C"/>
    <w:rsid w:val="00AC0D98"/>
    <w:rsid w:val="00AD02D7"/>
    <w:rsid w:val="00AD209F"/>
    <w:rsid w:val="00AD451F"/>
    <w:rsid w:val="00AD4E4C"/>
    <w:rsid w:val="00AE2623"/>
    <w:rsid w:val="00AF7770"/>
    <w:rsid w:val="00B1411A"/>
    <w:rsid w:val="00B35905"/>
    <w:rsid w:val="00B51034"/>
    <w:rsid w:val="00B74428"/>
    <w:rsid w:val="00BB73FC"/>
    <w:rsid w:val="00BE7FF1"/>
    <w:rsid w:val="00C03B53"/>
    <w:rsid w:val="00C35067"/>
    <w:rsid w:val="00C46488"/>
    <w:rsid w:val="00C52342"/>
    <w:rsid w:val="00C5536F"/>
    <w:rsid w:val="00C94641"/>
    <w:rsid w:val="00D50E88"/>
    <w:rsid w:val="00D57E26"/>
    <w:rsid w:val="00D9283E"/>
    <w:rsid w:val="00DA1130"/>
    <w:rsid w:val="00DD4B9C"/>
    <w:rsid w:val="00DD5BC2"/>
    <w:rsid w:val="00DE7153"/>
    <w:rsid w:val="00DF62FC"/>
    <w:rsid w:val="00E10351"/>
    <w:rsid w:val="00E26586"/>
    <w:rsid w:val="00E42A01"/>
    <w:rsid w:val="00E46582"/>
    <w:rsid w:val="00E5261B"/>
    <w:rsid w:val="00E533C2"/>
    <w:rsid w:val="00E55597"/>
    <w:rsid w:val="00EB32B0"/>
    <w:rsid w:val="00ED5E00"/>
    <w:rsid w:val="00ED7E4D"/>
    <w:rsid w:val="00EF4EBE"/>
    <w:rsid w:val="00F33BA6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NoSpacing">
    <w:name w:val="No Spacing"/>
    <w:qFormat/>
    <w:rsid w:val="000B17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0B172D"/>
  </w:style>
  <w:style w:type="character" w:customStyle="1" w:styleId="cnsl">
    <w:name w:val="cnsl"/>
    <w:basedOn w:val="DefaultParagraphFont"/>
    <w:rsid w:val="000B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FAC8840C9F834B2F3562C525B753698BBA2EA7F0C4A2EAB67A3B83E2C3260746BB466099666BB80b6n2I" TargetMode="External" /><Relationship Id="rId5" Type="http://schemas.openxmlformats.org/officeDocument/2006/relationships/hyperlink" Target="consultantplus://offline/ref=89B2F166B0D076C0117DE036557396AC9352CBECF520116C4DB61DC7BE1D32F23CFA9DA77856CB44A0L5J" TargetMode="External" /><Relationship Id="rId6" Type="http://schemas.openxmlformats.org/officeDocument/2006/relationships/hyperlink" Target="consultantplus://offline/ref=EDD83F8CD76C8CE0D223A41C99A90A40B5FB2889770A78F14D9DEC8AC778E5DF639424DE69705387iFR1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