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D23682" w:rsidP="009C04D6">
      <w:pPr>
        <w:overflowPunct w:val="0"/>
        <w:autoSpaceDE w:val="0"/>
        <w:autoSpaceDN w:val="0"/>
        <w:adjustRightInd w:val="0"/>
        <w:ind w:right="-1" w:firstLine="709"/>
        <w:jc w:val="right"/>
        <w:textAlignment w:val="baseline"/>
        <w:rPr>
          <w:sz w:val="18"/>
          <w:szCs w:val="18"/>
        </w:rPr>
      </w:pPr>
      <w:r w:rsidRPr="00D23682">
        <w:rPr>
          <w:sz w:val="18"/>
          <w:szCs w:val="18"/>
        </w:rPr>
        <w:t xml:space="preserve">                                                              </w:t>
      </w:r>
      <w:r w:rsidRPr="00D23682" w:rsidR="007E6529">
        <w:rPr>
          <w:sz w:val="18"/>
          <w:szCs w:val="18"/>
        </w:rPr>
        <w:t xml:space="preserve">                          </w:t>
      </w:r>
      <w:r w:rsidRPr="00D23682" w:rsidR="00394C66">
        <w:rPr>
          <w:sz w:val="18"/>
          <w:szCs w:val="18"/>
        </w:rPr>
        <w:t xml:space="preserve"> </w:t>
      </w:r>
      <w:r w:rsidRPr="00D23682" w:rsidR="00FD2276">
        <w:rPr>
          <w:sz w:val="18"/>
          <w:szCs w:val="18"/>
        </w:rPr>
        <w:t>Дел</w:t>
      </w:r>
      <w:r w:rsidRPr="00D23682" w:rsidR="00190DAA">
        <w:rPr>
          <w:sz w:val="18"/>
          <w:szCs w:val="18"/>
        </w:rPr>
        <w:t>о № 5-10-</w:t>
      </w:r>
      <w:r w:rsidRPr="00D23682" w:rsidR="00BD4F75">
        <w:rPr>
          <w:sz w:val="18"/>
          <w:szCs w:val="18"/>
        </w:rPr>
        <w:t>1</w:t>
      </w:r>
      <w:r w:rsidRPr="00D23682" w:rsidR="00934A09">
        <w:rPr>
          <w:sz w:val="18"/>
          <w:szCs w:val="18"/>
        </w:rPr>
        <w:t>5</w:t>
      </w:r>
      <w:r w:rsidRPr="00D23682" w:rsidR="00C11977">
        <w:rPr>
          <w:sz w:val="18"/>
          <w:szCs w:val="18"/>
        </w:rPr>
        <w:t>0</w:t>
      </w:r>
      <w:r w:rsidRPr="00D23682" w:rsidR="00BC3613">
        <w:rPr>
          <w:sz w:val="18"/>
          <w:szCs w:val="18"/>
        </w:rPr>
        <w:t>/20</w:t>
      </w:r>
      <w:r w:rsidRPr="00D23682" w:rsidR="005E04F2">
        <w:rPr>
          <w:sz w:val="18"/>
          <w:szCs w:val="18"/>
        </w:rPr>
        <w:t>2</w:t>
      </w:r>
      <w:r w:rsidRPr="00D23682" w:rsidR="00BD4F75">
        <w:rPr>
          <w:sz w:val="18"/>
          <w:szCs w:val="18"/>
        </w:rPr>
        <w:t>2</w:t>
      </w:r>
    </w:p>
    <w:p w:rsidR="00906D57" w:rsidRPr="00D23682" w:rsidP="009C04D6">
      <w:pPr>
        <w:overflowPunct w:val="0"/>
        <w:autoSpaceDE w:val="0"/>
        <w:autoSpaceDN w:val="0"/>
        <w:adjustRightInd w:val="0"/>
        <w:ind w:right="-1" w:firstLine="709"/>
        <w:jc w:val="right"/>
        <w:textAlignment w:val="baseline"/>
        <w:rPr>
          <w:sz w:val="18"/>
          <w:szCs w:val="18"/>
        </w:rPr>
      </w:pPr>
      <w:r w:rsidRPr="00D23682">
        <w:rPr>
          <w:sz w:val="18"/>
          <w:szCs w:val="18"/>
        </w:rPr>
        <w:t>(05-0</w:t>
      </w:r>
      <w:r w:rsidRPr="00D23682" w:rsidR="00BD4F75">
        <w:rPr>
          <w:sz w:val="18"/>
          <w:szCs w:val="18"/>
        </w:rPr>
        <w:t>1</w:t>
      </w:r>
      <w:r w:rsidRPr="00D23682" w:rsidR="00934A09">
        <w:rPr>
          <w:sz w:val="18"/>
          <w:szCs w:val="18"/>
        </w:rPr>
        <w:t>5</w:t>
      </w:r>
      <w:r w:rsidRPr="00D23682" w:rsidR="00C11977">
        <w:rPr>
          <w:sz w:val="18"/>
          <w:szCs w:val="18"/>
        </w:rPr>
        <w:t>0</w:t>
      </w:r>
      <w:r w:rsidRPr="00D23682" w:rsidR="00AD078E">
        <w:rPr>
          <w:sz w:val="18"/>
          <w:szCs w:val="18"/>
        </w:rPr>
        <w:t>/10</w:t>
      </w:r>
      <w:r w:rsidRPr="00D23682" w:rsidR="00BC3613">
        <w:rPr>
          <w:sz w:val="18"/>
          <w:szCs w:val="18"/>
        </w:rPr>
        <w:t>/20</w:t>
      </w:r>
      <w:r w:rsidRPr="00D23682" w:rsidR="005E04F2">
        <w:rPr>
          <w:sz w:val="18"/>
          <w:szCs w:val="18"/>
        </w:rPr>
        <w:t>2</w:t>
      </w:r>
      <w:r w:rsidRPr="00D23682" w:rsidR="00BD4F75">
        <w:rPr>
          <w:sz w:val="18"/>
          <w:szCs w:val="18"/>
        </w:rPr>
        <w:t>2</w:t>
      </w:r>
      <w:r w:rsidRPr="00D23682">
        <w:rPr>
          <w:sz w:val="18"/>
          <w:szCs w:val="18"/>
        </w:rPr>
        <w:t xml:space="preserve">)              </w:t>
      </w:r>
    </w:p>
    <w:p w:rsidR="00906D57" w:rsidRPr="00D23682" w:rsidP="009C04D6">
      <w:pPr>
        <w:overflowPunct w:val="0"/>
        <w:autoSpaceDE w:val="0"/>
        <w:autoSpaceDN w:val="0"/>
        <w:adjustRightInd w:val="0"/>
        <w:ind w:right="-1" w:firstLine="709"/>
        <w:jc w:val="center"/>
        <w:textAlignment w:val="baseline"/>
        <w:rPr>
          <w:b/>
          <w:sz w:val="18"/>
          <w:szCs w:val="18"/>
        </w:rPr>
      </w:pPr>
    </w:p>
    <w:p w:rsidR="00906D57" w:rsidRPr="00D23682" w:rsidP="009C04D6">
      <w:pPr>
        <w:shd w:val="clear" w:color="auto" w:fill="FFFFFF"/>
        <w:overflowPunct w:val="0"/>
        <w:autoSpaceDE w:val="0"/>
        <w:autoSpaceDN w:val="0"/>
        <w:adjustRightInd w:val="0"/>
        <w:ind w:firstLine="709"/>
        <w:jc w:val="center"/>
        <w:textAlignment w:val="baseline"/>
        <w:rPr>
          <w:b/>
          <w:sz w:val="18"/>
          <w:szCs w:val="18"/>
        </w:rPr>
      </w:pPr>
      <w:r w:rsidRPr="00D23682">
        <w:rPr>
          <w:b/>
          <w:sz w:val="18"/>
          <w:szCs w:val="18"/>
        </w:rPr>
        <w:t>ПОСТАНОВЛЕНИЕ</w:t>
      </w:r>
    </w:p>
    <w:p w:rsidR="00A240E6" w:rsidRPr="00D23682" w:rsidP="009C04D6">
      <w:pPr>
        <w:shd w:val="clear" w:color="auto" w:fill="FFFFFF"/>
        <w:overflowPunct w:val="0"/>
        <w:autoSpaceDE w:val="0"/>
        <w:autoSpaceDN w:val="0"/>
        <w:adjustRightInd w:val="0"/>
        <w:ind w:firstLine="709"/>
        <w:jc w:val="center"/>
        <w:textAlignment w:val="baseline"/>
        <w:rPr>
          <w:b/>
          <w:sz w:val="18"/>
          <w:szCs w:val="18"/>
        </w:rPr>
      </w:pPr>
    </w:p>
    <w:p w:rsidR="00906D57" w:rsidRPr="00D23682" w:rsidP="009C04D6">
      <w:pPr>
        <w:shd w:val="clear" w:color="auto" w:fill="FFFFFF"/>
        <w:overflowPunct w:val="0"/>
        <w:autoSpaceDE w:val="0"/>
        <w:autoSpaceDN w:val="0"/>
        <w:adjustRightInd w:val="0"/>
        <w:ind w:firstLine="709"/>
        <w:jc w:val="both"/>
        <w:textAlignment w:val="baseline"/>
        <w:rPr>
          <w:sz w:val="18"/>
          <w:szCs w:val="18"/>
        </w:rPr>
      </w:pPr>
      <w:r w:rsidRPr="00D23682">
        <w:rPr>
          <w:sz w:val="18"/>
          <w:szCs w:val="18"/>
        </w:rPr>
        <w:t xml:space="preserve"> </w:t>
      </w:r>
      <w:r w:rsidRPr="00D23682" w:rsidR="00934A09">
        <w:rPr>
          <w:sz w:val="18"/>
          <w:szCs w:val="18"/>
        </w:rPr>
        <w:t>19</w:t>
      </w:r>
      <w:r w:rsidRPr="00D23682" w:rsidR="0010008D">
        <w:rPr>
          <w:sz w:val="18"/>
          <w:szCs w:val="18"/>
        </w:rPr>
        <w:t xml:space="preserve"> </w:t>
      </w:r>
      <w:r w:rsidRPr="00D23682" w:rsidR="00BD4F75">
        <w:rPr>
          <w:sz w:val="18"/>
          <w:szCs w:val="18"/>
        </w:rPr>
        <w:t>ию</w:t>
      </w:r>
      <w:r w:rsidRPr="00D23682" w:rsidR="00934A09">
        <w:rPr>
          <w:sz w:val="18"/>
          <w:szCs w:val="18"/>
        </w:rPr>
        <w:t>л</w:t>
      </w:r>
      <w:r w:rsidRPr="00D23682" w:rsidR="00BD4F75">
        <w:rPr>
          <w:sz w:val="18"/>
          <w:szCs w:val="18"/>
        </w:rPr>
        <w:t>я</w:t>
      </w:r>
      <w:r w:rsidRPr="00D23682" w:rsidR="004310E9">
        <w:rPr>
          <w:sz w:val="18"/>
          <w:szCs w:val="18"/>
        </w:rPr>
        <w:t xml:space="preserve"> </w:t>
      </w:r>
      <w:r w:rsidRPr="00D23682" w:rsidR="00BC3613">
        <w:rPr>
          <w:sz w:val="18"/>
          <w:szCs w:val="18"/>
        </w:rPr>
        <w:t>20</w:t>
      </w:r>
      <w:r w:rsidRPr="00D23682" w:rsidR="00A879BB">
        <w:rPr>
          <w:sz w:val="18"/>
          <w:szCs w:val="18"/>
        </w:rPr>
        <w:t>2</w:t>
      </w:r>
      <w:r w:rsidRPr="00D23682" w:rsidR="00BD4F75">
        <w:rPr>
          <w:sz w:val="18"/>
          <w:szCs w:val="18"/>
        </w:rPr>
        <w:t>2</w:t>
      </w:r>
      <w:r w:rsidRPr="00D23682">
        <w:rPr>
          <w:sz w:val="18"/>
          <w:szCs w:val="18"/>
        </w:rPr>
        <w:t xml:space="preserve"> года                                                   </w:t>
      </w:r>
      <w:r w:rsidRPr="00D23682" w:rsidR="00E51EE4">
        <w:rPr>
          <w:sz w:val="18"/>
          <w:szCs w:val="18"/>
        </w:rPr>
        <w:t xml:space="preserve">  </w:t>
      </w:r>
      <w:r w:rsidRPr="00D23682" w:rsidR="00D351C8">
        <w:rPr>
          <w:sz w:val="18"/>
          <w:szCs w:val="18"/>
        </w:rPr>
        <w:t xml:space="preserve">    </w:t>
      </w:r>
      <w:r w:rsidRPr="00D23682" w:rsidR="003C379E">
        <w:rPr>
          <w:sz w:val="18"/>
          <w:szCs w:val="18"/>
        </w:rPr>
        <w:t xml:space="preserve">  </w:t>
      </w:r>
      <w:r w:rsidRPr="00D23682" w:rsidR="007E6529">
        <w:rPr>
          <w:sz w:val="18"/>
          <w:szCs w:val="18"/>
        </w:rPr>
        <w:t xml:space="preserve">  </w:t>
      </w:r>
      <w:r w:rsidRPr="00D23682">
        <w:rPr>
          <w:sz w:val="18"/>
          <w:szCs w:val="18"/>
        </w:rPr>
        <w:t>г. Симферополь</w:t>
      </w:r>
    </w:p>
    <w:p w:rsidR="00906D57" w:rsidRPr="00D23682" w:rsidP="009C04D6">
      <w:pPr>
        <w:shd w:val="clear" w:color="auto" w:fill="FFFFFF"/>
        <w:overflowPunct w:val="0"/>
        <w:autoSpaceDE w:val="0"/>
        <w:autoSpaceDN w:val="0"/>
        <w:adjustRightInd w:val="0"/>
        <w:ind w:firstLine="709"/>
        <w:jc w:val="both"/>
        <w:textAlignment w:val="baseline"/>
        <w:rPr>
          <w:sz w:val="18"/>
          <w:szCs w:val="18"/>
        </w:rPr>
      </w:pPr>
    </w:p>
    <w:p w:rsidR="00BD4F75" w:rsidRPr="00D23682" w:rsidP="00C34184">
      <w:pPr>
        <w:ind w:firstLine="851"/>
        <w:jc w:val="both"/>
        <w:rPr>
          <w:sz w:val="18"/>
          <w:szCs w:val="18"/>
        </w:rPr>
      </w:pPr>
      <w:r w:rsidRPr="00D23682">
        <w:rPr>
          <w:sz w:val="18"/>
          <w:szCs w:val="18"/>
        </w:rPr>
        <w:t>М</w:t>
      </w:r>
      <w:r w:rsidRPr="00D23682" w:rsidR="00294553">
        <w:rPr>
          <w:sz w:val="18"/>
          <w:szCs w:val="18"/>
        </w:rPr>
        <w:t>ирово</w:t>
      </w:r>
      <w:r w:rsidRPr="00D23682">
        <w:rPr>
          <w:sz w:val="18"/>
          <w:szCs w:val="18"/>
        </w:rPr>
        <w:t>й</w:t>
      </w:r>
      <w:r w:rsidRPr="00D23682" w:rsidR="00294553">
        <w:rPr>
          <w:sz w:val="18"/>
          <w:szCs w:val="18"/>
        </w:rPr>
        <w:t xml:space="preserve"> судь</w:t>
      </w:r>
      <w:r w:rsidRPr="00D23682">
        <w:rPr>
          <w:sz w:val="18"/>
          <w:szCs w:val="18"/>
        </w:rPr>
        <w:t>я</w:t>
      </w:r>
      <w:r w:rsidRPr="00D23682" w:rsidR="00294553">
        <w:rPr>
          <w:sz w:val="18"/>
          <w:szCs w:val="18"/>
        </w:rPr>
        <w:t xml:space="preserve"> судебного участка № 10 Киевского судебного района </w:t>
      </w:r>
      <w:r w:rsidRPr="00D23682">
        <w:rPr>
          <w:sz w:val="18"/>
          <w:szCs w:val="18"/>
        </w:rPr>
        <w:t xml:space="preserve">                   </w:t>
      </w:r>
      <w:r w:rsidRPr="00D23682" w:rsidR="00294553">
        <w:rPr>
          <w:sz w:val="18"/>
          <w:szCs w:val="18"/>
        </w:rPr>
        <w:t>г. Симферополя</w:t>
      </w:r>
      <w:r w:rsidRPr="00D23682">
        <w:rPr>
          <w:sz w:val="18"/>
          <w:szCs w:val="18"/>
        </w:rPr>
        <w:t xml:space="preserve"> </w:t>
      </w:r>
      <w:r w:rsidRPr="00D23682" w:rsidR="00294553">
        <w:rPr>
          <w:sz w:val="18"/>
          <w:szCs w:val="18"/>
        </w:rPr>
        <w:t xml:space="preserve">(г. Симферополь, ул. </w:t>
      </w:r>
      <w:r w:rsidRPr="00D23682" w:rsidR="00294553">
        <w:rPr>
          <w:sz w:val="18"/>
          <w:szCs w:val="18"/>
        </w:rPr>
        <w:t>Киевская</w:t>
      </w:r>
      <w:r w:rsidRPr="00D23682" w:rsidR="00294553">
        <w:rPr>
          <w:sz w:val="18"/>
          <w:szCs w:val="18"/>
        </w:rPr>
        <w:t>, 55/2) М</w:t>
      </w:r>
      <w:r w:rsidRPr="00D23682">
        <w:rPr>
          <w:sz w:val="18"/>
          <w:szCs w:val="18"/>
        </w:rPr>
        <w:t>оскаленко Сергей Анатольевич,</w:t>
      </w:r>
      <w:r w:rsidRPr="00D23682" w:rsidR="00294553">
        <w:rPr>
          <w:sz w:val="18"/>
          <w:szCs w:val="18"/>
        </w:rPr>
        <w:t xml:space="preserve"> рассмотрев в зале суда в г. Симферополе,</w:t>
      </w:r>
      <w:r w:rsidRPr="00D23682" w:rsidR="00AA5AC8">
        <w:rPr>
          <w:sz w:val="18"/>
          <w:szCs w:val="18"/>
        </w:rPr>
        <w:t xml:space="preserve"> </w:t>
      </w:r>
      <w:r w:rsidRPr="00D23682" w:rsidR="009E28D4">
        <w:rPr>
          <w:sz w:val="18"/>
          <w:szCs w:val="18"/>
        </w:rPr>
        <w:t xml:space="preserve">дело </w:t>
      </w:r>
      <w:r w:rsidRPr="00D23682" w:rsidR="00906D57">
        <w:rPr>
          <w:sz w:val="18"/>
          <w:szCs w:val="18"/>
        </w:rPr>
        <w:t xml:space="preserve">об административном правонарушении, предусмотренном </w:t>
      </w:r>
      <w:r w:rsidRPr="00D23682" w:rsidR="00AD078E">
        <w:rPr>
          <w:sz w:val="18"/>
          <w:szCs w:val="18"/>
        </w:rPr>
        <w:t>ст.</w:t>
      </w:r>
      <w:r w:rsidRPr="00D23682" w:rsidR="00906D57">
        <w:rPr>
          <w:sz w:val="18"/>
          <w:szCs w:val="18"/>
        </w:rPr>
        <w:t xml:space="preserve"> </w:t>
      </w:r>
      <w:r w:rsidRPr="00D23682" w:rsidR="00190DAA">
        <w:rPr>
          <w:sz w:val="18"/>
          <w:szCs w:val="18"/>
        </w:rPr>
        <w:t>1</w:t>
      </w:r>
      <w:r w:rsidRPr="00D23682" w:rsidR="00A22F1C">
        <w:rPr>
          <w:sz w:val="18"/>
          <w:szCs w:val="18"/>
        </w:rPr>
        <w:t>9</w:t>
      </w:r>
      <w:r w:rsidRPr="00D23682" w:rsidR="00190DAA">
        <w:rPr>
          <w:sz w:val="18"/>
          <w:szCs w:val="18"/>
        </w:rPr>
        <w:t>.</w:t>
      </w:r>
      <w:r w:rsidRPr="00D23682" w:rsidR="00A22F1C">
        <w:rPr>
          <w:sz w:val="18"/>
          <w:szCs w:val="18"/>
        </w:rPr>
        <w:t>7.</w:t>
      </w:r>
      <w:r w:rsidRPr="00D23682" w:rsidR="00906D57">
        <w:rPr>
          <w:sz w:val="18"/>
          <w:szCs w:val="18"/>
        </w:rPr>
        <w:t xml:space="preserve"> Кодекса Российской Федерации об административных правонарушениях</w:t>
      </w:r>
      <w:r w:rsidRPr="00D23682" w:rsidR="00030009">
        <w:rPr>
          <w:sz w:val="18"/>
          <w:szCs w:val="18"/>
        </w:rPr>
        <w:t xml:space="preserve"> (далее – КоАП</w:t>
      </w:r>
      <w:r w:rsidRPr="00D23682" w:rsidR="00030009">
        <w:rPr>
          <w:sz w:val="18"/>
          <w:szCs w:val="18"/>
          <w:lang w:val="en-US"/>
        </w:rPr>
        <w:t> </w:t>
      </w:r>
      <w:r w:rsidRPr="00D23682" w:rsidR="00030009">
        <w:rPr>
          <w:sz w:val="18"/>
          <w:szCs w:val="18"/>
        </w:rPr>
        <w:t>РФ)</w:t>
      </w:r>
      <w:r w:rsidRPr="00D23682" w:rsidR="00906D57">
        <w:rPr>
          <w:sz w:val="18"/>
          <w:szCs w:val="18"/>
        </w:rPr>
        <w:t>, в отношении</w:t>
      </w:r>
      <w:r w:rsidRPr="00D23682">
        <w:rPr>
          <w:sz w:val="18"/>
          <w:szCs w:val="18"/>
        </w:rPr>
        <w:t xml:space="preserve">: </w:t>
      </w:r>
    </w:p>
    <w:p w:rsidR="00BD4F75" w:rsidRPr="00D23682" w:rsidP="00BD4F75">
      <w:pPr>
        <w:ind w:left="993" w:firstLine="708"/>
        <w:jc w:val="both"/>
        <w:rPr>
          <w:sz w:val="18"/>
          <w:szCs w:val="18"/>
        </w:rPr>
      </w:pPr>
      <w:r w:rsidRPr="00D23682">
        <w:rPr>
          <w:sz w:val="18"/>
          <w:szCs w:val="18"/>
        </w:rPr>
        <w:t>генерального д</w:t>
      </w:r>
      <w:r w:rsidRPr="00D23682" w:rsidR="00C11977">
        <w:rPr>
          <w:sz w:val="18"/>
          <w:szCs w:val="18"/>
        </w:rPr>
        <w:t xml:space="preserve">иректора </w:t>
      </w:r>
      <w:r w:rsidRPr="00D23682">
        <w:rPr>
          <w:sz w:val="18"/>
          <w:szCs w:val="18"/>
        </w:rPr>
        <w:t>Общества с ограниченной ответственностью «</w:t>
      </w:r>
      <w:r w:rsidRPr="00D23682">
        <w:rPr>
          <w:sz w:val="18"/>
          <w:szCs w:val="18"/>
        </w:rPr>
        <w:t xml:space="preserve">Таврическое археологическое общество» </w:t>
      </w:r>
      <w:r w:rsidRPr="00D23682">
        <w:rPr>
          <w:sz w:val="18"/>
          <w:szCs w:val="18"/>
        </w:rPr>
        <w:t>(далее - ООО «</w:t>
      </w:r>
      <w:r w:rsidRPr="00D23682">
        <w:rPr>
          <w:sz w:val="18"/>
          <w:szCs w:val="18"/>
        </w:rPr>
        <w:t>Таврическое археологическое общество</w:t>
      </w:r>
      <w:r w:rsidRPr="00D23682">
        <w:rPr>
          <w:sz w:val="18"/>
          <w:szCs w:val="18"/>
        </w:rPr>
        <w:t>»)</w:t>
      </w:r>
      <w:r w:rsidRPr="00D23682" w:rsidR="00C11977">
        <w:rPr>
          <w:sz w:val="18"/>
          <w:szCs w:val="18"/>
        </w:rPr>
        <w:t xml:space="preserve"> </w:t>
      </w:r>
      <w:r w:rsidRPr="00D23682">
        <w:rPr>
          <w:sz w:val="18"/>
          <w:szCs w:val="18"/>
        </w:rPr>
        <w:t>Манаева</w:t>
      </w:r>
      <w:r w:rsidRPr="00D23682">
        <w:rPr>
          <w:sz w:val="18"/>
          <w:szCs w:val="18"/>
        </w:rPr>
        <w:t xml:space="preserve"> Александра Юрьевича, </w:t>
      </w:r>
      <w:r w:rsidRPr="00D23682" w:rsidR="00D23682">
        <w:rPr>
          <w:sz w:val="18"/>
          <w:szCs w:val="18"/>
        </w:rPr>
        <w:t>…….</w:t>
      </w:r>
      <w:r w:rsidRPr="00D23682" w:rsidR="00C11977">
        <w:rPr>
          <w:sz w:val="18"/>
          <w:szCs w:val="18"/>
        </w:rPr>
        <w:t xml:space="preserve"> года рождения, уроженца </w:t>
      </w:r>
      <w:r w:rsidRPr="00D23682" w:rsidR="00D23682">
        <w:rPr>
          <w:sz w:val="18"/>
          <w:szCs w:val="18"/>
        </w:rPr>
        <w:t>……..</w:t>
      </w:r>
      <w:r w:rsidRPr="00D23682" w:rsidR="00C11977">
        <w:rPr>
          <w:sz w:val="18"/>
          <w:szCs w:val="18"/>
        </w:rPr>
        <w:t xml:space="preserve">, адрес места регистрации: </w:t>
      </w:r>
      <w:r w:rsidRPr="00D23682" w:rsidR="00D23682">
        <w:rPr>
          <w:sz w:val="18"/>
          <w:szCs w:val="18"/>
        </w:rPr>
        <w:t>……</w:t>
      </w:r>
      <w:r w:rsidRPr="00D23682">
        <w:rPr>
          <w:sz w:val="18"/>
          <w:szCs w:val="18"/>
        </w:rPr>
        <w:t xml:space="preserve">, </w:t>
      </w:r>
      <w:r w:rsidRPr="00D23682" w:rsidR="00C11977">
        <w:rPr>
          <w:sz w:val="18"/>
          <w:szCs w:val="18"/>
        </w:rPr>
        <w:t xml:space="preserve">паспорт гражданина РФ серия, номер </w:t>
      </w:r>
      <w:r w:rsidRPr="00D23682" w:rsidR="00D23682">
        <w:rPr>
          <w:sz w:val="18"/>
          <w:szCs w:val="18"/>
        </w:rPr>
        <w:t>…….</w:t>
      </w:r>
      <w:r w:rsidRPr="00D23682">
        <w:rPr>
          <w:sz w:val="18"/>
          <w:szCs w:val="18"/>
        </w:rPr>
        <w:t xml:space="preserve"> </w:t>
      </w:r>
      <w:r w:rsidRPr="00D23682" w:rsidR="00C11977">
        <w:rPr>
          <w:sz w:val="18"/>
          <w:szCs w:val="18"/>
        </w:rPr>
        <w:t xml:space="preserve">выдан </w:t>
      </w:r>
      <w:r w:rsidRPr="00D23682" w:rsidR="00D23682">
        <w:rPr>
          <w:sz w:val="18"/>
          <w:szCs w:val="18"/>
        </w:rPr>
        <w:t>…….</w:t>
      </w:r>
      <w:r w:rsidRPr="00D23682" w:rsidR="00C11977">
        <w:rPr>
          <w:sz w:val="18"/>
          <w:szCs w:val="18"/>
        </w:rPr>
        <w:t xml:space="preserve">, код подразделения </w:t>
      </w:r>
      <w:r w:rsidRPr="00D23682" w:rsidR="00D23682">
        <w:rPr>
          <w:sz w:val="18"/>
          <w:szCs w:val="18"/>
        </w:rPr>
        <w:t>…….</w:t>
      </w:r>
      <w:r w:rsidRPr="00D23682" w:rsidR="00C11977">
        <w:rPr>
          <w:sz w:val="18"/>
          <w:szCs w:val="18"/>
        </w:rPr>
        <w:t xml:space="preserve">, </w:t>
      </w:r>
      <w:r w:rsidRPr="00D23682">
        <w:rPr>
          <w:sz w:val="18"/>
          <w:szCs w:val="18"/>
        </w:rPr>
        <w:t>адрес местонахождения</w:t>
      </w:r>
      <w:r w:rsidRPr="00D23682" w:rsidR="00C11977">
        <w:rPr>
          <w:sz w:val="18"/>
          <w:szCs w:val="18"/>
        </w:rPr>
        <w:t xml:space="preserve"> организации</w:t>
      </w:r>
      <w:r w:rsidRPr="00D23682">
        <w:rPr>
          <w:sz w:val="18"/>
          <w:szCs w:val="18"/>
        </w:rPr>
        <w:t xml:space="preserve">: </w:t>
      </w:r>
      <w:r w:rsidRPr="00D23682" w:rsidR="00D23682">
        <w:rPr>
          <w:sz w:val="18"/>
          <w:szCs w:val="18"/>
        </w:rPr>
        <w:t>…………</w:t>
      </w:r>
      <w:r w:rsidRPr="00D23682">
        <w:rPr>
          <w:sz w:val="18"/>
          <w:szCs w:val="18"/>
        </w:rPr>
        <w:t>,</w:t>
      </w:r>
      <w:r w:rsidRPr="00D23682">
        <w:rPr>
          <w:sz w:val="18"/>
          <w:szCs w:val="18"/>
        </w:rPr>
        <w:t xml:space="preserve"> </w:t>
      </w:r>
      <w:r w:rsidRPr="00D23682">
        <w:rPr>
          <w:sz w:val="18"/>
          <w:szCs w:val="18"/>
        </w:rPr>
        <w:t>ИНН 910</w:t>
      </w:r>
      <w:r w:rsidRPr="00D23682">
        <w:rPr>
          <w:sz w:val="18"/>
          <w:szCs w:val="18"/>
        </w:rPr>
        <w:t>223790603</w:t>
      </w:r>
      <w:r w:rsidRPr="00D23682">
        <w:rPr>
          <w:sz w:val="18"/>
          <w:szCs w:val="18"/>
        </w:rPr>
        <w:t xml:space="preserve">, ОГРН </w:t>
      </w:r>
      <w:r w:rsidRPr="00D23682">
        <w:rPr>
          <w:sz w:val="18"/>
          <w:szCs w:val="18"/>
        </w:rPr>
        <w:t>1159102090960</w:t>
      </w:r>
      <w:r w:rsidRPr="00D23682">
        <w:rPr>
          <w:sz w:val="18"/>
          <w:szCs w:val="18"/>
        </w:rPr>
        <w:t xml:space="preserve">, </w:t>
      </w:r>
    </w:p>
    <w:p w:rsidR="000C07BA" w:rsidRPr="00D23682" w:rsidP="00C34184">
      <w:pPr>
        <w:overflowPunct w:val="0"/>
        <w:autoSpaceDE w:val="0"/>
        <w:autoSpaceDN w:val="0"/>
        <w:adjustRightInd w:val="0"/>
        <w:ind w:right="-1" w:firstLine="851"/>
        <w:jc w:val="both"/>
        <w:textAlignment w:val="baseline"/>
        <w:rPr>
          <w:sz w:val="18"/>
          <w:szCs w:val="18"/>
        </w:rPr>
      </w:pPr>
    </w:p>
    <w:p w:rsidR="000C07BA" w:rsidRPr="00D23682" w:rsidP="00C34184">
      <w:pPr>
        <w:shd w:val="clear" w:color="auto" w:fill="FFFFFF"/>
        <w:overflowPunct w:val="0"/>
        <w:autoSpaceDE w:val="0"/>
        <w:autoSpaceDN w:val="0"/>
        <w:adjustRightInd w:val="0"/>
        <w:ind w:firstLine="851"/>
        <w:jc w:val="center"/>
        <w:textAlignment w:val="baseline"/>
        <w:rPr>
          <w:b/>
          <w:sz w:val="18"/>
          <w:szCs w:val="18"/>
        </w:rPr>
      </w:pPr>
      <w:r w:rsidRPr="00D23682">
        <w:rPr>
          <w:b/>
          <w:sz w:val="18"/>
          <w:szCs w:val="18"/>
        </w:rPr>
        <w:t>У С Т А Н О В И Л</w:t>
      </w:r>
      <w:r w:rsidRPr="00D23682">
        <w:rPr>
          <w:b/>
          <w:sz w:val="18"/>
          <w:szCs w:val="18"/>
        </w:rPr>
        <w:t xml:space="preserve"> :</w:t>
      </w:r>
    </w:p>
    <w:p w:rsidR="00A240E6" w:rsidRPr="00D23682" w:rsidP="00C34184">
      <w:pPr>
        <w:shd w:val="clear" w:color="auto" w:fill="FFFFFF"/>
        <w:overflowPunct w:val="0"/>
        <w:autoSpaceDE w:val="0"/>
        <w:autoSpaceDN w:val="0"/>
        <w:adjustRightInd w:val="0"/>
        <w:ind w:firstLine="851"/>
        <w:jc w:val="center"/>
        <w:textAlignment w:val="baseline"/>
        <w:rPr>
          <w:b/>
          <w:sz w:val="18"/>
          <w:szCs w:val="18"/>
        </w:rPr>
      </w:pPr>
    </w:p>
    <w:p w:rsidR="00520483" w:rsidRPr="00D23682" w:rsidP="00C34184">
      <w:pPr>
        <w:pStyle w:val="NormalWeb"/>
        <w:spacing w:before="0" w:beforeAutospacing="0" w:after="0" w:afterAutospacing="0"/>
        <w:ind w:firstLine="851"/>
        <w:jc w:val="both"/>
        <w:rPr>
          <w:sz w:val="18"/>
          <w:szCs w:val="18"/>
        </w:rPr>
      </w:pPr>
      <w:r w:rsidRPr="00D23682">
        <w:rPr>
          <w:sz w:val="18"/>
          <w:szCs w:val="18"/>
        </w:rPr>
        <w:t>Манаев</w:t>
      </w:r>
      <w:r w:rsidRPr="00D23682">
        <w:rPr>
          <w:sz w:val="18"/>
          <w:szCs w:val="18"/>
        </w:rPr>
        <w:t xml:space="preserve"> А.Ю., </w:t>
      </w:r>
      <w:r w:rsidRPr="00D23682" w:rsidR="00C11977">
        <w:rPr>
          <w:sz w:val="18"/>
          <w:szCs w:val="18"/>
        </w:rPr>
        <w:t xml:space="preserve">будучи </w:t>
      </w:r>
      <w:r w:rsidRPr="00D23682">
        <w:rPr>
          <w:sz w:val="18"/>
          <w:szCs w:val="18"/>
        </w:rPr>
        <w:t xml:space="preserve">генеральным </w:t>
      </w:r>
      <w:r w:rsidRPr="00D23682" w:rsidR="00C11977">
        <w:rPr>
          <w:sz w:val="18"/>
          <w:szCs w:val="18"/>
        </w:rPr>
        <w:t xml:space="preserve">директором </w:t>
      </w:r>
      <w:r w:rsidRPr="00D23682" w:rsidR="00BD4F75">
        <w:rPr>
          <w:sz w:val="18"/>
          <w:szCs w:val="18"/>
        </w:rPr>
        <w:t>ООО «</w:t>
      </w:r>
      <w:r w:rsidRPr="00D23682">
        <w:rPr>
          <w:sz w:val="18"/>
          <w:szCs w:val="18"/>
        </w:rPr>
        <w:t>Таврическое археологическое общество</w:t>
      </w:r>
      <w:r w:rsidRPr="00D23682" w:rsidR="00BD4F75">
        <w:rPr>
          <w:sz w:val="18"/>
          <w:szCs w:val="18"/>
        </w:rPr>
        <w:t>»</w:t>
      </w:r>
      <w:r w:rsidRPr="00D23682" w:rsidR="00C11977">
        <w:rPr>
          <w:sz w:val="18"/>
          <w:szCs w:val="18"/>
        </w:rPr>
        <w:t>,</w:t>
      </w:r>
      <w:r w:rsidRPr="00D23682" w:rsidR="00BD4F75">
        <w:rPr>
          <w:sz w:val="18"/>
          <w:szCs w:val="18"/>
        </w:rPr>
        <w:t xml:space="preserve"> не представил в ИФНС России по г. Симферополю годовую бухгалтерскую отчетность (форма по КНД 0710096) за 2021 г. в срок до 31.03.2022 г., чем нарушил ч. 5 ст. 18 Федерального закона от 6 декабря 2011 г. № 402-ФЗ «О бухгалтерском учете», </w:t>
      </w:r>
      <w:r w:rsidRPr="00D23682">
        <w:rPr>
          <w:sz w:val="18"/>
          <w:szCs w:val="18"/>
        </w:rPr>
        <w:t xml:space="preserve">чем совершил административное правонарушение, предусмотренное ст. 19.7 КоАП РФ. </w:t>
      </w:r>
    </w:p>
    <w:p w:rsidR="00BD4F75" w:rsidRPr="00D23682" w:rsidP="007B0C58">
      <w:pPr>
        <w:pStyle w:val="NormalWeb"/>
        <w:spacing w:before="0" w:beforeAutospacing="0" w:after="0" w:afterAutospacing="0"/>
        <w:ind w:firstLine="851"/>
        <w:jc w:val="both"/>
        <w:rPr>
          <w:sz w:val="18"/>
          <w:szCs w:val="18"/>
        </w:rPr>
      </w:pPr>
      <w:r w:rsidRPr="00D23682">
        <w:rPr>
          <w:sz w:val="18"/>
          <w:szCs w:val="18"/>
        </w:rPr>
        <w:t>Генеральный д</w:t>
      </w:r>
      <w:r w:rsidRPr="00D23682" w:rsidR="00C11977">
        <w:rPr>
          <w:sz w:val="18"/>
          <w:szCs w:val="18"/>
        </w:rPr>
        <w:t xml:space="preserve">иректор </w:t>
      </w:r>
      <w:r w:rsidRPr="00D23682" w:rsidR="00DE2D82">
        <w:rPr>
          <w:sz w:val="18"/>
          <w:szCs w:val="18"/>
        </w:rPr>
        <w:t>ООО «</w:t>
      </w:r>
      <w:r w:rsidRPr="00D23682">
        <w:rPr>
          <w:sz w:val="18"/>
          <w:szCs w:val="18"/>
        </w:rPr>
        <w:t>Таврическое археологическое общество</w:t>
      </w:r>
      <w:r w:rsidRPr="00D23682" w:rsidR="00DE2D82">
        <w:rPr>
          <w:sz w:val="18"/>
          <w:szCs w:val="18"/>
        </w:rPr>
        <w:t>»</w:t>
      </w:r>
      <w:r w:rsidRPr="00D23682">
        <w:rPr>
          <w:sz w:val="18"/>
          <w:szCs w:val="18"/>
        </w:rPr>
        <w:t xml:space="preserve">       </w:t>
      </w:r>
      <w:r w:rsidRPr="00D23682" w:rsidR="00DE2D82">
        <w:rPr>
          <w:sz w:val="18"/>
          <w:szCs w:val="18"/>
        </w:rPr>
        <w:t xml:space="preserve"> </w:t>
      </w:r>
      <w:r w:rsidRPr="00D23682">
        <w:rPr>
          <w:sz w:val="18"/>
          <w:szCs w:val="18"/>
        </w:rPr>
        <w:t>Манаев</w:t>
      </w:r>
      <w:r w:rsidRPr="00D23682">
        <w:rPr>
          <w:sz w:val="18"/>
          <w:szCs w:val="18"/>
        </w:rPr>
        <w:t xml:space="preserve"> А.Ю. </w:t>
      </w:r>
      <w:r w:rsidRPr="00D23682" w:rsidR="00C11977">
        <w:rPr>
          <w:sz w:val="18"/>
          <w:szCs w:val="18"/>
        </w:rPr>
        <w:t>в судебно</w:t>
      </w:r>
      <w:r w:rsidRPr="00D23682">
        <w:rPr>
          <w:sz w:val="18"/>
          <w:szCs w:val="18"/>
        </w:rPr>
        <w:t>м</w:t>
      </w:r>
      <w:r w:rsidRPr="00D23682" w:rsidR="00C11977">
        <w:rPr>
          <w:sz w:val="18"/>
          <w:szCs w:val="18"/>
        </w:rPr>
        <w:t xml:space="preserve"> заседани</w:t>
      </w:r>
      <w:r w:rsidRPr="00D23682">
        <w:rPr>
          <w:sz w:val="18"/>
          <w:szCs w:val="18"/>
        </w:rPr>
        <w:t xml:space="preserve">и вину признал. </w:t>
      </w:r>
    </w:p>
    <w:p w:rsidR="009E28D4" w:rsidRPr="00D23682" w:rsidP="00C34184">
      <w:pPr>
        <w:pStyle w:val="NormalWeb"/>
        <w:spacing w:before="0" w:beforeAutospacing="0" w:after="0" w:afterAutospacing="0"/>
        <w:ind w:firstLine="851"/>
        <w:jc w:val="both"/>
        <w:rPr>
          <w:sz w:val="18"/>
          <w:szCs w:val="18"/>
        </w:rPr>
      </w:pPr>
      <w:r w:rsidRPr="00D23682">
        <w:rPr>
          <w:sz w:val="18"/>
          <w:szCs w:val="18"/>
        </w:rPr>
        <w:t>Исследовав материалы дела об административном правонарушении, прихожу к следующему.</w:t>
      </w:r>
      <w:r w:rsidRPr="00D23682" w:rsidR="00BF0D9B">
        <w:rPr>
          <w:sz w:val="18"/>
          <w:szCs w:val="18"/>
        </w:rPr>
        <w:t xml:space="preserve"> </w:t>
      </w:r>
    </w:p>
    <w:p w:rsidR="0077322D" w:rsidRPr="00D23682" w:rsidP="00AC45E6">
      <w:pPr>
        <w:autoSpaceDE w:val="0"/>
        <w:autoSpaceDN w:val="0"/>
        <w:adjustRightInd w:val="0"/>
        <w:ind w:firstLine="851"/>
        <w:jc w:val="both"/>
        <w:rPr>
          <w:sz w:val="18"/>
          <w:szCs w:val="18"/>
        </w:rPr>
      </w:pPr>
      <w:r w:rsidRPr="00D23682">
        <w:rPr>
          <w:sz w:val="18"/>
          <w:szCs w:val="18"/>
        </w:rPr>
        <w:t xml:space="preserve">Из понятия правонарушения, предусмотренного ч. 1 статьи 2.1 КоАП РФ следует, что административным правонарушением признается только виновное, противоправное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65EEF" w:rsidRPr="00D23682" w:rsidP="00AC45E6">
      <w:pPr>
        <w:autoSpaceDE w:val="0"/>
        <w:autoSpaceDN w:val="0"/>
        <w:adjustRightInd w:val="0"/>
        <w:ind w:firstLine="851"/>
        <w:jc w:val="both"/>
        <w:rPr>
          <w:sz w:val="18"/>
          <w:szCs w:val="18"/>
        </w:rPr>
      </w:pPr>
      <w:r w:rsidRPr="00D23682">
        <w:rPr>
          <w:sz w:val="18"/>
          <w:szCs w:val="18"/>
        </w:rPr>
        <w:t>Статьей ст.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w:t>
      </w:r>
      <w:r w:rsidRPr="00D23682">
        <w:rPr>
          <w:sz w:val="18"/>
          <w:szCs w:val="18"/>
        </w:rPr>
        <w:t xml:space="preserve"> </w:t>
      </w:r>
      <w:r w:rsidRPr="00D23682">
        <w:rPr>
          <w:sz w:val="18"/>
          <w:szCs w:val="18"/>
        </w:rPr>
        <w:t>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r w:rsidRPr="00D23682">
        <w:rPr>
          <w:sz w:val="18"/>
          <w:szCs w:val="18"/>
        </w:rPr>
        <w:t xml:space="preserve">, </w:t>
      </w:r>
      <w:r w:rsidRPr="00D23682">
        <w:rPr>
          <w:sz w:val="18"/>
          <w:szCs w:val="18"/>
        </w:rPr>
        <w:t xml:space="preserve">за исключением случаев, предусмотренных </w:t>
      </w:r>
      <w:hyperlink r:id="rId5" w:history="1">
        <w:r w:rsidRPr="00D23682">
          <w:rPr>
            <w:color w:val="0000FF"/>
            <w:sz w:val="18"/>
            <w:szCs w:val="18"/>
          </w:rPr>
          <w:t>статьей 6.16</w:t>
        </w:r>
      </w:hyperlink>
      <w:r w:rsidRPr="00D23682">
        <w:rPr>
          <w:sz w:val="18"/>
          <w:szCs w:val="18"/>
        </w:rPr>
        <w:t xml:space="preserve">, </w:t>
      </w:r>
      <w:hyperlink r:id="rId6" w:history="1">
        <w:r w:rsidRPr="00D23682">
          <w:rPr>
            <w:color w:val="0000FF"/>
            <w:sz w:val="18"/>
            <w:szCs w:val="18"/>
          </w:rPr>
          <w:t>частью 2 статьи 6.31</w:t>
        </w:r>
      </w:hyperlink>
      <w:r w:rsidRPr="00D23682">
        <w:rPr>
          <w:sz w:val="18"/>
          <w:szCs w:val="18"/>
        </w:rPr>
        <w:t xml:space="preserve">, </w:t>
      </w:r>
      <w:hyperlink r:id="rId7" w:history="1">
        <w:r w:rsidRPr="00D23682">
          <w:rPr>
            <w:color w:val="0000FF"/>
            <w:sz w:val="18"/>
            <w:szCs w:val="18"/>
          </w:rPr>
          <w:t>частями 1</w:t>
        </w:r>
      </w:hyperlink>
      <w:r w:rsidRPr="00D23682">
        <w:rPr>
          <w:sz w:val="18"/>
          <w:szCs w:val="18"/>
        </w:rPr>
        <w:t xml:space="preserve">, </w:t>
      </w:r>
      <w:hyperlink r:id="rId8" w:history="1">
        <w:r w:rsidRPr="00D23682">
          <w:rPr>
            <w:color w:val="0000FF"/>
            <w:sz w:val="18"/>
            <w:szCs w:val="18"/>
          </w:rPr>
          <w:t>2</w:t>
        </w:r>
      </w:hyperlink>
      <w:r w:rsidRPr="00D23682">
        <w:rPr>
          <w:sz w:val="18"/>
          <w:szCs w:val="18"/>
        </w:rPr>
        <w:t xml:space="preserve"> и </w:t>
      </w:r>
      <w:hyperlink r:id="rId9" w:history="1">
        <w:r w:rsidRPr="00D23682">
          <w:rPr>
            <w:color w:val="0000FF"/>
            <w:sz w:val="18"/>
            <w:szCs w:val="18"/>
          </w:rPr>
          <w:t>4 статьи 8.28.1</w:t>
        </w:r>
      </w:hyperlink>
      <w:r w:rsidRPr="00D23682">
        <w:rPr>
          <w:sz w:val="18"/>
          <w:szCs w:val="18"/>
        </w:rPr>
        <w:t xml:space="preserve">, </w:t>
      </w:r>
      <w:hyperlink r:id="rId10" w:history="1">
        <w:r w:rsidRPr="00D23682">
          <w:rPr>
            <w:color w:val="0000FF"/>
            <w:sz w:val="18"/>
            <w:szCs w:val="18"/>
          </w:rPr>
          <w:t>статьей 8.32.1</w:t>
        </w:r>
      </w:hyperlink>
      <w:r w:rsidRPr="00D23682">
        <w:rPr>
          <w:sz w:val="18"/>
          <w:szCs w:val="18"/>
        </w:rPr>
        <w:t xml:space="preserve">, </w:t>
      </w:r>
      <w:hyperlink r:id="rId11" w:history="1">
        <w:r w:rsidRPr="00D23682">
          <w:rPr>
            <w:color w:val="0000FF"/>
            <w:sz w:val="18"/>
            <w:szCs w:val="18"/>
          </w:rPr>
          <w:t>частью 5 статьи 14.5</w:t>
        </w:r>
      </w:hyperlink>
      <w:r w:rsidRPr="00D23682">
        <w:rPr>
          <w:sz w:val="18"/>
          <w:szCs w:val="18"/>
        </w:rPr>
        <w:t xml:space="preserve">, </w:t>
      </w:r>
      <w:hyperlink r:id="rId6" w:history="1">
        <w:r w:rsidRPr="00D23682">
          <w:rPr>
            <w:color w:val="0000FF"/>
            <w:sz w:val="18"/>
            <w:szCs w:val="18"/>
          </w:rPr>
          <w:t>частью 2 статьи 6.31</w:t>
        </w:r>
      </w:hyperlink>
      <w:r w:rsidRPr="00D23682">
        <w:rPr>
          <w:sz w:val="18"/>
          <w:szCs w:val="18"/>
        </w:rPr>
        <w:t xml:space="preserve">, </w:t>
      </w:r>
      <w:hyperlink r:id="rId12" w:history="1">
        <w:r w:rsidRPr="00D23682">
          <w:rPr>
            <w:color w:val="0000FF"/>
            <w:sz w:val="18"/>
            <w:szCs w:val="18"/>
          </w:rPr>
          <w:t>частью 4 статьи 14.28</w:t>
        </w:r>
      </w:hyperlink>
      <w:r w:rsidRPr="00D23682">
        <w:rPr>
          <w:sz w:val="18"/>
          <w:szCs w:val="18"/>
        </w:rPr>
        <w:t xml:space="preserve">, </w:t>
      </w:r>
      <w:hyperlink r:id="rId13" w:history="1">
        <w:r w:rsidRPr="00D23682">
          <w:rPr>
            <w:color w:val="0000FF"/>
            <w:sz w:val="18"/>
            <w:szCs w:val="18"/>
          </w:rPr>
          <w:t>частью 1 статьи 14.46.2</w:t>
        </w:r>
      </w:hyperlink>
      <w:r w:rsidRPr="00D23682">
        <w:rPr>
          <w:sz w:val="18"/>
          <w:szCs w:val="18"/>
        </w:rPr>
        <w:t xml:space="preserve">, </w:t>
      </w:r>
      <w:hyperlink r:id="rId14" w:history="1">
        <w:r w:rsidRPr="00D23682">
          <w:rPr>
            <w:color w:val="0000FF"/>
            <w:sz w:val="18"/>
            <w:szCs w:val="18"/>
          </w:rPr>
          <w:t>статьями 19.7.1</w:t>
        </w:r>
      </w:hyperlink>
      <w:r w:rsidRPr="00D23682">
        <w:rPr>
          <w:sz w:val="18"/>
          <w:szCs w:val="18"/>
        </w:rPr>
        <w:t xml:space="preserve">, </w:t>
      </w:r>
      <w:hyperlink r:id="rId15" w:history="1">
        <w:r w:rsidRPr="00D23682">
          <w:rPr>
            <w:color w:val="0000FF"/>
            <w:sz w:val="18"/>
            <w:szCs w:val="18"/>
          </w:rPr>
          <w:t>19.7.2</w:t>
        </w:r>
      </w:hyperlink>
      <w:r w:rsidRPr="00D23682">
        <w:rPr>
          <w:sz w:val="18"/>
          <w:szCs w:val="18"/>
        </w:rPr>
        <w:t xml:space="preserve">, </w:t>
      </w:r>
      <w:hyperlink r:id="rId16" w:history="1">
        <w:r w:rsidRPr="00D23682">
          <w:rPr>
            <w:color w:val="0000FF"/>
            <w:sz w:val="18"/>
            <w:szCs w:val="18"/>
          </w:rPr>
          <w:t>19.7.2-1</w:t>
        </w:r>
      </w:hyperlink>
      <w:r w:rsidRPr="00D23682">
        <w:rPr>
          <w:sz w:val="18"/>
          <w:szCs w:val="18"/>
        </w:rPr>
        <w:t xml:space="preserve">, </w:t>
      </w:r>
      <w:hyperlink r:id="rId17" w:history="1">
        <w:r w:rsidRPr="00D23682">
          <w:rPr>
            <w:color w:val="0000FF"/>
            <w:sz w:val="18"/>
            <w:szCs w:val="18"/>
          </w:rPr>
          <w:t>19.7.3</w:t>
        </w:r>
      </w:hyperlink>
      <w:r w:rsidRPr="00D23682">
        <w:rPr>
          <w:sz w:val="18"/>
          <w:szCs w:val="18"/>
        </w:rPr>
        <w:t xml:space="preserve">, </w:t>
      </w:r>
      <w:hyperlink r:id="rId18" w:history="1">
        <w:r w:rsidRPr="00D23682">
          <w:rPr>
            <w:color w:val="0000FF"/>
            <w:sz w:val="18"/>
            <w:szCs w:val="18"/>
          </w:rPr>
          <w:t>19.7.5</w:t>
        </w:r>
      </w:hyperlink>
      <w:r w:rsidRPr="00D23682">
        <w:rPr>
          <w:sz w:val="18"/>
          <w:szCs w:val="18"/>
        </w:rPr>
        <w:t xml:space="preserve">, </w:t>
      </w:r>
      <w:hyperlink r:id="rId19" w:history="1">
        <w:r w:rsidRPr="00D23682">
          <w:rPr>
            <w:color w:val="0000FF"/>
            <w:sz w:val="18"/>
            <w:szCs w:val="18"/>
          </w:rPr>
          <w:t>19.7.5-1</w:t>
        </w:r>
      </w:hyperlink>
      <w:r w:rsidRPr="00D23682">
        <w:rPr>
          <w:sz w:val="18"/>
          <w:szCs w:val="18"/>
        </w:rPr>
        <w:t xml:space="preserve">, </w:t>
      </w:r>
      <w:hyperlink r:id="rId20" w:history="1">
        <w:r w:rsidRPr="00D23682">
          <w:rPr>
            <w:color w:val="0000FF"/>
            <w:sz w:val="18"/>
            <w:szCs w:val="18"/>
          </w:rPr>
          <w:t>19.7.5-2</w:t>
        </w:r>
      </w:hyperlink>
      <w:r w:rsidRPr="00D23682">
        <w:rPr>
          <w:sz w:val="18"/>
          <w:szCs w:val="18"/>
        </w:rPr>
        <w:t xml:space="preserve">, </w:t>
      </w:r>
      <w:hyperlink r:id="rId21" w:history="1">
        <w:r w:rsidRPr="00D23682">
          <w:rPr>
            <w:color w:val="0000FF"/>
            <w:sz w:val="18"/>
            <w:szCs w:val="18"/>
          </w:rPr>
          <w:t>19.7.7</w:t>
        </w:r>
      </w:hyperlink>
      <w:r w:rsidRPr="00D23682">
        <w:rPr>
          <w:sz w:val="18"/>
          <w:szCs w:val="18"/>
        </w:rPr>
        <w:t xml:space="preserve">, </w:t>
      </w:r>
      <w:hyperlink r:id="rId22" w:history="1">
        <w:r w:rsidRPr="00D23682">
          <w:rPr>
            <w:color w:val="0000FF"/>
            <w:sz w:val="18"/>
            <w:szCs w:val="18"/>
          </w:rPr>
          <w:t>19.7.8</w:t>
        </w:r>
      </w:hyperlink>
      <w:r w:rsidRPr="00D23682">
        <w:rPr>
          <w:sz w:val="18"/>
          <w:szCs w:val="18"/>
        </w:rPr>
        <w:t xml:space="preserve">, </w:t>
      </w:r>
      <w:hyperlink r:id="rId23" w:history="1">
        <w:r w:rsidRPr="00D23682">
          <w:rPr>
            <w:color w:val="0000FF"/>
            <w:sz w:val="18"/>
            <w:szCs w:val="18"/>
          </w:rPr>
          <w:t>19.7.9</w:t>
        </w:r>
      </w:hyperlink>
      <w:r w:rsidRPr="00D23682">
        <w:rPr>
          <w:sz w:val="18"/>
          <w:szCs w:val="18"/>
        </w:rPr>
        <w:t xml:space="preserve">, </w:t>
      </w:r>
      <w:hyperlink r:id="rId24" w:history="1">
        <w:r w:rsidRPr="00D23682">
          <w:rPr>
            <w:color w:val="0000FF"/>
            <w:sz w:val="18"/>
            <w:szCs w:val="18"/>
          </w:rPr>
          <w:t>19.7.12</w:t>
        </w:r>
      </w:hyperlink>
      <w:r w:rsidRPr="00D23682">
        <w:rPr>
          <w:sz w:val="18"/>
          <w:szCs w:val="18"/>
        </w:rPr>
        <w:t xml:space="preserve">, </w:t>
      </w:r>
      <w:hyperlink r:id="rId25" w:history="1">
        <w:r w:rsidRPr="00D23682">
          <w:rPr>
            <w:color w:val="0000FF"/>
            <w:sz w:val="18"/>
            <w:szCs w:val="18"/>
          </w:rPr>
          <w:t>19.7.13</w:t>
        </w:r>
      </w:hyperlink>
      <w:r w:rsidRPr="00D23682">
        <w:rPr>
          <w:sz w:val="18"/>
          <w:szCs w:val="18"/>
        </w:rPr>
        <w:t xml:space="preserve">, </w:t>
      </w:r>
      <w:hyperlink r:id="rId26" w:history="1">
        <w:r w:rsidRPr="00D23682">
          <w:rPr>
            <w:color w:val="0000FF"/>
            <w:sz w:val="18"/>
            <w:szCs w:val="18"/>
          </w:rPr>
          <w:t>19.7.14</w:t>
        </w:r>
      </w:hyperlink>
      <w:r w:rsidRPr="00D23682">
        <w:rPr>
          <w:sz w:val="18"/>
          <w:szCs w:val="18"/>
        </w:rPr>
        <w:t xml:space="preserve">, </w:t>
      </w:r>
      <w:hyperlink r:id="rId27" w:history="1">
        <w:r w:rsidRPr="00D23682">
          <w:rPr>
            <w:color w:val="0000FF"/>
            <w:sz w:val="18"/>
            <w:szCs w:val="18"/>
          </w:rPr>
          <w:t>19.8</w:t>
        </w:r>
      </w:hyperlink>
      <w:r w:rsidRPr="00D23682">
        <w:rPr>
          <w:sz w:val="18"/>
          <w:szCs w:val="18"/>
        </w:rPr>
        <w:t xml:space="preserve">, </w:t>
      </w:r>
      <w:hyperlink r:id="rId28" w:history="1">
        <w:r w:rsidRPr="00D23682">
          <w:rPr>
            <w:color w:val="0000FF"/>
            <w:sz w:val="18"/>
            <w:szCs w:val="18"/>
          </w:rPr>
          <w:t>19.8.3</w:t>
        </w:r>
      </w:hyperlink>
      <w:r w:rsidRPr="00D23682">
        <w:rPr>
          <w:sz w:val="18"/>
          <w:szCs w:val="18"/>
        </w:rPr>
        <w:t xml:space="preserve"> настоящего Кодекса. </w:t>
      </w:r>
    </w:p>
    <w:p w:rsidR="005D3090" w:rsidRPr="00D23682" w:rsidP="00DE2D82">
      <w:pPr>
        <w:autoSpaceDE w:val="0"/>
        <w:autoSpaceDN w:val="0"/>
        <w:adjustRightInd w:val="0"/>
        <w:ind w:firstLine="709"/>
        <w:jc w:val="both"/>
        <w:rPr>
          <w:sz w:val="18"/>
          <w:szCs w:val="18"/>
        </w:rPr>
      </w:pPr>
      <w:r w:rsidRPr="00D23682">
        <w:rPr>
          <w:sz w:val="18"/>
          <w:szCs w:val="18"/>
        </w:rPr>
        <w:t xml:space="preserve">Согласно </w:t>
      </w:r>
      <w:r w:rsidRPr="00D23682" w:rsidR="0026723A">
        <w:rPr>
          <w:sz w:val="18"/>
          <w:szCs w:val="18"/>
        </w:rPr>
        <w:t>п</w:t>
      </w:r>
      <w:r w:rsidRPr="00D23682">
        <w:rPr>
          <w:sz w:val="18"/>
          <w:szCs w:val="18"/>
        </w:rPr>
        <w:t xml:space="preserve">. 3 ст. 18 Федерального закона от 6 декабря 2011 г. № 402-ФЗ «О бухгалтерском учете» </w:t>
      </w:r>
      <w:r w:rsidRPr="00D23682" w:rsidR="0026723A">
        <w:rPr>
          <w:sz w:val="18"/>
          <w:szCs w:val="18"/>
        </w:rPr>
        <w:t xml:space="preserve">(далее – Федеральный закон № 402-ФЗ) </w:t>
      </w:r>
      <w:r w:rsidRPr="00D23682">
        <w:rPr>
          <w:sz w:val="18"/>
          <w:szCs w:val="18"/>
        </w:rPr>
        <w:t>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26723A" w:rsidRPr="00D23682" w:rsidP="005D3090">
      <w:pPr>
        <w:autoSpaceDE w:val="0"/>
        <w:autoSpaceDN w:val="0"/>
        <w:adjustRightInd w:val="0"/>
        <w:ind w:firstLine="708"/>
        <w:jc w:val="both"/>
        <w:rPr>
          <w:sz w:val="18"/>
          <w:szCs w:val="18"/>
        </w:rPr>
      </w:pPr>
      <w:r w:rsidRPr="00D23682">
        <w:rPr>
          <w:sz w:val="18"/>
          <w:szCs w:val="18"/>
        </w:rPr>
        <w:t>Исходя из положений п. 5 ст.18  Федерального закона № 402-ФЗ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DE2D82" w:rsidRPr="00D23682" w:rsidP="00240607">
      <w:pPr>
        <w:autoSpaceDE w:val="0"/>
        <w:autoSpaceDN w:val="0"/>
        <w:adjustRightInd w:val="0"/>
        <w:ind w:firstLine="709"/>
        <w:jc w:val="both"/>
        <w:rPr>
          <w:sz w:val="18"/>
          <w:szCs w:val="18"/>
        </w:rPr>
      </w:pPr>
      <w:r w:rsidRPr="00D23682">
        <w:rPr>
          <w:sz w:val="18"/>
          <w:szCs w:val="18"/>
        </w:rPr>
        <w:t>Мировым судьей установлено, что</w:t>
      </w:r>
      <w:r w:rsidRPr="00D23682" w:rsidR="0026723A">
        <w:rPr>
          <w:sz w:val="18"/>
          <w:szCs w:val="18"/>
        </w:rPr>
        <w:t xml:space="preserve"> годовая финансовая отчетность за 2021 г. (форма по КНД 071096) представлен</w:t>
      </w:r>
      <w:r w:rsidRPr="00D23682" w:rsidR="0026723A">
        <w:rPr>
          <w:sz w:val="18"/>
          <w:szCs w:val="18"/>
        </w:rPr>
        <w:t>а ООО</w:t>
      </w:r>
      <w:r w:rsidRPr="00D23682" w:rsidR="0026723A">
        <w:rPr>
          <w:sz w:val="18"/>
          <w:szCs w:val="18"/>
        </w:rPr>
        <w:t xml:space="preserve"> «</w:t>
      </w:r>
      <w:r w:rsidRPr="00D23682" w:rsidR="00934A09">
        <w:rPr>
          <w:sz w:val="18"/>
          <w:szCs w:val="18"/>
        </w:rPr>
        <w:t>Таврическое археологическое общество</w:t>
      </w:r>
      <w:r w:rsidRPr="00D23682" w:rsidR="0026723A">
        <w:rPr>
          <w:sz w:val="18"/>
          <w:szCs w:val="18"/>
        </w:rPr>
        <w:t xml:space="preserve">» в ИФНС по г. Симферополю посредством ТКС </w:t>
      </w:r>
      <w:r w:rsidRPr="00D23682" w:rsidR="00934A09">
        <w:rPr>
          <w:sz w:val="18"/>
          <w:szCs w:val="18"/>
        </w:rPr>
        <w:t>07</w:t>
      </w:r>
      <w:r w:rsidRPr="00D23682" w:rsidR="0026723A">
        <w:rPr>
          <w:sz w:val="18"/>
          <w:szCs w:val="18"/>
        </w:rPr>
        <w:t xml:space="preserve">.04.2022 г., а предельный срок ее предоставления до 31.03.2022 г., т.е. документ был представлен на </w:t>
      </w:r>
      <w:r w:rsidRPr="00D23682" w:rsidR="00934A09">
        <w:rPr>
          <w:sz w:val="18"/>
          <w:szCs w:val="18"/>
        </w:rPr>
        <w:t>7</w:t>
      </w:r>
      <w:r w:rsidRPr="00D23682" w:rsidR="0026723A">
        <w:rPr>
          <w:sz w:val="18"/>
          <w:szCs w:val="18"/>
        </w:rPr>
        <w:t xml:space="preserve"> календарный день позже предельного срока предоставления отчетности.   </w:t>
      </w:r>
    </w:p>
    <w:p w:rsidR="0077322D" w:rsidRPr="00D23682" w:rsidP="00624845">
      <w:pPr>
        <w:autoSpaceDE w:val="0"/>
        <w:autoSpaceDN w:val="0"/>
        <w:adjustRightInd w:val="0"/>
        <w:ind w:firstLine="709"/>
        <w:jc w:val="both"/>
        <w:outlineLvl w:val="0"/>
        <w:rPr>
          <w:sz w:val="18"/>
          <w:szCs w:val="18"/>
        </w:rPr>
      </w:pPr>
      <w:r w:rsidRPr="00D23682">
        <w:rPr>
          <w:sz w:val="18"/>
          <w:szCs w:val="18"/>
        </w:rPr>
        <w:t>С</w:t>
      </w:r>
      <w:r w:rsidRPr="00D23682">
        <w:rPr>
          <w:sz w:val="18"/>
          <w:szCs w:val="18"/>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23682">
        <w:rPr>
          <w:sz w:val="18"/>
          <w:szCs w:val="18"/>
        </w:rPr>
        <w:t xml:space="preserve"> </w:t>
      </w:r>
    </w:p>
    <w:p w:rsidR="0077322D" w:rsidRPr="00D23682" w:rsidP="00624845">
      <w:pPr>
        <w:autoSpaceDE w:val="0"/>
        <w:autoSpaceDN w:val="0"/>
        <w:adjustRightInd w:val="0"/>
        <w:ind w:firstLine="709"/>
        <w:jc w:val="both"/>
        <w:rPr>
          <w:sz w:val="18"/>
          <w:szCs w:val="18"/>
        </w:rPr>
      </w:pPr>
      <w:r w:rsidRPr="00D23682">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22D" w:rsidRPr="00D23682" w:rsidP="00624845">
      <w:pPr>
        <w:shd w:val="clear" w:color="auto" w:fill="FFFFFF"/>
        <w:ind w:firstLine="709"/>
        <w:jc w:val="both"/>
        <w:rPr>
          <w:sz w:val="18"/>
          <w:szCs w:val="18"/>
        </w:rPr>
      </w:pPr>
      <w:r w:rsidRPr="00D23682">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D23682">
        <w:rPr>
          <w:sz w:val="18"/>
          <w:szCs w:val="18"/>
        </w:rPr>
        <w:softHyphen/>
        <w:t>стороннем, полном и объективном исследовании всех доказательств дела в их совокупности. Никакие доказательства не могут име</w:t>
      </w:r>
      <w:r w:rsidRPr="00D23682" w:rsidR="00DE2D82">
        <w:rPr>
          <w:sz w:val="18"/>
          <w:szCs w:val="18"/>
        </w:rPr>
        <w:t xml:space="preserve">ть заранее установленную силу. </w:t>
      </w:r>
    </w:p>
    <w:p w:rsidR="00240607" w:rsidRPr="00D23682" w:rsidP="0026723A">
      <w:pPr>
        <w:shd w:val="clear" w:color="auto" w:fill="FFFFFF"/>
        <w:ind w:firstLine="709"/>
        <w:jc w:val="both"/>
        <w:rPr>
          <w:sz w:val="18"/>
          <w:szCs w:val="18"/>
        </w:rPr>
      </w:pPr>
      <w:r w:rsidRPr="00D23682">
        <w:rPr>
          <w:sz w:val="18"/>
          <w:szCs w:val="18"/>
        </w:rPr>
        <w:t xml:space="preserve">Вина </w:t>
      </w:r>
      <w:r w:rsidRPr="00D23682" w:rsidR="00934A09">
        <w:rPr>
          <w:sz w:val="18"/>
          <w:szCs w:val="18"/>
        </w:rPr>
        <w:t xml:space="preserve">генерального директора ООО «Таврическое археологическое общество»        </w:t>
      </w:r>
      <w:r w:rsidRPr="00D23682" w:rsidR="00934A09">
        <w:rPr>
          <w:sz w:val="18"/>
          <w:szCs w:val="18"/>
        </w:rPr>
        <w:t>Манаев</w:t>
      </w:r>
      <w:r w:rsidRPr="00D23682" w:rsidR="00934A09">
        <w:rPr>
          <w:sz w:val="18"/>
          <w:szCs w:val="18"/>
        </w:rPr>
        <w:t xml:space="preserve"> А.Ю. </w:t>
      </w:r>
      <w:r w:rsidRPr="00D23682">
        <w:rPr>
          <w:sz w:val="18"/>
          <w:szCs w:val="18"/>
        </w:rPr>
        <w:t>в совершении вменяемо</w:t>
      </w:r>
      <w:r w:rsidRPr="00D23682" w:rsidR="00C11977">
        <w:rPr>
          <w:sz w:val="18"/>
          <w:szCs w:val="18"/>
        </w:rPr>
        <w:t>го</w:t>
      </w:r>
      <w:r w:rsidRPr="00D23682">
        <w:rPr>
          <w:sz w:val="18"/>
          <w:szCs w:val="18"/>
        </w:rPr>
        <w:t xml:space="preserve"> </w:t>
      </w:r>
      <w:r w:rsidRPr="00D23682" w:rsidR="00C11977">
        <w:rPr>
          <w:sz w:val="18"/>
          <w:szCs w:val="18"/>
        </w:rPr>
        <w:t>ему</w:t>
      </w:r>
      <w:r w:rsidRPr="00D23682">
        <w:rPr>
          <w:sz w:val="18"/>
          <w:szCs w:val="18"/>
        </w:rPr>
        <w:t xml:space="preserve"> административного правонарушения подтверждается исследованными в судебном заседании доказательствами, </w:t>
      </w:r>
      <w:r w:rsidRPr="00D23682" w:rsidR="005D3090">
        <w:rPr>
          <w:sz w:val="18"/>
          <w:szCs w:val="18"/>
        </w:rPr>
        <w:t>а именно:</w:t>
      </w:r>
      <w:r w:rsidRPr="00D23682" w:rsidR="00A524BE">
        <w:rPr>
          <w:sz w:val="18"/>
          <w:szCs w:val="18"/>
        </w:rPr>
        <w:t xml:space="preserve"> </w:t>
      </w:r>
      <w:r w:rsidRPr="00D23682" w:rsidR="0026723A">
        <w:rPr>
          <w:sz w:val="18"/>
          <w:szCs w:val="18"/>
        </w:rPr>
        <w:t xml:space="preserve">протоколом об административном правонарушении от </w:t>
      </w:r>
      <w:r w:rsidRPr="00D23682" w:rsidR="00934A09">
        <w:rPr>
          <w:sz w:val="18"/>
          <w:szCs w:val="18"/>
        </w:rPr>
        <w:t>16</w:t>
      </w:r>
      <w:r w:rsidRPr="00D23682" w:rsidR="0026723A">
        <w:rPr>
          <w:sz w:val="18"/>
          <w:szCs w:val="18"/>
        </w:rPr>
        <w:t>.0</w:t>
      </w:r>
      <w:r w:rsidRPr="00D23682" w:rsidR="00934A09">
        <w:rPr>
          <w:sz w:val="18"/>
          <w:szCs w:val="18"/>
        </w:rPr>
        <w:t>6</w:t>
      </w:r>
      <w:r w:rsidRPr="00D23682" w:rsidR="0026723A">
        <w:rPr>
          <w:sz w:val="18"/>
          <w:szCs w:val="18"/>
        </w:rPr>
        <w:t>.2022 г. (л.д.1-4), квитанцией о приеме налоговой декларации (расчета) в электронном виде</w:t>
      </w:r>
      <w:r w:rsidRPr="00D23682" w:rsidR="00C11977">
        <w:rPr>
          <w:sz w:val="18"/>
          <w:szCs w:val="18"/>
        </w:rPr>
        <w:t xml:space="preserve"> от </w:t>
      </w:r>
      <w:r w:rsidRPr="00D23682" w:rsidR="00934A09">
        <w:rPr>
          <w:sz w:val="18"/>
          <w:szCs w:val="18"/>
        </w:rPr>
        <w:t xml:space="preserve"> 07</w:t>
      </w:r>
      <w:r w:rsidRPr="00D23682" w:rsidR="00C11977">
        <w:rPr>
          <w:sz w:val="18"/>
          <w:szCs w:val="18"/>
        </w:rPr>
        <w:t>.04.2022 г.</w:t>
      </w:r>
      <w:r w:rsidRPr="00D23682" w:rsidR="0026723A">
        <w:rPr>
          <w:sz w:val="18"/>
          <w:szCs w:val="18"/>
        </w:rPr>
        <w:t xml:space="preserve"> (л.д.</w:t>
      </w:r>
      <w:r w:rsidRPr="00D23682" w:rsidR="00934A09">
        <w:rPr>
          <w:sz w:val="18"/>
          <w:szCs w:val="18"/>
        </w:rPr>
        <w:t>14</w:t>
      </w:r>
      <w:r w:rsidRPr="00D23682" w:rsidR="0026723A">
        <w:rPr>
          <w:sz w:val="18"/>
          <w:szCs w:val="18"/>
        </w:rPr>
        <w:t>)</w:t>
      </w:r>
      <w:r w:rsidRPr="00D23682" w:rsidR="00C11977">
        <w:rPr>
          <w:sz w:val="18"/>
          <w:szCs w:val="18"/>
        </w:rPr>
        <w:t>, копией упрощенной бухгалтерской (финансовой) отчетности ООО «</w:t>
      </w:r>
      <w:r w:rsidRPr="00D23682" w:rsidR="00934A09">
        <w:rPr>
          <w:sz w:val="18"/>
          <w:szCs w:val="18"/>
        </w:rPr>
        <w:t>Таврическое археологическое общество</w:t>
      </w:r>
      <w:r w:rsidRPr="00D23682" w:rsidR="00C11977">
        <w:rPr>
          <w:sz w:val="18"/>
          <w:szCs w:val="18"/>
        </w:rPr>
        <w:t>» за 2021г</w:t>
      </w:r>
      <w:r w:rsidRPr="00D23682" w:rsidR="00C11977">
        <w:rPr>
          <w:sz w:val="18"/>
          <w:szCs w:val="18"/>
        </w:rPr>
        <w:t>.</w:t>
      </w:r>
      <w:r w:rsidRPr="00D23682" w:rsidR="00934A09">
        <w:rPr>
          <w:sz w:val="18"/>
          <w:szCs w:val="18"/>
        </w:rPr>
        <w:t xml:space="preserve"> </w:t>
      </w:r>
      <w:r w:rsidRPr="00D23682" w:rsidR="00C11977">
        <w:rPr>
          <w:sz w:val="18"/>
          <w:szCs w:val="18"/>
        </w:rPr>
        <w:t>(л.д.</w:t>
      </w:r>
      <w:r w:rsidRPr="00D23682" w:rsidR="00934A09">
        <w:rPr>
          <w:sz w:val="18"/>
          <w:szCs w:val="18"/>
        </w:rPr>
        <w:t>15</w:t>
      </w:r>
      <w:r w:rsidRPr="00D23682" w:rsidR="00C11977">
        <w:rPr>
          <w:sz w:val="18"/>
          <w:szCs w:val="18"/>
        </w:rPr>
        <w:t>)</w:t>
      </w:r>
      <w:r w:rsidRPr="00D23682" w:rsidR="0026723A">
        <w:rPr>
          <w:sz w:val="18"/>
          <w:szCs w:val="18"/>
        </w:rPr>
        <w:t xml:space="preserve"> и иными доказательствами. </w:t>
      </w:r>
    </w:p>
    <w:p w:rsidR="00A524BE" w:rsidRPr="00D23682" w:rsidP="005B4D15">
      <w:pPr>
        <w:shd w:val="clear" w:color="auto" w:fill="FFFFFF"/>
        <w:ind w:firstLine="709"/>
        <w:jc w:val="both"/>
        <w:rPr>
          <w:sz w:val="18"/>
          <w:szCs w:val="18"/>
        </w:rPr>
      </w:pPr>
      <w:r w:rsidRPr="00D23682">
        <w:rPr>
          <w:sz w:val="18"/>
          <w:szCs w:val="18"/>
        </w:rPr>
        <w:t>Порядок привлечения административной ответственности не нарушен.</w:t>
      </w:r>
    </w:p>
    <w:p w:rsidR="00A524BE" w:rsidRPr="00D23682" w:rsidP="005B4D15">
      <w:pPr>
        <w:shd w:val="clear" w:color="auto" w:fill="FFFFFF"/>
        <w:ind w:firstLine="709"/>
        <w:jc w:val="both"/>
        <w:rPr>
          <w:sz w:val="18"/>
          <w:szCs w:val="18"/>
        </w:rPr>
      </w:pPr>
      <w:r w:rsidRPr="00D23682">
        <w:rPr>
          <w:sz w:val="18"/>
          <w:szCs w:val="18"/>
        </w:rPr>
        <w:t xml:space="preserve">Срок привлечения к административной ответственности на дату рассмотрения дела мировым судьей, не истек.  </w:t>
      </w:r>
    </w:p>
    <w:p w:rsidR="005F7394" w:rsidRPr="00D23682" w:rsidP="005F7394">
      <w:pPr>
        <w:pStyle w:val="NormalWeb"/>
        <w:spacing w:before="0" w:beforeAutospacing="0" w:after="0" w:afterAutospacing="0"/>
        <w:ind w:firstLine="709"/>
        <w:jc w:val="both"/>
        <w:rPr>
          <w:sz w:val="18"/>
          <w:szCs w:val="18"/>
        </w:rPr>
      </w:pPr>
      <w:r w:rsidRPr="00D23682">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мировым судьей не  установлено.  </w:t>
      </w:r>
      <w:r w:rsidRPr="00D23682">
        <w:rPr>
          <w:sz w:val="18"/>
          <w:szCs w:val="18"/>
        </w:rPr>
        <w:t xml:space="preserve"> </w:t>
      </w:r>
    </w:p>
    <w:p w:rsidR="007C5680" w:rsidRPr="00D23682" w:rsidP="0026723A">
      <w:pPr>
        <w:autoSpaceDE w:val="0"/>
        <w:autoSpaceDN w:val="0"/>
        <w:adjustRightInd w:val="0"/>
        <w:ind w:right="27" w:firstLine="567"/>
        <w:jc w:val="both"/>
        <w:rPr>
          <w:color w:val="000000"/>
          <w:sz w:val="18"/>
          <w:szCs w:val="18"/>
        </w:rPr>
      </w:pPr>
      <w:r w:rsidRPr="00D23682">
        <w:rPr>
          <w:sz w:val="18"/>
          <w:szCs w:val="18"/>
        </w:rPr>
        <w:t xml:space="preserve">   </w:t>
      </w:r>
      <w:r w:rsidRPr="00D23682">
        <w:rPr>
          <w:sz w:val="18"/>
          <w:szCs w:val="18"/>
        </w:rPr>
        <w:t xml:space="preserve">С учетом изложенных обстоятельств, мировой </w:t>
      </w:r>
      <w:r w:rsidRPr="00D23682">
        <w:rPr>
          <w:color w:val="000000"/>
          <w:sz w:val="18"/>
          <w:szCs w:val="18"/>
        </w:rPr>
        <w:t>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w:t>
      </w:r>
      <w:r w:rsidRPr="00D23682" w:rsidR="0026723A">
        <w:rPr>
          <w:color w:val="000000"/>
          <w:sz w:val="18"/>
          <w:szCs w:val="18"/>
        </w:rPr>
        <w:t xml:space="preserve"> </w:t>
      </w:r>
      <w:r w:rsidRPr="00D23682" w:rsidR="002A4DC4">
        <w:rPr>
          <w:color w:val="000000"/>
          <w:sz w:val="18"/>
          <w:szCs w:val="18"/>
        </w:rPr>
        <w:t>Манаева</w:t>
      </w:r>
      <w:r w:rsidRPr="00D23682" w:rsidR="002A4DC4">
        <w:rPr>
          <w:color w:val="000000"/>
          <w:sz w:val="18"/>
          <w:szCs w:val="18"/>
        </w:rPr>
        <w:t xml:space="preserve"> А.Ю. </w:t>
      </w:r>
      <w:r w:rsidRPr="00D23682">
        <w:rPr>
          <w:color w:val="000000"/>
          <w:sz w:val="18"/>
          <w:szCs w:val="18"/>
        </w:rPr>
        <w:t xml:space="preserve">аналогичных правонарушений в будущем.   </w:t>
      </w:r>
    </w:p>
    <w:p w:rsidR="001A5832" w:rsidRPr="00D23682" w:rsidP="00C66530">
      <w:pPr>
        <w:autoSpaceDE w:val="0"/>
        <w:autoSpaceDN w:val="0"/>
        <w:adjustRightInd w:val="0"/>
        <w:ind w:firstLine="709"/>
        <w:jc w:val="both"/>
        <w:rPr>
          <w:sz w:val="18"/>
          <w:szCs w:val="18"/>
        </w:rPr>
      </w:pPr>
      <w:r w:rsidRPr="00D23682">
        <w:rPr>
          <w:sz w:val="18"/>
          <w:szCs w:val="18"/>
        </w:rPr>
        <w:t xml:space="preserve">На основании </w:t>
      </w:r>
      <w:r w:rsidRPr="00D23682">
        <w:rPr>
          <w:sz w:val="18"/>
          <w:szCs w:val="18"/>
        </w:rPr>
        <w:t>изложенного</w:t>
      </w:r>
      <w:r w:rsidRPr="00D23682">
        <w:rPr>
          <w:sz w:val="18"/>
          <w:szCs w:val="18"/>
        </w:rPr>
        <w:t>, руководствуясь ст. 19.7, ст. ст. 4.2, 4.3, 26.2, 29.9-29.11 КоАП Российской Федерации, мировой судья</w:t>
      </w:r>
    </w:p>
    <w:p w:rsidR="001A5832" w:rsidRPr="00D23682" w:rsidP="009C04D6">
      <w:pPr>
        <w:ind w:firstLine="709"/>
        <w:jc w:val="center"/>
        <w:rPr>
          <w:b/>
          <w:sz w:val="18"/>
          <w:szCs w:val="18"/>
        </w:rPr>
      </w:pPr>
    </w:p>
    <w:p w:rsidR="005D1A69" w:rsidRPr="00D23682" w:rsidP="009C04D6">
      <w:pPr>
        <w:ind w:firstLine="709"/>
        <w:jc w:val="center"/>
        <w:rPr>
          <w:b/>
          <w:sz w:val="18"/>
          <w:szCs w:val="18"/>
        </w:rPr>
      </w:pPr>
      <w:r w:rsidRPr="00D23682">
        <w:rPr>
          <w:b/>
          <w:sz w:val="18"/>
          <w:szCs w:val="18"/>
        </w:rPr>
        <w:t>ПОСТАНОВИЛ</w:t>
      </w:r>
      <w:r w:rsidRPr="00D23682">
        <w:rPr>
          <w:b/>
          <w:sz w:val="18"/>
          <w:szCs w:val="18"/>
        </w:rPr>
        <w:t>:</w:t>
      </w:r>
      <w:r w:rsidRPr="00D23682">
        <w:rPr>
          <w:b/>
          <w:sz w:val="18"/>
          <w:szCs w:val="18"/>
        </w:rPr>
        <w:t xml:space="preserve"> </w:t>
      </w:r>
    </w:p>
    <w:p w:rsidR="00FE19B7" w:rsidRPr="00D23682" w:rsidP="002F532B">
      <w:pPr>
        <w:autoSpaceDE w:val="0"/>
        <w:autoSpaceDN w:val="0"/>
        <w:adjustRightInd w:val="0"/>
        <w:ind w:firstLine="708"/>
        <w:jc w:val="both"/>
        <w:outlineLvl w:val="2"/>
        <w:rPr>
          <w:sz w:val="18"/>
          <w:szCs w:val="18"/>
        </w:rPr>
      </w:pPr>
    </w:p>
    <w:p w:rsidR="007C5680" w:rsidRPr="00D23682" w:rsidP="007C5680">
      <w:pPr>
        <w:autoSpaceDE w:val="0"/>
        <w:autoSpaceDN w:val="0"/>
        <w:adjustRightInd w:val="0"/>
        <w:ind w:firstLine="708"/>
        <w:jc w:val="both"/>
        <w:outlineLvl w:val="2"/>
        <w:rPr>
          <w:sz w:val="18"/>
          <w:szCs w:val="18"/>
        </w:rPr>
      </w:pPr>
      <w:r w:rsidRPr="00D23682">
        <w:rPr>
          <w:sz w:val="18"/>
          <w:szCs w:val="18"/>
        </w:rPr>
        <w:t xml:space="preserve">Признать </w:t>
      </w:r>
      <w:r w:rsidRPr="00D23682" w:rsidR="002A4DC4">
        <w:rPr>
          <w:sz w:val="18"/>
          <w:szCs w:val="18"/>
        </w:rPr>
        <w:t xml:space="preserve">генерального </w:t>
      </w:r>
      <w:r w:rsidRPr="00D23682" w:rsidR="00C11977">
        <w:rPr>
          <w:sz w:val="18"/>
          <w:szCs w:val="18"/>
        </w:rPr>
        <w:t xml:space="preserve">директора </w:t>
      </w:r>
      <w:r w:rsidRPr="00D23682" w:rsidR="00DE2D82">
        <w:rPr>
          <w:sz w:val="18"/>
          <w:szCs w:val="18"/>
        </w:rPr>
        <w:t>Обществ</w:t>
      </w:r>
      <w:r w:rsidRPr="00D23682" w:rsidR="00C11977">
        <w:rPr>
          <w:sz w:val="18"/>
          <w:szCs w:val="18"/>
        </w:rPr>
        <w:t>а</w:t>
      </w:r>
      <w:r w:rsidRPr="00D23682" w:rsidR="00DE2D82">
        <w:rPr>
          <w:sz w:val="18"/>
          <w:szCs w:val="18"/>
        </w:rPr>
        <w:t xml:space="preserve"> с </w:t>
      </w:r>
      <w:r w:rsidRPr="00D23682" w:rsidR="002A4DC4">
        <w:rPr>
          <w:sz w:val="18"/>
          <w:szCs w:val="18"/>
        </w:rPr>
        <w:t>ограниченной ответственностью «Таврическое археологическое общество</w:t>
      </w:r>
      <w:r w:rsidRPr="00D23682" w:rsidR="00DE2D82">
        <w:rPr>
          <w:sz w:val="18"/>
          <w:szCs w:val="18"/>
        </w:rPr>
        <w:t>»</w:t>
      </w:r>
      <w:r w:rsidRPr="00D23682" w:rsidR="005F7394">
        <w:rPr>
          <w:sz w:val="18"/>
          <w:szCs w:val="18"/>
        </w:rPr>
        <w:t xml:space="preserve"> </w:t>
      </w:r>
      <w:r w:rsidRPr="00D23682" w:rsidR="002A4DC4">
        <w:rPr>
          <w:sz w:val="18"/>
          <w:szCs w:val="18"/>
        </w:rPr>
        <w:t>Манаева</w:t>
      </w:r>
      <w:r w:rsidRPr="00D23682" w:rsidR="002A4DC4">
        <w:rPr>
          <w:sz w:val="18"/>
          <w:szCs w:val="18"/>
        </w:rPr>
        <w:t xml:space="preserve"> Александра Юрьевича, </w:t>
      </w:r>
      <w:r w:rsidRPr="00D23682" w:rsidR="00D23682">
        <w:rPr>
          <w:sz w:val="18"/>
          <w:szCs w:val="18"/>
        </w:rPr>
        <w:t>…….</w:t>
      </w:r>
      <w:r w:rsidRPr="00D23682" w:rsidR="00C11977">
        <w:rPr>
          <w:sz w:val="18"/>
          <w:szCs w:val="18"/>
        </w:rPr>
        <w:t xml:space="preserve"> года рождения, </w:t>
      </w:r>
      <w:r w:rsidRPr="00D23682" w:rsidR="00835492">
        <w:rPr>
          <w:sz w:val="18"/>
          <w:szCs w:val="18"/>
        </w:rPr>
        <w:t>виновн</w:t>
      </w:r>
      <w:r w:rsidRPr="00D23682" w:rsidR="00DE2D82">
        <w:rPr>
          <w:sz w:val="18"/>
          <w:szCs w:val="18"/>
        </w:rPr>
        <w:t>ым</w:t>
      </w:r>
      <w:r w:rsidRPr="00D23682">
        <w:rPr>
          <w:sz w:val="18"/>
          <w:szCs w:val="18"/>
        </w:rPr>
        <w:t xml:space="preserve"> </w:t>
      </w:r>
      <w:r w:rsidRPr="00D23682">
        <w:rPr>
          <w:sz w:val="18"/>
          <w:szCs w:val="18"/>
        </w:rPr>
        <w:t>в совершении административного правонарушения, предусмотренного ст.19.7 Кодекса Российской Федерации об административных правонарушениях</w:t>
      </w:r>
      <w:r w:rsidRPr="00D23682" w:rsidR="0026723A">
        <w:rPr>
          <w:sz w:val="18"/>
          <w:szCs w:val="18"/>
        </w:rPr>
        <w:t>,</w:t>
      </w:r>
      <w:r w:rsidRPr="00D23682">
        <w:rPr>
          <w:sz w:val="18"/>
          <w:szCs w:val="18"/>
        </w:rPr>
        <w:t xml:space="preserve"> и назначить е</w:t>
      </w:r>
      <w:r w:rsidRPr="00D23682" w:rsidR="00DE2D82">
        <w:rPr>
          <w:sz w:val="18"/>
          <w:szCs w:val="18"/>
        </w:rPr>
        <w:t>му</w:t>
      </w:r>
      <w:r w:rsidRPr="00D23682">
        <w:rPr>
          <w:sz w:val="18"/>
          <w:szCs w:val="18"/>
        </w:rPr>
        <w:t xml:space="preserve"> административное наказание в виде предупреждения. </w:t>
      </w:r>
    </w:p>
    <w:p w:rsidR="007C5680" w:rsidRPr="00D23682" w:rsidP="007C5680">
      <w:pPr>
        <w:ind w:firstLine="708"/>
        <w:jc w:val="both"/>
        <w:rPr>
          <w:sz w:val="18"/>
          <w:szCs w:val="18"/>
        </w:rPr>
      </w:pPr>
      <w:r w:rsidRPr="00D23682">
        <w:rPr>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3C379E" w:rsidRPr="00D23682" w:rsidP="007C5680">
      <w:pPr>
        <w:ind w:firstLine="851"/>
        <w:jc w:val="both"/>
        <w:rPr>
          <w:sz w:val="18"/>
          <w:szCs w:val="18"/>
        </w:rPr>
      </w:pPr>
    </w:p>
    <w:p w:rsidR="007E6529" w:rsidRPr="00D23682" w:rsidP="009C04D6">
      <w:pPr>
        <w:ind w:right="-1" w:firstLine="708"/>
        <w:jc w:val="both"/>
        <w:rPr>
          <w:sz w:val="18"/>
          <w:szCs w:val="18"/>
        </w:rPr>
      </w:pPr>
      <w:r w:rsidRPr="00D23682">
        <w:rPr>
          <w:sz w:val="18"/>
          <w:szCs w:val="18"/>
        </w:rPr>
        <w:t>Мировой судья</w:t>
      </w:r>
      <w:r w:rsidRPr="00D23682" w:rsidR="0024730A">
        <w:rPr>
          <w:sz w:val="18"/>
          <w:szCs w:val="18"/>
        </w:rPr>
        <w:t xml:space="preserve">  </w:t>
      </w:r>
      <w:r w:rsidRPr="00D23682">
        <w:rPr>
          <w:sz w:val="18"/>
          <w:szCs w:val="18"/>
        </w:rPr>
        <w:t xml:space="preserve">                  </w:t>
      </w:r>
      <w:r w:rsidRPr="00D23682" w:rsidR="00A240E6">
        <w:rPr>
          <w:sz w:val="18"/>
          <w:szCs w:val="18"/>
        </w:rPr>
        <w:tab/>
      </w:r>
      <w:r w:rsidRPr="00D23682" w:rsidR="005507A7">
        <w:rPr>
          <w:sz w:val="18"/>
          <w:szCs w:val="18"/>
        </w:rPr>
        <w:tab/>
      </w:r>
      <w:r w:rsidRPr="00D23682" w:rsidR="00202233">
        <w:rPr>
          <w:sz w:val="18"/>
          <w:szCs w:val="18"/>
        </w:rPr>
        <w:tab/>
      </w:r>
      <w:r w:rsidRPr="00D23682" w:rsidR="005F7394">
        <w:rPr>
          <w:sz w:val="18"/>
          <w:szCs w:val="18"/>
        </w:rPr>
        <w:t xml:space="preserve">                  </w:t>
      </w:r>
      <w:r w:rsidRPr="00D23682" w:rsidR="00DE2D82">
        <w:rPr>
          <w:sz w:val="18"/>
          <w:szCs w:val="18"/>
        </w:rPr>
        <w:t xml:space="preserve">С.А. Москаленко </w:t>
      </w:r>
    </w:p>
    <w:sectPr w:rsidSect="00394BE8">
      <w:headerReference w:type="default" r:id="rId29"/>
      <w:pgSz w:w="11906" w:h="16838" w:code="9"/>
      <w:pgMar w:top="510" w:right="567" w:bottom="567"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D23682">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A3FFE"/>
    <w:rsid w:val="000B1D2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A4DC4"/>
    <w:rsid w:val="002C508C"/>
    <w:rsid w:val="002D47A0"/>
    <w:rsid w:val="002D6227"/>
    <w:rsid w:val="002E1D10"/>
    <w:rsid w:val="002E3E09"/>
    <w:rsid w:val="002E6C4E"/>
    <w:rsid w:val="002F0851"/>
    <w:rsid w:val="002F3681"/>
    <w:rsid w:val="002F4BBD"/>
    <w:rsid w:val="002F4D67"/>
    <w:rsid w:val="002F532B"/>
    <w:rsid w:val="002F6A23"/>
    <w:rsid w:val="003154DB"/>
    <w:rsid w:val="0031754E"/>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0670"/>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4C61"/>
    <w:rsid w:val="004E7DEB"/>
    <w:rsid w:val="004F12A4"/>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4A09"/>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67F6"/>
    <w:rsid w:val="00BC7638"/>
    <w:rsid w:val="00BD4F75"/>
    <w:rsid w:val="00BE42EA"/>
    <w:rsid w:val="00BE4EC4"/>
    <w:rsid w:val="00BE6451"/>
    <w:rsid w:val="00BF0D9B"/>
    <w:rsid w:val="00C11977"/>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23682"/>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321448B4E72640D2C823A5ADB4109375ED698570EC27E634EE4BB50FDDEC7AC2A4FC8C02A0HDUCM" TargetMode="External" /><Relationship Id="rId11" Type="http://schemas.openxmlformats.org/officeDocument/2006/relationships/hyperlink" Target="consultantplus://offline/ref=AF321448B4E72640D2C823A5ADB4109375ED698570EC27E634EE4BB50FDDEC7AC2A4FC8C06ADHDU9M" TargetMode="External" /><Relationship Id="rId12" Type="http://schemas.openxmlformats.org/officeDocument/2006/relationships/hyperlink" Target="consultantplus://offline/ref=AF321448B4E72640D2C823A5ADB4109375ED698570EC27E634EE4BB50FDDEC7AC2A4FC8904A3HDU5M" TargetMode="External" /><Relationship Id="rId13" Type="http://schemas.openxmlformats.org/officeDocument/2006/relationships/hyperlink" Target="consultantplus://offline/ref=AF321448B4E72640D2C823A5ADB4109375ED698570EC27E634EE4BB50FDDEC7AC2A4FC8C0CA3HDU4M" TargetMode="External" /><Relationship Id="rId14" Type="http://schemas.openxmlformats.org/officeDocument/2006/relationships/hyperlink" Target="consultantplus://offline/ref=AF321448B4E72640D2C823A5ADB4109375ED698570EC27E634EE4BB50FDDEC7AC2A4FC8C0CHAUCM" TargetMode="External" /><Relationship Id="rId15" Type="http://schemas.openxmlformats.org/officeDocument/2006/relationships/hyperlink" Target="consultantplus://offline/ref=AF321448B4E72640D2C823A5ADB4109375ED698570EC27E634EE4BB50FDDEC7AC2A4FC8A04A1HDUEM" TargetMode="External" /><Relationship Id="rId16" Type="http://schemas.openxmlformats.org/officeDocument/2006/relationships/hyperlink" Target="consultantplus://offline/ref=AF321448B4E72640D2C823A5ADB4109375ED698570EC27E634EE4BB50FDDEC7AC2A4FC8E06A3HDU9M" TargetMode="External" /><Relationship Id="rId17" Type="http://schemas.openxmlformats.org/officeDocument/2006/relationships/hyperlink" Target="consultantplus://offline/ref=AF321448B4E72640D2C823A5ADB4109375ED698570EC27E634EE4BB50FDDEC7AC2A4FC8A06ADHDUEM" TargetMode="External" /><Relationship Id="rId18" Type="http://schemas.openxmlformats.org/officeDocument/2006/relationships/hyperlink" Target="consultantplus://offline/ref=AF321448B4E72640D2C823A5ADB4109375ED698570EC27E634EE4BB50FDDEC7AC2A4FC8905A2HDU8M" TargetMode="External" /><Relationship Id="rId19" Type="http://schemas.openxmlformats.org/officeDocument/2006/relationships/hyperlink" Target="consultantplus://offline/ref=AF321448B4E72640D2C823A5ADB4109375ED698570EC27E634EE4BB50FDDEC7AC2A4FC8906A7HDUDM" TargetMode="External" /><Relationship Id="rId2" Type="http://schemas.openxmlformats.org/officeDocument/2006/relationships/webSettings" Target="webSettings.xml" /><Relationship Id="rId20" Type="http://schemas.openxmlformats.org/officeDocument/2006/relationships/hyperlink" Target="consultantplus://offline/ref=AF321448B4E72640D2C823A5ADB4109375ED698570EC27E634EE4BB50FDDEC7AC2A4FC880CA4HDUCM" TargetMode="External" /><Relationship Id="rId21" Type="http://schemas.openxmlformats.org/officeDocument/2006/relationships/hyperlink" Target="consultantplus://offline/ref=AF321448B4E72640D2C823A5ADB4109375ED698570EC27E634EE4BB50FDDEC7AC2A4FC880CA5HDUBM" TargetMode="External" /><Relationship Id="rId22" Type="http://schemas.openxmlformats.org/officeDocument/2006/relationships/hyperlink" Target="consultantplus://offline/ref=AF321448B4E72640D2C823A5ADB4109375ED698570EC27E634EE4BB50FDDEC7AC2A4FC8F03A4HDUFM" TargetMode="External" /><Relationship Id="rId23" Type="http://schemas.openxmlformats.org/officeDocument/2006/relationships/hyperlink" Target="consultantplus://offline/ref=AF321448B4E72640D2C823A5ADB4109375ED698570EC27E634EE4BB50FDDEC7AC2A4FC8E04ADHDU4M" TargetMode="External" /><Relationship Id="rId24" Type="http://schemas.openxmlformats.org/officeDocument/2006/relationships/hyperlink" Target="consultantplus://offline/ref=AF321448B4E72640D2C823A5ADB4109375ED698570EC27E634EE4BB50FDDEC7AC2A4FC8D03A0HDUAM" TargetMode="External" /><Relationship Id="rId25" Type="http://schemas.openxmlformats.org/officeDocument/2006/relationships/hyperlink" Target="consultantplus://offline/ref=AF321448B4E72640D2C823A5ADB4109375ED698570EC27E634EE4BB50FDDEC7AC2A4FC8C02A6HDUFM" TargetMode="External" /><Relationship Id="rId26" Type="http://schemas.openxmlformats.org/officeDocument/2006/relationships/hyperlink" Target="consultantplus://offline/ref=AF321448B4E72640D2C823A5ADB4109375ED698570EC27E634EE4BB50FDDEC7AC2A4FC8305A1HDUAM" TargetMode="External" /><Relationship Id="rId27" Type="http://schemas.openxmlformats.org/officeDocument/2006/relationships/hyperlink" Target="consultantplus://offline/ref=AF321448B4E72640D2C823A5ADB4109375ED698570EC27E634EE4BB50FDDEC7AC2A4FC8A04A5DBD6H4UDM" TargetMode="External" /><Relationship Id="rId28" Type="http://schemas.openxmlformats.org/officeDocument/2006/relationships/hyperlink" Target="consultantplus://offline/ref=AF321448B4E72640D2C823A5ADB4109375ED698570EC27E634EE4BB50FDDEC7AC2A4FC8E00A6HDUA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AF321448B4E72640D2C823A5ADB4109375ED698570EC27E634EE4BB50FDDEC7AC2A4FC8803A1HDUDM" TargetMode="External" /><Relationship Id="rId6" Type="http://schemas.openxmlformats.org/officeDocument/2006/relationships/hyperlink" Target="consultantplus://offline/ref=AF321448B4E72640D2C823A5ADB4109375ED698570EC27E634EE4BB50FDDEC7AC2A4FC8E06A7HDU8M" TargetMode="External" /><Relationship Id="rId7" Type="http://schemas.openxmlformats.org/officeDocument/2006/relationships/hyperlink" Target="consultantplus://offline/ref=AF321448B4E72640D2C823A5ADB4109375ED698570EC27E634EE4BB50FDDEC7AC2A4FC8E02A3HDUAM" TargetMode="External" /><Relationship Id="rId8" Type="http://schemas.openxmlformats.org/officeDocument/2006/relationships/hyperlink" Target="consultantplus://offline/ref=AF321448B4E72640D2C823A5ADB4109375ED698570EC27E634EE4BB50FDDEC7AC2A4FC8E02A3HDU4M" TargetMode="External" /><Relationship Id="rId9" Type="http://schemas.openxmlformats.org/officeDocument/2006/relationships/hyperlink" Target="consultantplus://offline/ref=AF321448B4E72640D2C823A5ADB4109375ED698570EC27E634EE4BB50FDDEC7AC2A4FC8E02ACHDU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FD6B-E3E9-4AAA-8304-CBDA6C70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