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811D6">
        <w:rPr>
          <w:rFonts w:ascii="Times New Roman" w:hAnsi="Times New Roman"/>
          <w:sz w:val="28"/>
          <w:szCs w:val="28"/>
        </w:rPr>
        <w:t>01</w:t>
      </w:r>
      <w:r w:rsidR="00197A72">
        <w:rPr>
          <w:rFonts w:ascii="Times New Roman" w:hAnsi="Times New Roman"/>
          <w:sz w:val="28"/>
          <w:szCs w:val="28"/>
        </w:rPr>
        <w:t>53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811D6">
        <w:rPr>
          <w:rFonts w:ascii="Times New Roman" w:hAnsi="Times New Roman"/>
          <w:sz w:val="28"/>
          <w:szCs w:val="28"/>
        </w:rPr>
        <w:t>(05-01</w:t>
      </w:r>
      <w:r w:rsidR="00197A72">
        <w:rPr>
          <w:rFonts w:ascii="Times New Roman" w:hAnsi="Times New Roman"/>
          <w:sz w:val="28"/>
          <w:szCs w:val="28"/>
        </w:rPr>
        <w:t>53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53F4C">
        <w:rPr>
          <w:rFonts w:ascii="Times New Roman" w:hAnsi="Times New Roman"/>
          <w:sz w:val="28"/>
          <w:szCs w:val="28"/>
        </w:rPr>
        <w:t xml:space="preserve"> апреля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</w:t>
      </w:r>
      <w:r w:rsidR="00B53F4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4D3411">
        <w:rPr>
          <w:rFonts w:ascii="Times New Roman" w:hAnsi="Times New Roman"/>
          <w:sz w:val="28"/>
          <w:szCs w:val="28"/>
        </w:rPr>
        <w:t>«</w:t>
      </w:r>
      <w:r w:rsidR="00197A72">
        <w:rPr>
          <w:rFonts w:ascii="Times New Roman" w:hAnsi="Times New Roman"/>
          <w:sz w:val="28"/>
          <w:szCs w:val="28"/>
        </w:rPr>
        <w:t>Витамин-Ка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197A72">
        <w:rPr>
          <w:rFonts w:ascii="Times New Roman" w:hAnsi="Times New Roman"/>
          <w:sz w:val="28"/>
          <w:szCs w:val="28"/>
        </w:rPr>
        <w:t>Федорук Вячеслава Николаевича</w:t>
      </w:r>
      <w:r>
        <w:rPr>
          <w:rFonts w:ascii="Times New Roman" w:hAnsi="Times New Roman"/>
          <w:sz w:val="28"/>
          <w:szCs w:val="28"/>
        </w:rPr>
        <w:t>,</w:t>
      </w:r>
      <w:r w:rsidR="00197A72">
        <w:rPr>
          <w:rFonts w:ascii="Times New Roman" w:hAnsi="Times New Roman"/>
          <w:sz w:val="28"/>
          <w:szCs w:val="28"/>
        </w:rPr>
        <w:t xml:space="preserve"> </w:t>
      </w:r>
      <w:r w:rsidR="004B74DC">
        <w:rPr>
          <w:rFonts w:ascii="Times New Roman" w:hAnsi="Times New Roman"/>
          <w:sz w:val="28"/>
          <w:szCs w:val="28"/>
        </w:rPr>
        <w:t>ДАТА РОЖДЕНИЯ</w:t>
      </w:r>
      <w:r w:rsidR="00900407">
        <w:rPr>
          <w:rFonts w:ascii="Times New Roman" w:hAnsi="Times New Roman"/>
          <w:sz w:val="28"/>
          <w:szCs w:val="28"/>
        </w:rPr>
        <w:t>, уроженца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B74DC">
        <w:rPr>
          <w:rFonts w:ascii="Times New Roman" w:hAnsi="Times New Roman"/>
          <w:sz w:val="28"/>
          <w:szCs w:val="28"/>
        </w:rPr>
        <w:t>МЕСТО РОЖДЕНИЯ</w:t>
      </w:r>
      <w:r w:rsidR="00A34119">
        <w:rPr>
          <w:rFonts w:ascii="Times New Roman" w:hAnsi="Times New Roman"/>
          <w:sz w:val="28"/>
          <w:szCs w:val="28"/>
        </w:rPr>
        <w:t>,</w:t>
      </w:r>
      <w:r w:rsidR="00B53F4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пр</w:t>
      </w:r>
      <w:r w:rsidR="00900407">
        <w:rPr>
          <w:rFonts w:ascii="Times New Roman" w:hAnsi="Times New Roman"/>
          <w:sz w:val="28"/>
          <w:szCs w:val="28"/>
        </w:rPr>
        <w:t>оживающего</w:t>
      </w:r>
      <w:r w:rsidR="004B74DC">
        <w:rPr>
          <w:rFonts w:ascii="Times New Roman" w:hAnsi="Times New Roman"/>
          <w:sz w:val="28"/>
          <w:szCs w:val="28"/>
        </w:rPr>
        <w:t xml:space="preserve"> по адресу: АДРЕС</w:t>
      </w:r>
      <w:r w:rsidR="00A34119">
        <w:rPr>
          <w:rFonts w:ascii="Times New Roman" w:hAnsi="Times New Roman"/>
          <w:sz w:val="28"/>
          <w:szCs w:val="28"/>
        </w:rPr>
        <w:t>,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Республика Крым,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имферополь</w:t>
      </w:r>
      <w:r w:rsidR="004222B2">
        <w:rPr>
          <w:rFonts w:ascii="Times New Roman" w:hAnsi="Times New Roman"/>
          <w:sz w:val="28"/>
          <w:szCs w:val="28"/>
        </w:rPr>
        <w:t>,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197A72" w:rsidR="00197A72">
        <w:rPr>
          <w:rFonts w:ascii="Times New Roman" w:hAnsi="Times New Roman"/>
          <w:sz w:val="28"/>
          <w:szCs w:val="28"/>
        </w:rPr>
        <w:t>ул. Жильцовой 12, кв. 1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900407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ч.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275B7F" w:rsidP="00197A72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Федорук В.Н.</w:t>
      </w:r>
      <w:r w:rsidR="00410CE5">
        <w:rPr>
          <w:rFonts w:ascii="Times New Roman" w:hAnsi="Times New Roman"/>
          <w:sz w:val="28"/>
          <w:szCs w:val="28"/>
        </w:rPr>
        <w:t xml:space="preserve">, </w:t>
      </w:r>
      <w:r w:rsidR="00A34119">
        <w:rPr>
          <w:rFonts w:ascii="Times New Roman" w:hAnsi="Times New Roman"/>
          <w:sz w:val="28"/>
          <w:szCs w:val="28"/>
        </w:rPr>
        <w:t xml:space="preserve">будучи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Витамин-Ка</w:t>
      </w:r>
      <w:r w:rsidR="004D3411">
        <w:rPr>
          <w:rFonts w:ascii="Times New Roman" w:hAnsi="Times New Roman"/>
          <w:sz w:val="28"/>
          <w:szCs w:val="28"/>
        </w:rPr>
        <w:t>»</w:t>
      </w:r>
      <w:r w:rsidR="00410CE5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4222B2">
        <w:rPr>
          <w:rFonts w:ascii="Times New Roman" w:hAnsi="Times New Roman"/>
          <w:sz w:val="28"/>
          <w:szCs w:val="28"/>
        </w:rPr>
        <w:t>2950</w:t>
      </w:r>
      <w:r>
        <w:rPr>
          <w:rFonts w:ascii="Times New Roman" w:hAnsi="Times New Roman"/>
          <w:sz w:val="28"/>
          <w:szCs w:val="28"/>
        </w:rPr>
        <w:t>17</w:t>
      </w:r>
      <w:r w:rsidRPr="00275B7F" w:rsidR="00275B7F">
        <w:rPr>
          <w:rFonts w:ascii="Times New Roman" w:hAnsi="Times New Roman"/>
          <w:sz w:val="28"/>
          <w:szCs w:val="28"/>
        </w:rPr>
        <w:t xml:space="preserve">, Республика Крым, г. Симферополь, </w:t>
      </w:r>
      <w:r>
        <w:rPr>
          <w:rFonts w:ascii="Times New Roman" w:hAnsi="Times New Roman"/>
          <w:sz w:val="28"/>
          <w:szCs w:val="28"/>
        </w:rPr>
        <w:t>ул. Жильцовой 12, кв. 1</w:t>
      </w:r>
      <w:r w:rsidR="00410CE5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 2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НК РФ)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форме 6-НДФЛ) за 1 квартал 2017 года  (форма по КНД 1151099) за обособленное подразделение КПП 910245001, расположенное по адресу: 295034, Республика Крым,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Симферополь,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пр-т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Победы 38/1, кв. 3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9009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ст. 230 НК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A34119" w:rsidRPr="00B411D8" w:rsidP="00A34119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В суд </w:t>
      </w:r>
      <w:r w:rsidR="00197A72">
        <w:rPr>
          <w:sz w:val="28"/>
          <w:szCs w:val="28"/>
        </w:rPr>
        <w:t xml:space="preserve">Федорук В.Н. </w:t>
      </w:r>
      <w:r w:rsidRPr="00B411D8">
        <w:rPr>
          <w:sz w:val="28"/>
          <w:szCs w:val="28"/>
        </w:rPr>
        <w:t xml:space="preserve">не явился, о времени и месте судебного заседания извещен надлежащим образом, о причинах неявки в судебное заседание не уведомил.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B53F4C" w:rsidP="00B53F4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абз</w:t>
      </w:r>
      <w:r>
        <w:rPr>
          <w:rFonts w:ascii="Times New Roman" w:hAnsi="Times New Roman"/>
          <w:color w:val="000000"/>
          <w:sz w:val="28"/>
          <w:szCs w:val="28"/>
        </w:rPr>
        <w:t>. 2 п</w:t>
      </w:r>
      <w:r>
        <w:rPr>
          <w:rFonts w:ascii="Times New Roman" w:hAnsi="Times New Roman"/>
          <w:color w:val="000000"/>
          <w:sz w:val="28"/>
          <w:szCs w:val="28"/>
        </w:rPr>
        <w:t xml:space="preserve">. 2 ст. 230 НК РФ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доходах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форматам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порядке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утверждены федеральным органом исполнительной власти, уполномоченным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и надзору в области налогов и сборов.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7D0B3B" w:rsidP="00502B6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 w:rsidRPr="00197A72" w:rsidR="00197A72">
        <w:rPr>
          <w:rFonts w:ascii="Times New Roman" w:hAnsi="Times New Roman"/>
          <w:sz w:val="28"/>
          <w:szCs w:val="28"/>
        </w:rPr>
        <w:t>Федорук В.Н.</w:t>
      </w:r>
      <w:r w:rsidR="00410CE5">
        <w:rPr>
          <w:rFonts w:ascii="Times New Roman" w:hAnsi="Times New Roman"/>
          <w:sz w:val="28"/>
          <w:szCs w:val="28"/>
        </w:rPr>
        <w:t>,</w:t>
      </w:r>
      <w:r w:rsidRPr="00197A72" w:rsidR="00197A72">
        <w:rPr>
          <w:rFonts w:ascii="Times New Roman" w:hAnsi="Times New Roman"/>
          <w:sz w:val="28"/>
          <w:szCs w:val="28"/>
        </w:rPr>
        <w:t xml:space="preserve"> будучи директором Общества с ограниченной ответственностью «</w:t>
      </w:r>
      <w:r w:rsidRPr="00197A72" w:rsidR="00197A72">
        <w:rPr>
          <w:rFonts w:ascii="Times New Roman" w:hAnsi="Times New Roman"/>
          <w:sz w:val="28"/>
          <w:szCs w:val="28"/>
        </w:rPr>
        <w:t>Витамин-Ка</w:t>
      </w:r>
      <w:r w:rsidRPr="00197A72" w:rsidR="00197A72">
        <w:rPr>
          <w:rFonts w:ascii="Times New Roman" w:hAnsi="Times New Roman"/>
          <w:sz w:val="28"/>
          <w:szCs w:val="28"/>
        </w:rPr>
        <w:t>»</w:t>
      </w:r>
      <w:r w:rsidR="00410CE5">
        <w:rPr>
          <w:rFonts w:ascii="Times New Roman" w:hAnsi="Times New Roman"/>
          <w:sz w:val="28"/>
          <w:szCs w:val="28"/>
        </w:rPr>
        <w:t>,</w:t>
      </w:r>
      <w:r w:rsidRPr="00197A72" w:rsidR="00197A72">
        <w:rPr>
          <w:rFonts w:ascii="Times New Roman" w:hAnsi="Times New Roman"/>
          <w:sz w:val="28"/>
          <w:szCs w:val="28"/>
        </w:rPr>
        <w:t xml:space="preserve"> расположенного по адресу: 295017, Республика Крым, г. Симфе</w:t>
      </w:r>
      <w:r w:rsidR="00197A72">
        <w:rPr>
          <w:rFonts w:ascii="Times New Roman" w:hAnsi="Times New Roman"/>
          <w:sz w:val="28"/>
          <w:szCs w:val="28"/>
        </w:rPr>
        <w:t>рополь, ул. Жильцовой 12, кв. 1</w:t>
      </w:r>
      <w:r w:rsidR="00410CE5">
        <w:rPr>
          <w:rFonts w:ascii="Times New Roman" w:hAnsi="Times New Roman"/>
          <w:sz w:val="28"/>
          <w:szCs w:val="28"/>
        </w:rPr>
        <w:t>,</w:t>
      </w:r>
      <w:r w:rsidR="00197A72">
        <w:rPr>
          <w:rFonts w:ascii="Times New Roman" w:hAnsi="Times New Roman"/>
          <w:sz w:val="28"/>
          <w:szCs w:val="28"/>
        </w:rPr>
        <w:t xml:space="preserve"> </w:t>
      </w:r>
      <w:r w:rsidRPr="00197A72" w:rsidR="00197A72">
        <w:rPr>
          <w:rFonts w:ascii="Times New Roman" w:hAnsi="Times New Roman"/>
          <w:sz w:val="28"/>
          <w:szCs w:val="28"/>
        </w:rPr>
        <w:t xml:space="preserve">не представил в ИФНС России по г. Симферополю в срок, предусмотренный </w:t>
      </w:r>
      <w:r w:rsidRPr="00197A72" w:rsidR="00197A72">
        <w:rPr>
          <w:rFonts w:ascii="Times New Roman" w:hAnsi="Times New Roman"/>
          <w:sz w:val="28"/>
          <w:szCs w:val="28"/>
        </w:rPr>
        <w:t>абз</w:t>
      </w:r>
      <w:r w:rsidRPr="00197A72" w:rsidR="00197A72">
        <w:rPr>
          <w:rFonts w:ascii="Times New Roman" w:hAnsi="Times New Roman"/>
          <w:sz w:val="28"/>
          <w:szCs w:val="28"/>
        </w:rPr>
        <w:t>. 2 п. 2 ст. 230 НК РФ, расчет сумм налога на доходы физических лиц, исчисленных и удержанных налоговым агентом (по форме</w:t>
      </w:r>
      <w:r w:rsidRPr="00197A72" w:rsidR="00197A72">
        <w:rPr>
          <w:rFonts w:ascii="Times New Roman" w:hAnsi="Times New Roman"/>
          <w:sz w:val="28"/>
          <w:szCs w:val="28"/>
        </w:rPr>
        <w:t xml:space="preserve"> </w:t>
      </w:r>
      <w:r w:rsidRPr="00197A72" w:rsidR="00197A72">
        <w:rPr>
          <w:rFonts w:ascii="Times New Roman" w:hAnsi="Times New Roman"/>
          <w:sz w:val="28"/>
          <w:szCs w:val="28"/>
        </w:rPr>
        <w:t xml:space="preserve">6-НДФЛ) за 1 квартал 2017 года  (форма по КНД 1151099) за обособленное подразделение КПП 910245001, расположенное по адресу: 295034, Республика Крым, г. Симферополь, </w:t>
      </w:r>
      <w:r w:rsidRPr="00197A72" w:rsidR="00197A72">
        <w:rPr>
          <w:rFonts w:ascii="Times New Roman" w:hAnsi="Times New Roman"/>
          <w:sz w:val="28"/>
          <w:szCs w:val="28"/>
        </w:rPr>
        <w:t>пр-т</w:t>
      </w:r>
      <w:r w:rsidRPr="00197A72" w:rsidR="00197A72">
        <w:rPr>
          <w:rFonts w:ascii="Times New Roman" w:hAnsi="Times New Roman"/>
          <w:sz w:val="28"/>
          <w:szCs w:val="28"/>
        </w:rPr>
        <w:t>.</w:t>
      </w:r>
      <w:r w:rsidRPr="00197A72" w:rsidR="00197A72">
        <w:rPr>
          <w:rFonts w:ascii="Times New Roman" w:hAnsi="Times New Roman"/>
          <w:sz w:val="28"/>
          <w:szCs w:val="28"/>
        </w:rPr>
        <w:t xml:space="preserve"> Победы 38/1, кв. 3, тем самым нарушил </w:t>
      </w:r>
      <w:r w:rsidRPr="00197A72" w:rsidR="00197A72">
        <w:rPr>
          <w:rFonts w:ascii="Times New Roman" w:hAnsi="Times New Roman"/>
          <w:sz w:val="28"/>
          <w:szCs w:val="28"/>
        </w:rPr>
        <w:t>абз</w:t>
      </w:r>
      <w:r w:rsidRPr="00197A72" w:rsidR="00197A72">
        <w:rPr>
          <w:rFonts w:ascii="Times New Roman" w:hAnsi="Times New Roman"/>
          <w:sz w:val="28"/>
          <w:szCs w:val="28"/>
        </w:rPr>
        <w:t xml:space="preserve">. 2    п. 2 ст. 230 НК </w:t>
      </w:r>
      <w:r w:rsidRPr="00197A72" w:rsidR="00197A72">
        <w:rPr>
          <w:rFonts w:ascii="Times New Roman" w:hAnsi="Times New Roman"/>
          <w:sz w:val="28"/>
          <w:szCs w:val="28"/>
        </w:rPr>
        <w:t>РФ</w:t>
      </w:r>
      <w:r w:rsidRPr="00197A72" w:rsidR="00197A72">
        <w:rPr>
          <w:rFonts w:ascii="Times New Roman" w:hAnsi="Times New Roman"/>
          <w:sz w:val="28"/>
          <w:szCs w:val="28"/>
        </w:rPr>
        <w:t xml:space="preserve"> чем совершил административное правонарушение, предусмотренное ч. 1 ст.15.6. </w:t>
      </w:r>
      <w:r w:rsidRPr="00197A72" w:rsidR="00197A72">
        <w:rPr>
          <w:rFonts w:ascii="Times New Roman" w:hAnsi="Times New Roman"/>
          <w:sz w:val="28"/>
          <w:szCs w:val="28"/>
        </w:rPr>
        <w:t>КоАП</w:t>
      </w:r>
      <w:r w:rsidRPr="00197A72" w:rsidR="00197A72">
        <w:rPr>
          <w:rFonts w:ascii="Times New Roman" w:hAnsi="Times New Roman"/>
          <w:sz w:val="28"/>
          <w:szCs w:val="28"/>
        </w:rPr>
        <w:t xml:space="preserve">  РФ.</w:t>
      </w:r>
      <w:r w:rsidR="00502B6C">
        <w:rPr>
          <w:rFonts w:ascii="Times New Roman" w:hAnsi="Times New Roman"/>
          <w:sz w:val="28"/>
          <w:szCs w:val="28"/>
        </w:rPr>
        <w:t xml:space="preserve"> Расчет сумм налога на доходы физических лиц, исчисленных и удержанных налоговым агентом  (форма </w:t>
      </w:r>
      <w:r w:rsidRPr="00502B6C" w:rsidR="00502B6C">
        <w:rPr>
          <w:rFonts w:ascii="Times New Roman" w:hAnsi="Times New Roman"/>
          <w:sz w:val="28"/>
          <w:szCs w:val="28"/>
        </w:rPr>
        <w:t>6-НДФЛ) за 1 квартал 2017 года  (форма по КНД 1151099)</w:t>
      </w:r>
      <w:r w:rsidR="00502B6C">
        <w:rPr>
          <w:rFonts w:ascii="Times New Roman" w:hAnsi="Times New Roman"/>
          <w:sz w:val="28"/>
          <w:szCs w:val="28"/>
        </w:rPr>
        <w:t xml:space="preserve"> подан в ИФНС </w:t>
      </w:r>
      <w:r w:rsidR="00502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России по </w:t>
      </w:r>
      <w:r w:rsidR="00502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502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14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502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.2017 г., а предельный срок предоставления налогового расчета – 0</w:t>
      </w:r>
      <w:r w:rsidR="00502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502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 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502B6C">
        <w:rPr>
          <w:rFonts w:ascii="Times New Roman" w:hAnsi="Times New Roman"/>
          <w:sz w:val="28"/>
          <w:szCs w:val="28"/>
        </w:rPr>
        <w:t xml:space="preserve">Федорук В.Н.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502B6C">
        <w:rPr>
          <w:rFonts w:ascii="Times New Roman" w:hAnsi="Times New Roman"/>
          <w:sz w:val="28"/>
          <w:szCs w:val="28"/>
        </w:rPr>
        <w:t>685/19</w:t>
      </w:r>
      <w:r w:rsidR="002539F6">
        <w:rPr>
          <w:rFonts w:ascii="Times New Roman" w:hAnsi="Times New Roman"/>
          <w:sz w:val="28"/>
          <w:szCs w:val="28"/>
        </w:rPr>
        <w:t xml:space="preserve"> от </w:t>
      </w:r>
      <w:r w:rsidR="00502B6C">
        <w:rPr>
          <w:rFonts w:ascii="Times New Roman" w:hAnsi="Times New Roman"/>
          <w:sz w:val="28"/>
          <w:szCs w:val="28"/>
        </w:rPr>
        <w:t>20</w:t>
      </w:r>
      <w:r w:rsidR="004811D6">
        <w:rPr>
          <w:rFonts w:ascii="Times New Roman" w:hAnsi="Times New Roman"/>
          <w:sz w:val="28"/>
          <w:szCs w:val="28"/>
        </w:rPr>
        <w:t>.0</w:t>
      </w:r>
      <w:r w:rsidR="002539F6">
        <w:rPr>
          <w:rFonts w:ascii="Times New Roman" w:hAnsi="Times New Roman"/>
          <w:sz w:val="28"/>
          <w:szCs w:val="28"/>
        </w:rPr>
        <w:t>3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7D0B3B">
        <w:rPr>
          <w:rFonts w:ascii="Times New Roman" w:hAnsi="Times New Roman"/>
          <w:sz w:val="28"/>
          <w:szCs w:val="28"/>
        </w:rPr>
        <w:t xml:space="preserve"> вызове налогоплательщика  от 1</w:t>
      </w:r>
      <w:r w:rsidR="00502B6C">
        <w:rPr>
          <w:rFonts w:ascii="Times New Roman" w:hAnsi="Times New Roman"/>
          <w:sz w:val="28"/>
          <w:szCs w:val="28"/>
        </w:rPr>
        <w:t>8</w:t>
      </w:r>
      <w:r w:rsidR="004811D6">
        <w:rPr>
          <w:rFonts w:ascii="Times New Roman" w:hAnsi="Times New Roman"/>
          <w:sz w:val="28"/>
          <w:szCs w:val="28"/>
        </w:rPr>
        <w:t>.</w:t>
      </w:r>
      <w:r w:rsidR="006B2E0F">
        <w:rPr>
          <w:rFonts w:ascii="Times New Roman" w:hAnsi="Times New Roman"/>
          <w:sz w:val="28"/>
          <w:szCs w:val="28"/>
        </w:rPr>
        <w:t>0</w:t>
      </w:r>
      <w:r w:rsidR="007D0B3B">
        <w:rPr>
          <w:rFonts w:ascii="Times New Roman" w:hAnsi="Times New Roman"/>
          <w:sz w:val="28"/>
          <w:szCs w:val="28"/>
        </w:rPr>
        <w:t>1</w:t>
      </w:r>
      <w:r w:rsidR="00007457">
        <w:rPr>
          <w:rFonts w:ascii="Times New Roman" w:hAnsi="Times New Roman"/>
          <w:sz w:val="28"/>
          <w:szCs w:val="28"/>
        </w:rPr>
        <w:t>.2017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6B2E0F">
        <w:rPr>
          <w:rFonts w:ascii="Times New Roman" w:hAnsi="Times New Roman"/>
          <w:sz w:val="28"/>
          <w:szCs w:val="28"/>
        </w:rPr>
        <w:t>2</w:t>
      </w:r>
      <w:r w:rsidR="00502B6C">
        <w:rPr>
          <w:rFonts w:ascii="Times New Roman" w:hAnsi="Times New Roman"/>
          <w:sz w:val="28"/>
          <w:szCs w:val="28"/>
        </w:rPr>
        <w:t>488</w:t>
      </w:r>
      <w:r w:rsidR="0022791B">
        <w:rPr>
          <w:rFonts w:ascii="Times New Roman" w:hAnsi="Times New Roman"/>
          <w:sz w:val="28"/>
          <w:szCs w:val="28"/>
        </w:rPr>
        <w:t xml:space="preserve">, </w:t>
      </w:r>
      <w:r w:rsidRPr="00CB2108">
        <w:rPr>
          <w:rFonts w:ascii="Times New Roman" w:hAnsi="Times New Roman"/>
          <w:sz w:val="28"/>
          <w:szCs w:val="28"/>
        </w:rPr>
        <w:t xml:space="preserve">актом </w:t>
      </w:r>
      <w:r w:rsidR="007D0B3B">
        <w:rPr>
          <w:rFonts w:ascii="Times New Roman" w:hAnsi="Times New Roman"/>
          <w:sz w:val="28"/>
          <w:szCs w:val="28"/>
        </w:rPr>
        <w:t xml:space="preserve"> от 0</w:t>
      </w:r>
      <w:r w:rsidR="00502B6C">
        <w:rPr>
          <w:rFonts w:ascii="Times New Roman" w:hAnsi="Times New Roman"/>
          <w:sz w:val="28"/>
          <w:szCs w:val="28"/>
        </w:rPr>
        <w:t>6</w:t>
      </w:r>
      <w:r w:rsidR="007D0B3B">
        <w:rPr>
          <w:rFonts w:ascii="Times New Roman" w:hAnsi="Times New Roman"/>
          <w:sz w:val="28"/>
          <w:szCs w:val="28"/>
        </w:rPr>
        <w:t>.10</w:t>
      </w:r>
      <w:r w:rsidR="0098634D">
        <w:rPr>
          <w:rFonts w:ascii="Times New Roman" w:hAnsi="Times New Roman"/>
          <w:sz w:val="28"/>
          <w:szCs w:val="28"/>
        </w:rPr>
        <w:t xml:space="preserve">.2017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502B6C">
        <w:rPr>
          <w:rFonts w:ascii="Times New Roman" w:hAnsi="Times New Roman"/>
          <w:sz w:val="28"/>
          <w:szCs w:val="28"/>
        </w:rPr>
        <w:t>16343</w:t>
      </w:r>
      <w:r w:rsidRPr="00CB2108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502B6C">
        <w:rPr>
          <w:rFonts w:ascii="Times New Roman" w:hAnsi="Times New Roman"/>
          <w:sz w:val="28"/>
          <w:szCs w:val="28"/>
        </w:rPr>
        <w:t>онарушениях, решением № 12311</w:t>
      </w:r>
      <w:r w:rsidR="00410CE5">
        <w:rPr>
          <w:rFonts w:ascii="Times New Roman" w:hAnsi="Times New Roman"/>
          <w:sz w:val="28"/>
          <w:szCs w:val="28"/>
        </w:rPr>
        <w:t xml:space="preserve"> от 07.12.2017 года </w:t>
      </w:r>
      <w:r w:rsidR="00502B6C">
        <w:rPr>
          <w:rFonts w:ascii="Times New Roman" w:hAnsi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РФ (за исключением налогового правонарушения, дело о выявлении которого рассматривается в </w:t>
      </w:r>
      <w:r w:rsidR="00502B6C">
        <w:rPr>
          <w:rFonts w:ascii="Times New Roman" w:hAnsi="Times New Roman"/>
          <w:sz w:val="28"/>
          <w:szCs w:val="28"/>
        </w:rPr>
        <w:t>порядке</w:t>
      </w:r>
      <w:r w:rsidR="00502B6C">
        <w:rPr>
          <w:rFonts w:ascii="Times New Roman" w:hAnsi="Times New Roman"/>
          <w:sz w:val="28"/>
          <w:szCs w:val="28"/>
        </w:rPr>
        <w:t xml:space="preserve"> установленном ст. 101 НК РФ. 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02B6C">
        <w:rPr>
          <w:rFonts w:ascii="Times New Roman" w:hAnsi="Times New Roman"/>
          <w:sz w:val="28"/>
          <w:szCs w:val="28"/>
        </w:rPr>
        <w:t xml:space="preserve">Федорук В.Н.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B6C">
        <w:rPr>
          <w:rFonts w:ascii="Times New Roman" w:hAnsi="Times New Roman"/>
          <w:sz w:val="28"/>
          <w:szCs w:val="28"/>
        </w:rPr>
        <w:t xml:space="preserve">Федорук В.Н.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B6C">
        <w:rPr>
          <w:rFonts w:ascii="Times New Roman" w:hAnsi="Times New Roman"/>
          <w:sz w:val="28"/>
          <w:szCs w:val="28"/>
        </w:rPr>
        <w:t xml:space="preserve">Федорук В.Н.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502B6C" w:rsidR="00502B6C">
        <w:rPr>
          <w:rFonts w:ascii="Times New Roman" w:hAnsi="Times New Roman"/>
          <w:sz w:val="28"/>
          <w:szCs w:val="28"/>
        </w:rPr>
        <w:t>Ф</w:t>
      </w:r>
      <w:r w:rsidR="004B74DC">
        <w:rPr>
          <w:rFonts w:ascii="Times New Roman" w:hAnsi="Times New Roman"/>
          <w:sz w:val="28"/>
          <w:szCs w:val="28"/>
        </w:rPr>
        <w:t>едорук Вячеслава Николаевича, ДАТА РОЖДЕНИЯ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74212B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4D7EAE" w:rsidP="00034584">
      <w:pPr>
        <w:rPr>
          <w:rFonts w:ascii="Times New Roman" w:hAnsi="Times New Roman"/>
          <w:sz w:val="28"/>
          <w:szCs w:val="28"/>
        </w:rPr>
      </w:pP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B411D8">
        <w:rPr>
          <w:rFonts w:ascii="Times New Roman" w:hAnsi="Times New Roman"/>
          <w:sz w:val="28"/>
          <w:szCs w:val="28"/>
        </w:rPr>
        <w:tab/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7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4DC">
      <w:rPr>
        <w:noProof/>
      </w:rPr>
      <w:t>3</w:t>
    </w:r>
    <w:r w:rsidR="004B74DC">
      <w:rPr>
        <w:noProof/>
      </w:rPr>
      <w:fldChar w:fldCharType="end"/>
    </w:r>
  </w:p>
  <w:p w:rsidR="00197A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72">
    <w:pPr>
      <w:pStyle w:val="Header"/>
      <w:jc w:val="right"/>
    </w:pPr>
  </w:p>
  <w:p w:rsidR="00197A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A2357"/>
    <w:rsid w:val="00114483"/>
    <w:rsid w:val="00122718"/>
    <w:rsid w:val="00134A14"/>
    <w:rsid w:val="001828D1"/>
    <w:rsid w:val="00192EBD"/>
    <w:rsid w:val="00197A72"/>
    <w:rsid w:val="001C668A"/>
    <w:rsid w:val="001D6966"/>
    <w:rsid w:val="0022791B"/>
    <w:rsid w:val="002539F6"/>
    <w:rsid w:val="00275B7F"/>
    <w:rsid w:val="00281059"/>
    <w:rsid w:val="00292D25"/>
    <w:rsid w:val="00294DB0"/>
    <w:rsid w:val="002B1480"/>
    <w:rsid w:val="002B7934"/>
    <w:rsid w:val="00356595"/>
    <w:rsid w:val="00396B88"/>
    <w:rsid w:val="003D1D61"/>
    <w:rsid w:val="00410CE5"/>
    <w:rsid w:val="004222B2"/>
    <w:rsid w:val="00471310"/>
    <w:rsid w:val="0047528A"/>
    <w:rsid w:val="00477F0F"/>
    <w:rsid w:val="004811D6"/>
    <w:rsid w:val="004B74DC"/>
    <w:rsid w:val="004D3411"/>
    <w:rsid w:val="004D7EAE"/>
    <w:rsid w:val="005015D7"/>
    <w:rsid w:val="00502B6C"/>
    <w:rsid w:val="00531242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4212B"/>
    <w:rsid w:val="00744332"/>
    <w:rsid w:val="00794548"/>
    <w:rsid w:val="00797AC1"/>
    <w:rsid w:val="007B3CBF"/>
    <w:rsid w:val="007D0B3B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09EE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34119"/>
    <w:rsid w:val="00A56DB4"/>
    <w:rsid w:val="00A60434"/>
    <w:rsid w:val="00A63AC7"/>
    <w:rsid w:val="00A75EC5"/>
    <w:rsid w:val="00A7748C"/>
    <w:rsid w:val="00A934B0"/>
    <w:rsid w:val="00A93E8F"/>
    <w:rsid w:val="00AE7D41"/>
    <w:rsid w:val="00B04057"/>
    <w:rsid w:val="00B411D8"/>
    <w:rsid w:val="00B50617"/>
    <w:rsid w:val="00B53F4C"/>
    <w:rsid w:val="00B70569"/>
    <w:rsid w:val="00BD6875"/>
    <w:rsid w:val="00BF2987"/>
    <w:rsid w:val="00C14D2C"/>
    <w:rsid w:val="00C40F0E"/>
    <w:rsid w:val="00C518A6"/>
    <w:rsid w:val="00C532DA"/>
    <w:rsid w:val="00C65EFE"/>
    <w:rsid w:val="00C7061C"/>
    <w:rsid w:val="00C93903"/>
    <w:rsid w:val="00C9659E"/>
    <w:rsid w:val="00CA094D"/>
    <w:rsid w:val="00CB2108"/>
    <w:rsid w:val="00CD28B9"/>
    <w:rsid w:val="00CD2A96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31F43"/>
    <w:rsid w:val="00E40D27"/>
    <w:rsid w:val="00E62663"/>
    <w:rsid w:val="00E842E0"/>
    <w:rsid w:val="00E97612"/>
    <w:rsid w:val="00EB33DB"/>
    <w:rsid w:val="00EE22A4"/>
    <w:rsid w:val="00F23B05"/>
    <w:rsid w:val="00F8220F"/>
    <w:rsid w:val="00FA5B54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C9A9-83FE-4F3D-95C2-8C1E4EA9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