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1EF8" w:rsidRPr="00C76630" w:rsidP="009C04D6">
      <w:pPr>
        <w:overflowPunct w:val="0"/>
        <w:autoSpaceDE w:val="0"/>
        <w:autoSpaceDN w:val="0"/>
        <w:adjustRightInd w:val="0"/>
        <w:ind w:right="-1" w:firstLine="709"/>
        <w:jc w:val="right"/>
        <w:textAlignment w:val="baseline"/>
        <w:rPr>
          <w:sz w:val="26"/>
          <w:szCs w:val="26"/>
        </w:rPr>
      </w:pPr>
      <w:r w:rsidRPr="00C76630">
        <w:rPr>
          <w:sz w:val="26"/>
          <w:szCs w:val="26"/>
        </w:rPr>
        <w:t>УИД</w:t>
      </w:r>
      <w:r w:rsidRPr="00C76630">
        <w:rPr>
          <w:sz w:val="26"/>
          <w:szCs w:val="26"/>
        </w:rPr>
        <w:t xml:space="preserve"> </w:t>
      </w:r>
      <w:r w:rsidRPr="00C76630" w:rsidR="00BB11ED">
        <w:rPr>
          <w:sz w:val="26"/>
          <w:szCs w:val="26"/>
        </w:rPr>
        <w:t>91</w:t>
      </w:r>
      <w:r w:rsidRPr="00C76630" w:rsidR="00BB11ED">
        <w:rPr>
          <w:sz w:val="26"/>
          <w:szCs w:val="26"/>
          <w:lang w:val="en-US"/>
        </w:rPr>
        <w:t>MS</w:t>
      </w:r>
      <w:r w:rsidRPr="00C76630" w:rsidR="00BB11ED">
        <w:rPr>
          <w:sz w:val="26"/>
          <w:szCs w:val="26"/>
        </w:rPr>
        <w:t>0010-01-2024-001555-09</w:t>
      </w:r>
      <w:r w:rsidRPr="00C76630" w:rsidR="00906D57">
        <w:rPr>
          <w:sz w:val="26"/>
          <w:szCs w:val="26"/>
        </w:rPr>
        <w:t xml:space="preserve">                                                              </w:t>
      </w:r>
      <w:r w:rsidRPr="00C76630" w:rsidR="007E6529">
        <w:rPr>
          <w:sz w:val="26"/>
          <w:szCs w:val="26"/>
        </w:rPr>
        <w:t xml:space="preserve">                          </w:t>
      </w:r>
      <w:r w:rsidRPr="00C76630" w:rsidR="00394C66">
        <w:rPr>
          <w:sz w:val="26"/>
          <w:szCs w:val="26"/>
        </w:rPr>
        <w:t xml:space="preserve"> </w:t>
      </w:r>
    </w:p>
    <w:p w:rsidR="00906D57" w:rsidRPr="00C76630" w:rsidP="009C04D6">
      <w:pPr>
        <w:overflowPunct w:val="0"/>
        <w:autoSpaceDE w:val="0"/>
        <w:autoSpaceDN w:val="0"/>
        <w:adjustRightInd w:val="0"/>
        <w:ind w:right="-1" w:firstLine="709"/>
        <w:jc w:val="right"/>
        <w:textAlignment w:val="baseline"/>
        <w:rPr>
          <w:b/>
          <w:sz w:val="26"/>
          <w:szCs w:val="26"/>
        </w:rPr>
      </w:pPr>
      <w:r w:rsidRPr="00C76630">
        <w:rPr>
          <w:b/>
          <w:sz w:val="26"/>
          <w:szCs w:val="26"/>
        </w:rPr>
        <w:t>Дел</w:t>
      </w:r>
      <w:r w:rsidRPr="00C76630" w:rsidR="00190DAA">
        <w:rPr>
          <w:b/>
          <w:sz w:val="26"/>
          <w:szCs w:val="26"/>
        </w:rPr>
        <w:t>о № 5-10-</w:t>
      </w:r>
      <w:r w:rsidRPr="00C76630" w:rsidR="00831EF8">
        <w:rPr>
          <w:b/>
          <w:sz w:val="26"/>
          <w:szCs w:val="26"/>
        </w:rPr>
        <w:t>183</w:t>
      </w:r>
      <w:r w:rsidRPr="00C76630" w:rsidR="00BC3613">
        <w:rPr>
          <w:b/>
          <w:sz w:val="26"/>
          <w:szCs w:val="26"/>
        </w:rPr>
        <w:t>/20</w:t>
      </w:r>
      <w:r w:rsidRPr="00C76630" w:rsidR="005E04F2">
        <w:rPr>
          <w:b/>
          <w:sz w:val="26"/>
          <w:szCs w:val="26"/>
        </w:rPr>
        <w:t>2</w:t>
      </w:r>
      <w:r w:rsidRPr="00C76630" w:rsidR="00B848F5">
        <w:rPr>
          <w:b/>
          <w:sz w:val="26"/>
          <w:szCs w:val="26"/>
        </w:rPr>
        <w:t>4</w:t>
      </w:r>
    </w:p>
    <w:p w:rsidR="00906D57" w:rsidRPr="00C76630" w:rsidP="009C04D6">
      <w:pPr>
        <w:overflowPunct w:val="0"/>
        <w:autoSpaceDE w:val="0"/>
        <w:autoSpaceDN w:val="0"/>
        <w:adjustRightInd w:val="0"/>
        <w:ind w:right="-1" w:firstLine="709"/>
        <w:jc w:val="center"/>
        <w:textAlignment w:val="baseline"/>
        <w:rPr>
          <w:b/>
          <w:sz w:val="26"/>
          <w:szCs w:val="26"/>
        </w:rPr>
      </w:pPr>
    </w:p>
    <w:p w:rsidR="00906D57" w:rsidRPr="00C76630" w:rsidP="009C04D6">
      <w:pPr>
        <w:shd w:val="clear" w:color="auto" w:fill="FFFFFF"/>
        <w:overflowPunct w:val="0"/>
        <w:autoSpaceDE w:val="0"/>
        <w:autoSpaceDN w:val="0"/>
        <w:adjustRightInd w:val="0"/>
        <w:ind w:firstLine="709"/>
        <w:jc w:val="center"/>
        <w:textAlignment w:val="baseline"/>
        <w:rPr>
          <w:b/>
          <w:sz w:val="26"/>
          <w:szCs w:val="26"/>
        </w:rPr>
      </w:pPr>
      <w:r w:rsidRPr="00C76630">
        <w:rPr>
          <w:b/>
          <w:sz w:val="26"/>
          <w:szCs w:val="26"/>
        </w:rPr>
        <w:t>ПОСТАНОВЛЕНИЕ</w:t>
      </w:r>
    </w:p>
    <w:p w:rsidR="00A240E6" w:rsidRPr="00C76630" w:rsidP="009C04D6">
      <w:pPr>
        <w:shd w:val="clear" w:color="auto" w:fill="FFFFFF"/>
        <w:overflowPunct w:val="0"/>
        <w:autoSpaceDE w:val="0"/>
        <w:autoSpaceDN w:val="0"/>
        <w:adjustRightInd w:val="0"/>
        <w:ind w:firstLine="709"/>
        <w:jc w:val="center"/>
        <w:textAlignment w:val="baseline"/>
        <w:rPr>
          <w:b/>
          <w:sz w:val="26"/>
          <w:szCs w:val="26"/>
        </w:rPr>
      </w:pPr>
    </w:p>
    <w:p w:rsidR="00906D57" w:rsidRPr="00C76630" w:rsidP="009C04D6">
      <w:pPr>
        <w:shd w:val="clear" w:color="auto" w:fill="FFFFFF"/>
        <w:overflowPunct w:val="0"/>
        <w:autoSpaceDE w:val="0"/>
        <w:autoSpaceDN w:val="0"/>
        <w:adjustRightInd w:val="0"/>
        <w:ind w:firstLine="709"/>
        <w:jc w:val="both"/>
        <w:textAlignment w:val="baseline"/>
        <w:rPr>
          <w:sz w:val="26"/>
          <w:szCs w:val="26"/>
        </w:rPr>
      </w:pPr>
      <w:r w:rsidRPr="00C76630">
        <w:rPr>
          <w:sz w:val="26"/>
          <w:szCs w:val="26"/>
        </w:rPr>
        <w:t xml:space="preserve"> </w:t>
      </w:r>
      <w:r w:rsidRPr="00C76630" w:rsidR="00BB11ED">
        <w:rPr>
          <w:sz w:val="26"/>
          <w:szCs w:val="26"/>
        </w:rPr>
        <w:t>15 октября</w:t>
      </w:r>
      <w:r w:rsidRPr="00C76630" w:rsidR="00B848F5">
        <w:rPr>
          <w:sz w:val="26"/>
          <w:szCs w:val="26"/>
        </w:rPr>
        <w:t xml:space="preserve"> </w:t>
      </w:r>
      <w:r w:rsidRPr="00C76630" w:rsidR="00BC3613">
        <w:rPr>
          <w:sz w:val="26"/>
          <w:szCs w:val="26"/>
        </w:rPr>
        <w:t>20</w:t>
      </w:r>
      <w:r w:rsidRPr="00C76630" w:rsidR="00A879BB">
        <w:rPr>
          <w:sz w:val="26"/>
          <w:szCs w:val="26"/>
        </w:rPr>
        <w:t>2</w:t>
      </w:r>
      <w:r w:rsidRPr="00C76630" w:rsidR="00B848F5">
        <w:rPr>
          <w:sz w:val="26"/>
          <w:szCs w:val="26"/>
        </w:rPr>
        <w:t>4</w:t>
      </w:r>
      <w:r w:rsidRPr="00C76630">
        <w:rPr>
          <w:sz w:val="26"/>
          <w:szCs w:val="26"/>
        </w:rPr>
        <w:t xml:space="preserve"> года                                                   </w:t>
      </w:r>
      <w:r w:rsidRPr="00C76630" w:rsidR="00E51EE4">
        <w:rPr>
          <w:sz w:val="26"/>
          <w:szCs w:val="26"/>
        </w:rPr>
        <w:t xml:space="preserve">  </w:t>
      </w:r>
      <w:r w:rsidRPr="00C76630" w:rsidR="00D351C8">
        <w:rPr>
          <w:sz w:val="26"/>
          <w:szCs w:val="26"/>
        </w:rPr>
        <w:t xml:space="preserve">    </w:t>
      </w:r>
      <w:r w:rsidRPr="00C76630" w:rsidR="003C379E">
        <w:rPr>
          <w:sz w:val="26"/>
          <w:szCs w:val="26"/>
        </w:rPr>
        <w:t xml:space="preserve">  </w:t>
      </w:r>
      <w:r w:rsidRPr="00C76630" w:rsidR="007E6529">
        <w:rPr>
          <w:sz w:val="26"/>
          <w:szCs w:val="26"/>
        </w:rPr>
        <w:t xml:space="preserve">  </w:t>
      </w:r>
      <w:r w:rsidRPr="00C76630">
        <w:rPr>
          <w:sz w:val="26"/>
          <w:szCs w:val="26"/>
        </w:rPr>
        <w:t>г. Симферополь</w:t>
      </w:r>
    </w:p>
    <w:p w:rsidR="00906D57" w:rsidRPr="00C76630" w:rsidP="009C04D6">
      <w:pPr>
        <w:shd w:val="clear" w:color="auto" w:fill="FFFFFF"/>
        <w:overflowPunct w:val="0"/>
        <w:autoSpaceDE w:val="0"/>
        <w:autoSpaceDN w:val="0"/>
        <w:adjustRightInd w:val="0"/>
        <w:ind w:firstLine="709"/>
        <w:jc w:val="both"/>
        <w:textAlignment w:val="baseline"/>
        <w:rPr>
          <w:sz w:val="26"/>
          <w:szCs w:val="26"/>
        </w:rPr>
      </w:pPr>
    </w:p>
    <w:p w:rsidR="00BD4F75" w:rsidRPr="00C76630" w:rsidP="00C34184">
      <w:pPr>
        <w:ind w:firstLine="851"/>
        <w:jc w:val="both"/>
        <w:rPr>
          <w:sz w:val="26"/>
          <w:szCs w:val="26"/>
        </w:rPr>
      </w:pPr>
      <w:r w:rsidRPr="00C76630">
        <w:rPr>
          <w:sz w:val="26"/>
          <w:szCs w:val="26"/>
        </w:rPr>
        <w:t>М</w:t>
      </w:r>
      <w:r w:rsidRPr="00C76630" w:rsidR="00294553">
        <w:rPr>
          <w:sz w:val="26"/>
          <w:szCs w:val="26"/>
        </w:rPr>
        <w:t>ирово</w:t>
      </w:r>
      <w:r w:rsidRPr="00C76630">
        <w:rPr>
          <w:sz w:val="26"/>
          <w:szCs w:val="26"/>
        </w:rPr>
        <w:t>й</w:t>
      </w:r>
      <w:r w:rsidRPr="00C76630" w:rsidR="00294553">
        <w:rPr>
          <w:sz w:val="26"/>
          <w:szCs w:val="26"/>
        </w:rPr>
        <w:t xml:space="preserve"> судь</w:t>
      </w:r>
      <w:r w:rsidRPr="00C76630">
        <w:rPr>
          <w:sz w:val="26"/>
          <w:szCs w:val="26"/>
        </w:rPr>
        <w:t>я</w:t>
      </w:r>
      <w:r w:rsidRPr="00C76630" w:rsidR="00294553">
        <w:rPr>
          <w:sz w:val="26"/>
          <w:szCs w:val="26"/>
        </w:rPr>
        <w:t xml:space="preserve"> судебного участка № 10 Киевского судебного района </w:t>
      </w:r>
      <w:r w:rsidRPr="00C76630">
        <w:rPr>
          <w:sz w:val="26"/>
          <w:szCs w:val="26"/>
        </w:rPr>
        <w:t xml:space="preserve">                   </w:t>
      </w:r>
      <w:r w:rsidRPr="00C76630" w:rsidR="00294553">
        <w:rPr>
          <w:sz w:val="26"/>
          <w:szCs w:val="26"/>
        </w:rPr>
        <w:t>г. Симферополя</w:t>
      </w:r>
      <w:r w:rsidRPr="00C76630">
        <w:rPr>
          <w:sz w:val="26"/>
          <w:szCs w:val="26"/>
        </w:rPr>
        <w:t xml:space="preserve"> </w:t>
      </w:r>
      <w:r w:rsidRPr="00C76630" w:rsidR="00294553">
        <w:rPr>
          <w:sz w:val="26"/>
          <w:szCs w:val="26"/>
        </w:rPr>
        <w:t>(г. Симферополь, ул. Киевская, 55/2) М</w:t>
      </w:r>
      <w:r w:rsidRPr="00C76630">
        <w:rPr>
          <w:sz w:val="26"/>
          <w:szCs w:val="26"/>
        </w:rPr>
        <w:t>оскаленко Сергей Анатольевич,</w:t>
      </w:r>
      <w:r w:rsidRPr="00C76630" w:rsidR="00294553">
        <w:rPr>
          <w:sz w:val="26"/>
          <w:szCs w:val="26"/>
        </w:rPr>
        <w:t xml:space="preserve"> </w:t>
      </w:r>
      <w:r w:rsidRPr="00C76630" w:rsidR="00DD2565">
        <w:rPr>
          <w:sz w:val="26"/>
          <w:szCs w:val="26"/>
        </w:rPr>
        <w:t xml:space="preserve">с участием </w:t>
      </w:r>
      <w:r w:rsidRPr="00C76630" w:rsidR="00C76630">
        <w:rPr>
          <w:sz w:val="26"/>
          <w:szCs w:val="26"/>
        </w:rPr>
        <w:t>защитник</w:t>
      </w:r>
      <w:r w:rsidRPr="00C76630" w:rsidR="00C76630">
        <w:rPr>
          <w:sz w:val="26"/>
          <w:szCs w:val="26"/>
        </w:rPr>
        <w:t>а</w:t>
      </w:r>
      <w:r w:rsidRPr="00C76630" w:rsidR="00DD2565">
        <w:rPr>
          <w:sz w:val="26"/>
          <w:szCs w:val="26"/>
        </w:rPr>
        <w:t xml:space="preserve"> </w:t>
      </w:r>
      <w:r w:rsidRPr="00C76630" w:rsidR="005741F4">
        <w:rPr>
          <w:sz w:val="26"/>
          <w:szCs w:val="26"/>
        </w:rPr>
        <w:t>ООО</w:t>
      </w:r>
      <w:r w:rsidRPr="00C76630" w:rsidR="005741F4">
        <w:rPr>
          <w:sz w:val="26"/>
          <w:szCs w:val="26"/>
        </w:rPr>
        <w:t xml:space="preserve"> «</w:t>
      </w:r>
      <w:r w:rsidRPr="00C76630" w:rsidR="005741F4">
        <w:rPr>
          <w:sz w:val="26"/>
          <w:szCs w:val="26"/>
        </w:rPr>
        <w:t>Вельветтон</w:t>
      </w:r>
      <w:r w:rsidRPr="00C76630" w:rsidR="005741F4">
        <w:rPr>
          <w:sz w:val="26"/>
          <w:szCs w:val="26"/>
        </w:rPr>
        <w:t xml:space="preserve"> Отели и Курорты» </w:t>
      </w:r>
      <w:r w:rsidR="00415363">
        <w:rPr>
          <w:sz w:val="26"/>
          <w:szCs w:val="26"/>
        </w:rPr>
        <w:t>…</w:t>
      </w:r>
      <w:r w:rsidRPr="00C76630" w:rsidR="00DD2565">
        <w:rPr>
          <w:sz w:val="26"/>
          <w:szCs w:val="26"/>
        </w:rPr>
        <w:t xml:space="preserve">., </w:t>
      </w:r>
      <w:r w:rsidRPr="00C76630" w:rsidR="00294553">
        <w:rPr>
          <w:sz w:val="26"/>
          <w:szCs w:val="26"/>
        </w:rPr>
        <w:t xml:space="preserve">рассмотрев </w:t>
      </w:r>
      <w:r w:rsidRPr="00C76630" w:rsidR="009E28D4">
        <w:rPr>
          <w:sz w:val="26"/>
          <w:szCs w:val="26"/>
        </w:rPr>
        <w:t xml:space="preserve">дело </w:t>
      </w:r>
      <w:r w:rsidRPr="00C76630" w:rsidR="00906D57">
        <w:rPr>
          <w:sz w:val="26"/>
          <w:szCs w:val="26"/>
        </w:rPr>
        <w:t xml:space="preserve">об административном правонарушении, предусмотренном </w:t>
      </w:r>
      <w:r w:rsidRPr="00C76630" w:rsidR="00AD078E">
        <w:rPr>
          <w:sz w:val="26"/>
          <w:szCs w:val="26"/>
        </w:rPr>
        <w:t>ст.</w:t>
      </w:r>
      <w:r w:rsidRPr="00C76630" w:rsidR="00906D57">
        <w:rPr>
          <w:sz w:val="26"/>
          <w:szCs w:val="26"/>
        </w:rPr>
        <w:t xml:space="preserve"> </w:t>
      </w:r>
      <w:r w:rsidRPr="00C76630" w:rsidR="00190DAA">
        <w:rPr>
          <w:sz w:val="26"/>
          <w:szCs w:val="26"/>
        </w:rPr>
        <w:t>1</w:t>
      </w:r>
      <w:r w:rsidRPr="00C76630" w:rsidR="00A22F1C">
        <w:rPr>
          <w:sz w:val="26"/>
          <w:szCs w:val="26"/>
        </w:rPr>
        <w:t>9</w:t>
      </w:r>
      <w:r w:rsidRPr="00C76630" w:rsidR="00190DAA">
        <w:rPr>
          <w:sz w:val="26"/>
          <w:szCs w:val="26"/>
        </w:rPr>
        <w:t>.</w:t>
      </w:r>
      <w:r w:rsidRPr="00C76630" w:rsidR="007D297C">
        <w:rPr>
          <w:sz w:val="26"/>
          <w:szCs w:val="26"/>
        </w:rPr>
        <w:t>7</w:t>
      </w:r>
      <w:r w:rsidRPr="00C76630" w:rsidR="00906D57">
        <w:rPr>
          <w:sz w:val="26"/>
          <w:szCs w:val="26"/>
        </w:rPr>
        <w:t xml:space="preserve"> Кодекса Российской Федерации об административных правонарушениях</w:t>
      </w:r>
      <w:r w:rsidRPr="00C76630" w:rsidR="00030009">
        <w:rPr>
          <w:sz w:val="26"/>
          <w:szCs w:val="26"/>
        </w:rPr>
        <w:t xml:space="preserve"> (далее – КоАП</w:t>
      </w:r>
      <w:r w:rsidRPr="00C76630" w:rsidR="00030009">
        <w:rPr>
          <w:sz w:val="26"/>
          <w:szCs w:val="26"/>
          <w:lang w:val="en-US"/>
        </w:rPr>
        <w:t> </w:t>
      </w:r>
      <w:r w:rsidRPr="00C76630" w:rsidR="00030009">
        <w:rPr>
          <w:sz w:val="26"/>
          <w:szCs w:val="26"/>
        </w:rPr>
        <w:t>РФ)</w:t>
      </w:r>
      <w:r w:rsidRPr="00C76630" w:rsidR="00906D57">
        <w:rPr>
          <w:sz w:val="26"/>
          <w:szCs w:val="26"/>
        </w:rPr>
        <w:t>, в отношении</w:t>
      </w:r>
      <w:r w:rsidRPr="00C76630">
        <w:rPr>
          <w:sz w:val="26"/>
          <w:szCs w:val="26"/>
        </w:rPr>
        <w:t xml:space="preserve">: </w:t>
      </w:r>
    </w:p>
    <w:p w:rsidR="009A23B9" w:rsidRPr="00C76630" w:rsidP="007D297C">
      <w:pPr>
        <w:ind w:left="993" w:firstLine="708"/>
        <w:jc w:val="both"/>
        <w:rPr>
          <w:b/>
          <w:sz w:val="26"/>
          <w:szCs w:val="26"/>
        </w:rPr>
      </w:pPr>
    </w:p>
    <w:p w:rsidR="000C07BA" w:rsidRPr="00C76630" w:rsidP="007D297C">
      <w:pPr>
        <w:ind w:left="993" w:firstLine="708"/>
        <w:jc w:val="both"/>
        <w:rPr>
          <w:sz w:val="26"/>
          <w:szCs w:val="26"/>
        </w:rPr>
      </w:pPr>
      <w:r w:rsidRPr="00C76630">
        <w:rPr>
          <w:b/>
          <w:sz w:val="26"/>
          <w:szCs w:val="26"/>
        </w:rPr>
        <w:t xml:space="preserve">Общества с ограниченной ответственностью </w:t>
      </w:r>
      <w:r w:rsidRPr="00C76630" w:rsidR="00B848F5">
        <w:rPr>
          <w:b/>
          <w:sz w:val="26"/>
          <w:szCs w:val="26"/>
        </w:rPr>
        <w:t>«</w:t>
      </w:r>
      <w:r w:rsidRPr="00C76630" w:rsidR="00BB11ED">
        <w:rPr>
          <w:b/>
          <w:sz w:val="26"/>
          <w:szCs w:val="26"/>
        </w:rPr>
        <w:t>Вельветтон</w:t>
      </w:r>
      <w:r w:rsidRPr="00C76630" w:rsidR="00BB11ED">
        <w:rPr>
          <w:b/>
          <w:sz w:val="26"/>
          <w:szCs w:val="26"/>
        </w:rPr>
        <w:t xml:space="preserve"> Отели и Курорты</w:t>
      </w:r>
      <w:r w:rsidRPr="00C76630" w:rsidR="00B848F5">
        <w:rPr>
          <w:b/>
          <w:sz w:val="26"/>
          <w:szCs w:val="26"/>
        </w:rPr>
        <w:t xml:space="preserve">» </w:t>
      </w:r>
      <w:r w:rsidRPr="00C76630">
        <w:rPr>
          <w:sz w:val="26"/>
          <w:szCs w:val="26"/>
        </w:rPr>
        <w:t>(далее - ООО «</w:t>
      </w:r>
      <w:r w:rsidRPr="00C76630" w:rsidR="00BB11ED">
        <w:rPr>
          <w:sz w:val="26"/>
          <w:szCs w:val="26"/>
        </w:rPr>
        <w:t>Вельветтон</w:t>
      </w:r>
      <w:r w:rsidRPr="00C76630" w:rsidR="00BB11ED">
        <w:rPr>
          <w:sz w:val="26"/>
          <w:szCs w:val="26"/>
        </w:rPr>
        <w:t xml:space="preserve"> Отели и Курорты</w:t>
      </w:r>
      <w:r w:rsidRPr="00C76630" w:rsidR="00B848F5">
        <w:rPr>
          <w:sz w:val="26"/>
          <w:szCs w:val="26"/>
        </w:rPr>
        <w:t>»</w:t>
      </w:r>
      <w:r w:rsidRPr="00C76630">
        <w:rPr>
          <w:sz w:val="26"/>
          <w:szCs w:val="26"/>
        </w:rPr>
        <w:t xml:space="preserve">), адрес местонахождения: </w:t>
      </w:r>
      <w:r w:rsidR="00415363">
        <w:rPr>
          <w:sz w:val="26"/>
          <w:szCs w:val="26"/>
        </w:rPr>
        <w:t>…</w:t>
      </w:r>
      <w:r w:rsidRPr="00C76630">
        <w:rPr>
          <w:sz w:val="26"/>
          <w:szCs w:val="26"/>
        </w:rPr>
        <w:t xml:space="preserve">, ИНН </w:t>
      </w:r>
      <w:r w:rsidR="00415363">
        <w:rPr>
          <w:sz w:val="26"/>
          <w:szCs w:val="26"/>
        </w:rPr>
        <w:t>…</w:t>
      </w:r>
      <w:r w:rsidRPr="00C76630">
        <w:rPr>
          <w:sz w:val="26"/>
          <w:szCs w:val="26"/>
        </w:rPr>
        <w:t>, ОГРН</w:t>
      </w:r>
      <w:r w:rsidRPr="00C76630">
        <w:rPr>
          <w:sz w:val="26"/>
          <w:szCs w:val="26"/>
        </w:rPr>
        <w:t xml:space="preserve"> </w:t>
      </w:r>
      <w:r w:rsidR="00415363">
        <w:rPr>
          <w:sz w:val="26"/>
          <w:szCs w:val="26"/>
        </w:rPr>
        <w:t>.</w:t>
      </w:r>
      <w:r w:rsidR="00415363">
        <w:rPr>
          <w:sz w:val="26"/>
          <w:szCs w:val="26"/>
        </w:rPr>
        <w:t>.</w:t>
      </w:r>
      <w:r w:rsidRPr="00C76630">
        <w:rPr>
          <w:sz w:val="26"/>
          <w:szCs w:val="26"/>
        </w:rPr>
        <w:t xml:space="preserve">, дата регистрации </w:t>
      </w:r>
      <w:r w:rsidR="00415363">
        <w:rPr>
          <w:sz w:val="26"/>
          <w:szCs w:val="26"/>
        </w:rPr>
        <w:t>…</w:t>
      </w:r>
      <w:r w:rsidRPr="00C76630" w:rsidR="00B848F5">
        <w:rPr>
          <w:sz w:val="26"/>
          <w:szCs w:val="26"/>
        </w:rPr>
        <w:t xml:space="preserve"> </w:t>
      </w:r>
      <w:r w:rsidRPr="00C76630">
        <w:rPr>
          <w:sz w:val="26"/>
          <w:szCs w:val="26"/>
        </w:rPr>
        <w:t xml:space="preserve">г., </w:t>
      </w:r>
      <w:r w:rsidRPr="00C76630" w:rsidR="00B848F5">
        <w:rPr>
          <w:sz w:val="26"/>
          <w:szCs w:val="26"/>
        </w:rPr>
        <w:t xml:space="preserve"> </w:t>
      </w:r>
    </w:p>
    <w:p w:rsidR="00B848F5" w:rsidRPr="00C76630" w:rsidP="007D297C">
      <w:pPr>
        <w:ind w:left="993" w:firstLine="708"/>
        <w:jc w:val="both"/>
        <w:rPr>
          <w:sz w:val="26"/>
          <w:szCs w:val="26"/>
        </w:rPr>
      </w:pPr>
    </w:p>
    <w:p w:rsidR="000C07BA" w:rsidRPr="00C76630" w:rsidP="00C34184">
      <w:pPr>
        <w:shd w:val="clear" w:color="auto" w:fill="FFFFFF"/>
        <w:overflowPunct w:val="0"/>
        <w:autoSpaceDE w:val="0"/>
        <w:autoSpaceDN w:val="0"/>
        <w:adjustRightInd w:val="0"/>
        <w:ind w:firstLine="851"/>
        <w:jc w:val="center"/>
        <w:textAlignment w:val="baseline"/>
        <w:rPr>
          <w:b/>
          <w:sz w:val="26"/>
          <w:szCs w:val="26"/>
        </w:rPr>
      </w:pPr>
      <w:r w:rsidRPr="00C76630">
        <w:rPr>
          <w:b/>
          <w:sz w:val="26"/>
          <w:szCs w:val="26"/>
        </w:rPr>
        <w:t>У С Т А Н О В И Л</w:t>
      </w:r>
      <w:r w:rsidRPr="00C76630">
        <w:rPr>
          <w:b/>
          <w:sz w:val="26"/>
          <w:szCs w:val="26"/>
        </w:rPr>
        <w:t xml:space="preserve"> :</w:t>
      </w:r>
    </w:p>
    <w:p w:rsidR="00A240E6" w:rsidRPr="00C76630" w:rsidP="00C34184">
      <w:pPr>
        <w:shd w:val="clear" w:color="auto" w:fill="FFFFFF"/>
        <w:overflowPunct w:val="0"/>
        <w:autoSpaceDE w:val="0"/>
        <w:autoSpaceDN w:val="0"/>
        <w:adjustRightInd w:val="0"/>
        <w:ind w:firstLine="851"/>
        <w:jc w:val="center"/>
        <w:textAlignment w:val="baseline"/>
        <w:rPr>
          <w:b/>
          <w:sz w:val="26"/>
          <w:szCs w:val="26"/>
        </w:rPr>
      </w:pPr>
    </w:p>
    <w:p w:rsidR="00520483" w:rsidRPr="00C76630" w:rsidP="009A23B9">
      <w:pPr>
        <w:pStyle w:val="NormalWeb"/>
        <w:spacing w:before="0" w:beforeAutospacing="0" w:after="0" w:afterAutospacing="0"/>
        <w:ind w:firstLine="851"/>
        <w:jc w:val="both"/>
        <w:rPr>
          <w:sz w:val="26"/>
          <w:szCs w:val="26"/>
        </w:rPr>
      </w:pPr>
      <w:r w:rsidRPr="00C76630">
        <w:rPr>
          <w:sz w:val="26"/>
          <w:szCs w:val="26"/>
        </w:rPr>
        <w:t>ООО «</w:t>
      </w:r>
      <w:r w:rsidRPr="00C76630" w:rsidR="00BB11ED">
        <w:rPr>
          <w:sz w:val="26"/>
          <w:szCs w:val="26"/>
        </w:rPr>
        <w:t>Вельветтон</w:t>
      </w:r>
      <w:r w:rsidRPr="00C76630" w:rsidR="00BB11ED">
        <w:rPr>
          <w:sz w:val="26"/>
          <w:szCs w:val="26"/>
        </w:rPr>
        <w:t xml:space="preserve"> Отели и Курорты</w:t>
      </w:r>
      <w:r w:rsidRPr="00C76630">
        <w:rPr>
          <w:sz w:val="26"/>
          <w:szCs w:val="26"/>
        </w:rPr>
        <w:t xml:space="preserve">» </w:t>
      </w:r>
      <w:r w:rsidRPr="00C76630" w:rsidR="00237E11">
        <w:rPr>
          <w:sz w:val="26"/>
          <w:szCs w:val="26"/>
        </w:rPr>
        <w:t xml:space="preserve">(далее – Общество) </w:t>
      </w:r>
      <w:r w:rsidRPr="00C76630">
        <w:rPr>
          <w:sz w:val="26"/>
          <w:szCs w:val="26"/>
        </w:rPr>
        <w:t xml:space="preserve">не представило </w:t>
      </w:r>
      <w:r w:rsidRPr="00C76630" w:rsidR="00BB11ED">
        <w:rPr>
          <w:sz w:val="26"/>
          <w:szCs w:val="26"/>
        </w:rPr>
        <w:t xml:space="preserve">в Управление </w:t>
      </w:r>
      <w:r w:rsidRPr="00C76630" w:rsidR="00BB11ED">
        <w:rPr>
          <w:sz w:val="26"/>
          <w:szCs w:val="26"/>
        </w:rPr>
        <w:t>Роскомнадзора</w:t>
      </w:r>
      <w:r w:rsidRPr="00C76630" w:rsidR="00BB11ED">
        <w:rPr>
          <w:sz w:val="26"/>
          <w:szCs w:val="26"/>
        </w:rPr>
        <w:t xml:space="preserve"> по Республике Крым и городу Севастополю информацию на запрос № 4448-02/91 от 04.07.2024 </w:t>
      </w:r>
      <w:r w:rsidRPr="00C76630" w:rsidR="009A23B9">
        <w:rPr>
          <w:sz w:val="26"/>
          <w:szCs w:val="26"/>
        </w:rPr>
        <w:t xml:space="preserve">установленный ч. 4 ст. 20 Федерального закона от 27.02.2006 г. №152-ФЗ «О персональных данных», </w:t>
      </w:r>
      <w:r w:rsidRPr="00C76630">
        <w:rPr>
          <w:sz w:val="26"/>
          <w:szCs w:val="26"/>
        </w:rPr>
        <w:t>чем совершил</w:t>
      </w:r>
      <w:r w:rsidRPr="00C76630">
        <w:rPr>
          <w:sz w:val="26"/>
          <w:szCs w:val="26"/>
        </w:rPr>
        <w:t>о</w:t>
      </w:r>
      <w:r w:rsidRPr="00C76630">
        <w:rPr>
          <w:sz w:val="26"/>
          <w:szCs w:val="26"/>
        </w:rPr>
        <w:t xml:space="preserve"> административное правонарушение, предусмотренное ст. 19.7 КоАП РФ. </w:t>
      </w:r>
    </w:p>
    <w:p w:rsidR="00DD2565" w:rsidRPr="00C76630" w:rsidP="00C34184">
      <w:pPr>
        <w:pStyle w:val="NormalWeb"/>
        <w:spacing w:before="0" w:beforeAutospacing="0" w:after="0" w:afterAutospacing="0"/>
        <w:ind w:firstLine="851"/>
        <w:jc w:val="both"/>
        <w:rPr>
          <w:sz w:val="26"/>
          <w:szCs w:val="26"/>
        </w:rPr>
      </w:pPr>
      <w:r w:rsidRPr="00C76630">
        <w:rPr>
          <w:sz w:val="26"/>
          <w:szCs w:val="26"/>
        </w:rPr>
        <w:t>В судебно</w:t>
      </w:r>
      <w:r w:rsidRPr="00C76630" w:rsidR="00B848F5">
        <w:rPr>
          <w:sz w:val="26"/>
          <w:szCs w:val="26"/>
        </w:rPr>
        <w:t>е</w:t>
      </w:r>
      <w:r w:rsidRPr="00C76630">
        <w:rPr>
          <w:sz w:val="26"/>
          <w:szCs w:val="26"/>
        </w:rPr>
        <w:t xml:space="preserve"> заседани</w:t>
      </w:r>
      <w:r w:rsidRPr="00C76630" w:rsidR="00B848F5">
        <w:rPr>
          <w:sz w:val="26"/>
          <w:szCs w:val="26"/>
        </w:rPr>
        <w:t>е</w:t>
      </w:r>
      <w:r w:rsidRPr="00C76630">
        <w:rPr>
          <w:sz w:val="26"/>
          <w:szCs w:val="26"/>
        </w:rPr>
        <w:t xml:space="preserve"> </w:t>
      </w:r>
      <w:r w:rsidRPr="00C76630" w:rsidR="009A23B9">
        <w:rPr>
          <w:sz w:val="26"/>
          <w:szCs w:val="26"/>
        </w:rPr>
        <w:t xml:space="preserve">явился </w:t>
      </w:r>
      <w:r w:rsidRPr="00C76630" w:rsidR="00C76630">
        <w:rPr>
          <w:sz w:val="26"/>
          <w:szCs w:val="26"/>
        </w:rPr>
        <w:t xml:space="preserve">защитник </w:t>
      </w:r>
      <w:r w:rsidRPr="00C76630">
        <w:rPr>
          <w:sz w:val="26"/>
          <w:szCs w:val="26"/>
        </w:rPr>
        <w:t xml:space="preserve"> ООО «</w:t>
      </w:r>
      <w:r w:rsidRPr="00C76630" w:rsidR="009A23B9">
        <w:rPr>
          <w:sz w:val="26"/>
          <w:szCs w:val="26"/>
        </w:rPr>
        <w:t>Вельветтон</w:t>
      </w:r>
      <w:r w:rsidRPr="00C76630" w:rsidR="009A23B9">
        <w:rPr>
          <w:sz w:val="26"/>
          <w:szCs w:val="26"/>
        </w:rPr>
        <w:t xml:space="preserve"> Отели и Курорты</w:t>
      </w:r>
      <w:r w:rsidRPr="00C76630">
        <w:rPr>
          <w:sz w:val="26"/>
          <w:szCs w:val="26"/>
        </w:rPr>
        <w:t xml:space="preserve">» </w:t>
      </w:r>
      <w:r w:rsidR="00415363">
        <w:rPr>
          <w:sz w:val="26"/>
          <w:szCs w:val="26"/>
        </w:rPr>
        <w:t>…</w:t>
      </w:r>
      <w:r w:rsidRPr="00C76630" w:rsidR="009A23B9">
        <w:rPr>
          <w:sz w:val="26"/>
          <w:szCs w:val="26"/>
        </w:rPr>
        <w:t>.</w:t>
      </w:r>
      <w:r w:rsidRPr="00C76630" w:rsidR="00B848F5">
        <w:rPr>
          <w:sz w:val="26"/>
          <w:szCs w:val="26"/>
        </w:rPr>
        <w:t xml:space="preserve">, </w:t>
      </w:r>
      <w:r w:rsidRPr="00C76630" w:rsidR="00B530A8">
        <w:rPr>
          <w:sz w:val="26"/>
          <w:szCs w:val="26"/>
        </w:rPr>
        <w:t xml:space="preserve">подал </w:t>
      </w:r>
      <w:r w:rsidRPr="00C76630" w:rsidR="009A23B9">
        <w:rPr>
          <w:sz w:val="26"/>
          <w:szCs w:val="26"/>
        </w:rPr>
        <w:t>возражения на протокол об административном правонарушении от 27.08.2024 г. №   АП-91/0/149</w:t>
      </w:r>
      <w:r w:rsidRPr="00C76630" w:rsidR="009A6B92">
        <w:rPr>
          <w:sz w:val="26"/>
          <w:szCs w:val="26"/>
        </w:rPr>
        <w:t>, ходатайствовал при рассмотрении дела об административном правонарушении применить правила малозначительности административного правонарушения, либо о назначении минимального наказания в виде предупреждения</w:t>
      </w:r>
      <w:r w:rsidRPr="00C76630" w:rsidR="00B530A8">
        <w:rPr>
          <w:sz w:val="26"/>
          <w:szCs w:val="26"/>
        </w:rPr>
        <w:t xml:space="preserve">. </w:t>
      </w:r>
    </w:p>
    <w:p w:rsidR="009E28D4" w:rsidRPr="00C76630" w:rsidP="00C34184">
      <w:pPr>
        <w:pStyle w:val="NormalWeb"/>
        <w:spacing w:before="0" w:beforeAutospacing="0" w:after="0" w:afterAutospacing="0"/>
        <w:ind w:firstLine="851"/>
        <w:jc w:val="both"/>
        <w:rPr>
          <w:sz w:val="26"/>
          <w:szCs w:val="26"/>
        </w:rPr>
      </w:pPr>
      <w:r w:rsidRPr="00C76630">
        <w:rPr>
          <w:sz w:val="26"/>
          <w:szCs w:val="26"/>
        </w:rPr>
        <w:t>Исследовав материалы дела об административном правонарушении, прихожу к следующему.</w:t>
      </w:r>
      <w:r w:rsidRPr="00C76630" w:rsidR="00BF0D9B">
        <w:rPr>
          <w:sz w:val="26"/>
          <w:szCs w:val="26"/>
        </w:rPr>
        <w:t xml:space="preserve"> </w:t>
      </w:r>
    </w:p>
    <w:p w:rsidR="0077322D" w:rsidRPr="00C76630" w:rsidP="00AC45E6">
      <w:pPr>
        <w:autoSpaceDE w:val="0"/>
        <w:autoSpaceDN w:val="0"/>
        <w:adjustRightInd w:val="0"/>
        <w:ind w:firstLine="851"/>
        <w:jc w:val="both"/>
        <w:rPr>
          <w:sz w:val="26"/>
          <w:szCs w:val="26"/>
        </w:rPr>
      </w:pPr>
      <w:r w:rsidRPr="00C76630">
        <w:rPr>
          <w:sz w:val="26"/>
          <w:szCs w:val="26"/>
        </w:rPr>
        <w:t xml:space="preserve">Из понятия правонарушения, предусмотренного ч. 1 статьи 2.1 КоАП РФ следует, что административным правонарушением признается только виновное, противоправное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565EEF" w:rsidRPr="00C76630" w:rsidP="00AC45E6">
      <w:pPr>
        <w:autoSpaceDE w:val="0"/>
        <w:autoSpaceDN w:val="0"/>
        <w:adjustRightInd w:val="0"/>
        <w:ind w:firstLine="851"/>
        <w:jc w:val="both"/>
        <w:rPr>
          <w:sz w:val="26"/>
          <w:szCs w:val="26"/>
        </w:rPr>
      </w:pPr>
      <w:r w:rsidRPr="00C76630">
        <w:rPr>
          <w:sz w:val="26"/>
          <w:szCs w:val="26"/>
        </w:rPr>
        <w:t>Статьей ст.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w:t>
      </w:r>
      <w:r w:rsidRPr="00C76630">
        <w:rPr>
          <w:sz w:val="26"/>
          <w:szCs w:val="26"/>
        </w:rPr>
        <w:t xml:space="preserve"> </w:t>
      </w:r>
      <w:r w:rsidRPr="00C76630">
        <w:rPr>
          <w:sz w:val="26"/>
          <w:szCs w:val="26"/>
        </w:rPr>
        <w:t xml:space="preserve">для осуществления этим органом (должностным лицом) его </w:t>
      </w:r>
      <w:r w:rsidRPr="00C76630">
        <w:rPr>
          <w:sz w:val="26"/>
          <w:szCs w:val="26"/>
        </w:rPr>
        <w:t>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w:t>
      </w:r>
      <w:r w:rsidRPr="00C76630">
        <w:rPr>
          <w:sz w:val="26"/>
          <w:szCs w:val="26"/>
        </w:rPr>
        <w:t xml:space="preserve">, </w:t>
      </w:r>
      <w:r w:rsidRPr="00C76630">
        <w:rPr>
          <w:sz w:val="26"/>
          <w:szCs w:val="26"/>
        </w:rPr>
        <w:t xml:space="preserve">за исключением случаев, предусмотренных </w:t>
      </w:r>
      <w:hyperlink r:id="rId5" w:history="1">
        <w:r w:rsidRPr="00C76630">
          <w:rPr>
            <w:color w:val="0000FF"/>
            <w:sz w:val="26"/>
            <w:szCs w:val="26"/>
          </w:rPr>
          <w:t>статьей 6.16</w:t>
        </w:r>
      </w:hyperlink>
      <w:r w:rsidRPr="00C76630">
        <w:rPr>
          <w:sz w:val="26"/>
          <w:szCs w:val="26"/>
        </w:rPr>
        <w:t xml:space="preserve">, </w:t>
      </w:r>
      <w:hyperlink r:id="rId6" w:history="1">
        <w:r w:rsidRPr="00C76630">
          <w:rPr>
            <w:color w:val="0000FF"/>
            <w:sz w:val="26"/>
            <w:szCs w:val="26"/>
          </w:rPr>
          <w:t>частью 2 статьи 6.31</w:t>
        </w:r>
      </w:hyperlink>
      <w:r w:rsidRPr="00C76630">
        <w:rPr>
          <w:sz w:val="26"/>
          <w:szCs w:val="26"/>
        </w:rPr>
        <w:t xml:space="preserve">, </w:t>
      </w:r>
      <w:hyperlink r:id="rId7" w:history="1">
        <w:r w:rsidRPr="00C76630">
          <w:rPr>
            <w:color w:val="0000FF"/>
            <w:sz w:val="26"/>
            <w:szCs w:val="26"/>
          </w:rPr>
          <w:t>частями 1</w:t>
        </w:r>
      </w:hyperlink>
      <w:r w:rsidRPr="00C76630">
        <w:rPr>
          <w:sz w:val="26"/>
          <w:szCs w:val="26"/>
        </w:rPr>
        <w:t xml:space="preserve">, </w:t>
      </w:r>
      <w:hyperlink r:id="rId8" w:history="1">
        <w:r w:rsidRPr="00C76630">
          <w:rPr>
            <w:color w:val="0000FF"/>
            <w:sz w:val="26"/>
            <w:szCs w:val="26"/>
          </w:rPr>
          <w:t>2</w:t>
        </w:r>
      </w:hyperlink>
      <w:r w:rsidRPr="00C76630">
        <w:rPr>
          <w:sz w:val="26"/>
          <w:szCs w:val="26"/>
        </w:rPr>
        <w:t xml:space="preserve"> и </w:t>
      </w:r>
      <w:hyperlink r:id="rId9" w:history="1">
        <w:r w:rsidRPr="00C76630">
          <w:rPr>
            <w:color w:val="0000FF"/>
            <w:sz w:val="26"/>
            <w:szCs w:val="26"/>
          </w:rPr>
          <w:t>4 статьи 8.28.1</w:t>
        </w:r>
      </w:hyperlink>
      <w:r w:rsidRPr="00C76630">
        <w:rPr>
          <w:sz w:val="26"/>
          <w:szCs w:val="26"/>
        </w:rPr>
        <w:t xml:space="preserve">, </w:t>
      </w:r>
      <w:hyperlink r:id="rId10" w:history="1">
        <w:r w:rsidRPr="00C76630">
          <w:rPr>
            <w:color w:val="0000FF"/>
            <w:sz w:val="26"/>
            <w:szCs w:val="26"/>
          </w:rPr>
          <w:t>статьей 8.32.1</w:t>
        </w:r>
      </w:hyperlink>
      <w:r w:rsidRPr="00C76630">
        <w:rPr>
          <w:sz w:val="26"/>
          <w:szCs w:val="26"/>
        </w:rPr>
        <w:t xml:space="preserve">, </w:t>
      </w:r>
      <w:hyperlink r:id="rId11" w:history="1">
        <w:r w:rsidRPr="00C76630">
          <w:rPr>
            <w:color w:val="0000FF"/>
            <w:sz w:val="26"/>
            <w:szCs w:val="26"/>
          </w:rPr>
          <w:t>частью 5 статьи 14.5</w:t>
        </w:r>
      </w:hyperlink>
      <w:r w:rsidRPr="00C76630">
        <w:rPr>
          <w:sz w:val="26"/>
          <w:szCs w:val="26"/>
        </w:rPr>
        <w:t xml:space="preserve">, </w:t>
      </w:r>
      <w:hyperlink r:id="rId6" w:history="1">
        <w:r w:rsidRPr="00C76630">
          <w:rPr>
            <w:color w:val="0000FF"/>
            <w:sz w:val="26"/>
            <w:szCs w:val="26"/>
          </w:rPr>
          <w:t>частью 2 статьи 6.31</w:t>
        </w:r>
      </w:hyperlink>
      <w:r w:rsidRPr="00C76630">
        <w:rPr>
          <w:sz w:val="26"/>
          <w:szCs w:val="26"/>
        </w:rPr>
        <w:t xml:space="preserve">, </w:t>
      </w:r>
      <w:hyperlink r:id="rId12" w:history="1">
        <w:r w:rsidRPr="00C76630">
          <w:rPr>
            <w:color w:val="0000FF"/>
            <w:sz w:val="26"/>
            <w:szCs w:val="26"/>
          </w:rPr>
          <w:t>частью 4 статьи 14.28</w:t>
        </w:r>
      </w:hyperlink>
      <w:r w:rsidRPr="00C76630">
        <w:rPr>
          <w:sz w:val="26"/>
          <w:szCs w:val="26"/>
        </w:rPr>
        <w:t xml:space="preserve">, </w:t>
      </w:r>
      <w:hyperlink r:id="rId13" w:history="1">
        <w:r w:rsidRPr="00C76630">
          <w:rPr>
            <w:color w:val="0000FF"/>
            <w:sz w:val="26"/>
            <w:szCs w:val="26"/>
          </w:rPr>
          <w:t>частью 1 статьи 14.46.2</w:t>
        </w:r>
      </w:hyperlink>
      <w:r w:rsidRPr="00C76630">
        <w:rPr>
          <w:sz w:val="26"/>
          <w:szCs w:val="26"/>
        </w:rPr>
        <w:t xml:space="preserve">, </w:t>
      </w:r>
      <w:hyperlink r:id="rId14" w:history="1">
        <w:r w:rsidRPr="00C76630">
          <w:rPr>
            <w:color w:val="0000FF"/>
            <w:sz w:val="26"/>
            <w:szCs w:val="26"/>
          </w:rPr>
          <w:t>статьями 19.7.1</w:t>
        </w:r>
      </w:hyperlink>
      <w:r w:rsidRPr="00C76630">
        <w:rPr>
          <w:sz w:val="26"/>
          <w:szCs w:val="26"/>
        </w:rPr>
        <w:t xml:space="preserve">, </w:t>
      </w:r>
      <w:hyperlink r:id="rId15" w:history="1">
        <w:r w:rsidRPr="00C76630">
          <w:rPr>
            <w:color w:val="0000FF"/>
            <w:sz w:val="26"/>
            <w:szCs w:val="26"/>
          </w:rPr>
          <w:t>19.7.2</w:t>
        </w:r>
      </w:hyperlink>
      <w:r w:rsidRPr="00C76630">
        <w:rPr>
          <w:sz w:val="26"/>
          <w:szCs w:val="26"/>
        </w:rPr>
        <w:t xml:space="preserve">, </w:t>
      </w:r>
      <w:hyperlink r:id="rId16" w:history="1">
        <w:r w:rsidRPr="00C76630">
          <w:rPr>
            <w:color w:val="0000FF"/>
            <w:sz w:val="26"/>
            <w:szCs w:val="26"/>
          </w:rPr>
          <w:t>19.7.2-1</w:t>
        </w:r>
      </w:hyperlink>
      <w:r w:rsidRPr="00C76630">
        <w:rPr>
          <w:sz w:val="26"/>
          <w:szCs w:val="26"/>
        </w:rPr>
        <w:t xml:space="preserve">, </w:t>
      </w:r>
      <w:hyperlink r:id="rId17" w:history="1">
        <w:r w:rsidRPr="00C76630">
          <w:rPr>
            <w:color w:val="0000FF"/>
            <w:sz w:val="26"/>
            <w:szCs w:val="26"/>
          </w:rPr>
          <w:t>19.7.3</w:t>
        </w:r>
      </w:hyperlink>
      <w:r w:rsidRPr="00C76630">
        <w:rPr>
          <w:sz w:val="26"/>
          <w:szCs w:val="26"/>
        </w:rPr>
        <w:t xml:space="preserve">, </w:t>
      </w:r>
      <w:hyperlink r:id="rId18" w:history="1">
        <w:r w:rsidRPr="00C76630">
          <w:rPr>
            <w:color w:val="0000FF"/>
            <w:sz w:val="26"/>
            <w:szCs w:val="26"/>
          </w:rPr>
          <w:t>19.7.5</w:t>
        </w:r>
      </w:hyperlink>
      <w:r w:rsidRPr="00C76630">
        <w:rPr>
          <w:sz w:val="26"/>
          <w:szCs w:val="26"/>
        </w:rPr>
        <w:t xml:space="preserve">, </w:t>
      </w:r>
      <w:hyperlink r:id="rId19" w:history="1">
        <w:r w:rsidRPr="00C76630">
          <w:rPr>
            <w:color w:val="0000FF"/>
            <w:sz w:val="26"/>
            <w:szCs w:val="26"/>
          </w:rPr>
          <w:t>19.7.5-1</w:t>
        </w:r>
      </w:hyperlink>
      <w:r w:rsidRPr="00C76630">
        <w:rPr>
          <w:sz w:val="26"/>
          <w:szCs w:val="26"/>
        </w:rPr>
        <w:t xml:space="preserve">, </w:t>
      </w:r>
      <w:hyperlink r:id="rId20" w:history="1">
        <w:r w:rsidRPr="00C76630">
          <w:rPr>
            <w:color w:val="0000FF"/>
            <w:sz w:val="26"/>
            <w:szCs w:val="26"/>
          </w:rPr>
          <w:t>19.7.5-2</w:t>
        </w:r>
      </w:hyperlink>
      <w:r w:rsidRPr="00C76630">
        <w:rPr>
          <w:sz w:val="26"/>
          <w:szCs w:val="26"/>
        </w:rPr>
        <w:t xml:space="preserve">, </w:t>
      </w:r>
      <w:hyperlink r:id="rId21" w:history="1">
        <w:r w:rsidRPr="00C76630">
          <w:rPr>
            <w:color w:val="0000FF"/>
            <w:sz w:val="26"/>
            <w:szCs w:val="26"/>
          </w:rPr>
          <w:t>19.7.7</w:t>
        </w:r>
      </w:hyperlink>
      <w:r w:rsidRPr="00C76630">
        <w:rPr>
          <w:sz w:val="26"/>
          <w:szCs w:val="26"/>
        </w:rPr>
        <w:t xml:space="preserve">, </w:t>
      </w:r>
      <w:hyperlink r:id="rId22" w:history="1">
        <w:r w:rsidRPr="00C76630">
          <w:rPr>
            <w:color w:val="0000FF"/>
            <w:sz w:val="26"/>
            <w:szCs w:val="26"/>
          </w:rPr>
          <w:t>19.7.8</w:t>
        </w:r>
      </w:hyperlink>
      <w:r w:rsidRPr="00C76630">
        <w:rPr>
          <w:sz w:val="26"/>
          <w:szCs w:val="26"/>
        </w:rPr>
        <w:t xml:space="preserve">, </w:t>
      </w:r>
      <w:hyperlink r:id="rId23" w:history="1">
        <w:r w:rsidRPr="00C76630">
          <w:rPr>
            <w:color w:val="0000FF"/>
            <w:sz w:val="26"/>
            <w:szCs w:val="26"/>
          </w:rPr>
          <w:t>19.7.9</w:t>
        </w:r>
      </w:hyperlink>
      <w:r w:rsidRPr="00C76630">
        <w:rPr>
          <w:sz w:val="26"/>
          <w:szCs w:val="26"/>
        </w:rPr>
        <w:t xml:space="preserve">, </w:t>
      </w:r>
      <w:hyperlink r:id="rId24" w:history="1">
        <w:r w:rsidRPr="00C76630">
          <w:rPr>
            <w:color w:val="0000FF"/>
            <w:sz w:val="26"/>
            <w:szCs w:val="26"/>
          </w:rPr>
          <w:t>19.7.12</w:t>
        </w:r>
      </w:hyperlink>
      <w:r w:rsidRPr="00C76630">
        <w:rPr>
          <w:sz w:val="26"/>
          <w:szCs w:val="26"/>
        </w:rPr>
        <w:t xml:space="preserve">, </w:t>
      </w:r>
      <w:hyperlink r:id="rId25" w:history="1">
        <w:r w:rsidRPr="00C76630">
          <w:rPr>
            <w:color w:val="0000FF"/>
            <w:sz w:val="26"/>
            <w:szCs w:val="26"/>
          </w:rPr>
          <w:t>19.7.13</w:t>
        </w:r>
      </w:hyperlink>
      <w:r w:rsidRPr="00C76630">
        <w:rPr>
          <w:sz w:val="26"/>
          <w:szCs w:val="26"/>
        </w:rPr>
        <w:t xml:space="preserve">, </w:t>
      </w:r>
      <w:hyperlink r:id="rId26" w:history="1">
        <w:r w:rsidRPr="00C76630">
          <w:rPr>
            <w:color w:val="0000FF"/>
            <w:sz w:val="26"/>
            <w:szCs w:val="26"/>
          </w:rPr>
          <w:t>19.7.14</w:t>
        </w:r>
      </w:hyperlink>
      <w:r w:rsidRPr="00C76630">
        <w:rPr>
          <w:sz w:val="26"/>
          <w:szCs w:val="26"/>
        </w:rPr>
        <w:t xml:space="preserve">, </w:t>
      </w:r>
      <w:hyperlink r:id="rId27" w:history="1">
        <w:r w:rsidRPr="00C76630">
          <w:rPr>
            <w:color w:val="0000FF"/>
            <w:sz w:val="26"/>
            <w:szCs w:val="26"/>
          </w:rPr>
          <w:t>19.8</w:t>
        </w:r>
      </w:hyperlink>
      <w:r w:rsidRPr="00C76630">
        <w:rPr>
          <w:sz w:val="26"/>
          <w:szCs w:val="26"/>
        </w:rPr>
        <w:t xml:space="preserve">, </w:t>
      </w:r>
      <w:hyperlink r:id="rId28" w:history="1">
        <w:r w:rsidRPr="00C76630">
          <w:rPr>
            <w:color w:val="0000FF"/>
            <w:sz w:val="26"/>
            <w:szCs w:val="26"/>
          </w:rPr>
          <w:t>19.8.3</w:t>
        </w:r>
      </w:hyperlink>
      <w:r w:rsidRPr="00C76630">
        <w:rPr>
          <w:sz w:val="26"/>
          <w:szCs w:val="26"/>
        </w:rPr>
        <w:t xml:space="preserve"> настоящего Кодекса. </w:t>
      </w:r>
    </w:p>
    <w:p w:rsidR="005D3090" w:rsidRPr="00C76630" w:rsidP="00DE2D82">
      <w:pPr>
        <w:autoSpaceDE w:val="0"/>
        <w:autoSpaceDN w:val="0"/>
        <w:adjustRightInd w:val="0"/>
        <w:ind w:firstLine="709"/>
        <w:jc w:val="both"/>
        <w:rPr>
          <w:sz w:val="26"/>
          <w:szCs w:val="26"/>
        </w:rPr>
      </w:pPr>
      <w:r w:rsidRPr="00C76630">
        <w:rPr>
          <w:sz w:val="26"/>
          <w:szCs w:val="26"/>
        </w:rPr>
        <w:t xml:space="preserve">Согласно </w:t>
      </w:r>
      <w:r w:rsidRPr="00C76630" w:rsidR="009A6B92">
        <w:rPr>
          <w:sz w:val="26"/>
          <w:szCs w:val="26"/>
        </w:rPr>
        <w:t xml:space="preserve">ч. 4 ст. 20 Федерального закона от 27.02.2006 г. №152-ФЗ «О персональных данных» </w:t>
      </w:r>
      <w:r w:rsidRPr="00C76630" w:rsidR="009A6B92">
        <w:rPr>
          <w:color w:val="000000"/>
          <w:sz w:val="26"/>
          <w:szCs w:val="26"/>
          <w:shd w:val="clear" w:color="auto" w:fill="FFFFFF"/>
        </w:rPr>
        <w:t xml:space="preserve">оператор обязан сообщить </w:t>
      </w:r>
      <w:r w:rsidRPr="00C76630" w:rsidR="009A6B92">
        <w:rPr>
          <w:color w:val="000000"/>
          <w:sz w:val="26"/>
          <w:szCs w:val="26"/>
          <w:shd w:val="clear" w:color="auto" w:fill="FFFFFF"/>
        </w:rPr>
        <w:t>в</w:t>
      </w:r>
      <w:r w:rsidRPr="00C76630" w:rsidR="009A6B92">
        <w:rPr>
          <w:color w:val="000000"/>
          <w:sz w:val="26"/>
          <w:szCs w:val="26"/>
          <w:shd w:val="clear" w:color="auto" w:fill="FFFFFF"/>
        </w:rPr>
        <w:t xml:space="preserve"> </w:t>
      </w:r>
      <w:r w:rsidRPr="00C76630" w:rsidR="009A6B92">
        <w:rPr>
          <w:color w:val="000000"/>
          <w:sz w:val="26"/>
          <w:szCs w:val="26"/>
          <w:shd w:val="clear" w:color="auto" w:fill="FFFFFF"/>
        </w:rPr>
        <w:t>уполномоченный</w:t>
      </w:r>
      <w:r w:rsidRPr="00C76630" w:rsidR="009A6B92">
        <w:rPr>
          <w:color w:val="000000"/>
          <w:sz w:val="26"/>
          <w:szCs w:val="26"/>
          <w:shd w:val="clear" w:color="auto" w:fill="FFFFFF"/>
        </w:rPr>
        <w:t> </w:t>
      </w:r>
      <w:hyperlink r:id="rId29" w:anchor="dst100030" w:history="1">
        <w:r w:rsidRPr="00C76630" w:rsidR="009A6B92">
          <w:rPr>
            <w:rStyle w:val="Hyperlink"/>
            <w:color w:val="1A0DAB"/>
            <w:sz w:val="26"/>
            <w:szCs w:val="26"/>
            <w:shd w:val="clear" w:color="auto" w:fill="FFFFFF"/>
          </w:rPr>
          <w:t>орган</w:t>
        </w:r>
      </w:hyperlink>
      <w:r w:rsidRPr="00C76630" w:rsidR="009A6B92">
        <w:rPr>
          <w:color w:val="000000"/>
          <w:sz w:val="26"/>
          <w:szCs w:val="26"/>
          <w:shd w:val="clear" w:color="auto" w:fill="FFFFFF"/>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r w:rsidRPr="00C76630" w:rsidR="009A6B92">
        <w:rPr>
          <w:color w:val="000000"/>
          <w:sz w:val="26"/>
          <w:szCs w:val="26"/>
          <w:shd w:val="clear" w:color="auto" w:fill="FFFFFF"/>
        </w:rPr>
        <w:t>причин продления срока предоставления запрашиваемой информации</w:t>
      </w:r>
      <w:r w:rsidRPr="00C76630">
        <w:rPr>
          <w:sz w:val="26"/>
          <w:szCs w:val="26"/>
        </w:rPr>
        <w:t>.</w:t>
      </w:r>
    </w:p>
    <w:p w:rsidR="008E6AE0" w:rsidRPr="00C76630" w:rsidP="008E6AE0">
      <w:pPr>
        <w:autoSpaceDE w:val="0"/>
        <w:autoSpaceDN w:val="0"/>
        <w:adjustRightInd w:val="0"/>
        <w:ind w:firstLine="709"/>
        <w:jc w:val="both"/>
        <w:rPr>
          <w:sz w:val="26"/>
          <w:szCs w:val="26"/>
        </w:rPr>
      </w:pPr>
      <w:r w:rsidRPr="00C76630">
        <w:rPr>
          <w:sz w:val="26"/>
          <w:szCs w:val="26"/>
        </w:rPr>
        <w:t>Мировым судьей установлено, что</w:t>
      </w:r>
      <w:r w:rsidRPr="00C76630" w:rsidR="0026723A">
        <w:rPr>
          <w:sz w:val="26"/>
          <w:szCs w:val="26"/>
        </w:rPr>
        <w:t xml:space="preserve"> </w:t>
      </w:r>
      <w:r w:rsidRPr="00C76630" w:rsidR="009A6B92">
        <w:rPr>
          <w:sz w:val="26"/>
          <w:szCs w:val="26"/>
        </w:rPr>
        <w:t xml:space="preserve">Управлением </w:t>
      </w:r>
      <w:r w:rsidRPr="00C76630" w:rsidR="009A6B92">
        <w:rPr>
          <w:sz w:val="26"/>
          <w:szCs w:val="26"/>
        </w:rPr>
        <w:t>Роскомнадзора</w:t>
      </w:r>
      <w:r w:rsidRPr="00C76630" w:rsidR="009A6B92">
        <w:rPr>
          <w:sz w:val="26"/>
          <w:szCs w:val="26"/>
        </w:rPr>
        <w:t xml:space="preserve"> по Республике Крым и городу Севастополю 04.07.2024 г. в адрес ООО «</w:t>
      </w:r>
      <w:r w:rsidRPr="00C76630" w:rsidR="009A6B92">
        <w:rPr>
          <w:sz w:val="26"/>
          <w:szCs w:val="26"/>
        </w:rPr>
        <w:t>Вельветтон</w:t>
      </w:r>
      <w:r w:rsidRPr="00C76630" w:rsidR="009A6B92">
        <w:rPr>
          <w:sz w:val="26"/>
          <w:szCs w:val="26"/>
        </w:rPr>
        <w:t xml:space="preserve"> Отели и Курорты» направлен запрос № 4448-02/91 о предоставлении информации по существу доводов, изложенных в обращении гр. </w:t>
      </w:r>
      <w:r w:rsidR="00415363">
        <w:rPr>
          <w:sz w:val="26"/>
          <w:szCs w:val="26"/>
        </w:rPr>
        <w:t>…</w:t>
      </w:r>
      <w:r w:rsidRPr="00C76630" w:rsidR="009A6B92">
        <w:rPr>
          <w:sz w:val="26"/>
          <w:szCs w:val="26"/>
        </w:rPr>
        <w:t>.</w:t>
      </w:r>
      <w:r w:rsidRPr="00C76630">
        <w:rPr>
          <w:sz w:val="26"/>
          <w:szCs w:val="26"/>
        </w:rPr>
        <w:t xml:space="preserve">, которое было получено  Обществом 08.07.2024 г. (л.д.13). </w:t>
      </w:r>
    </w:p>
    <w:p w:rsidR="00DE2D82" w:rsidRPr="00C76630" w:rsidP="008E6AE0">
      <w:pPr>
        <w:autoSpaceDE w:val="0"/>
        <w:autoSpaceDN w:val="0"/>
        <w:adjustRightInd w:val="0"/>
        <w:ind w:firstLine="709"/>
        <w:jc w:val="both"/>
        <w:rPr>
          <w:sz w:val="26"/>
          <w:szCs w:val="26"/>
        </w:rPr>
      </w:pPr>
      <w:r w:rsidRPr="00C76630">
        <w:rPr>
          <w:sz w:val="26"/>
          <w:szCs w:val="26"/>
        </w:rPr>
        <w:t xml:space="preserve">В установленный ч. 4 ст. 20 Федерального закона от 27.02.2006 г.                  №152-ФЗ «О персональных данных» десятидневный срок, </w:t>
      </w:r>
      <w:r w:rsidRPr="00C76630">
        <w:rPr>
          <w:sz w:val="26"/>
          <w:szCs w:val="26"/>
        </w:rPr>
        <w:t>истребуемые</w:t>
      </w:r>
      <w:r w:rsidRPr="00C76630">
        <w:rPr>
          <w:sz w:val="26"/>
          <w:szCs w:val="26"/>
        </w:rPr>
        <w:t xml:space="preserve"> сведения (информация) в Управление </w:t>
      </w:r>
      <w:r w:rsidRPr="00C76630">
        <w:rPr>
          <w:sz w:val="26"/>
          <w:szCs w:val="26"/>
        </w:rPr>
        <w:t>Роскомнадзора</w:t>
      </w:r>
      <w:r w:rsidRPr="00C76630">
        <w:rPr>
          <w:sz w:val="26"/>
          <w:szCs w:val="26"/>
        </w:rPr>
        <w:t xml:space="preserve"> по Республике Крым не представлены</w:t>
      </w:r>
      <w:r w:rsidRPr="00C76630" w:rsidR="0026723A">
        <w:rPr>
          <w:sz w:val="26"/>
          <w:szCs w:val="26"/>
        </w:rPr>
        <w:t xml:space="preserve">.   </w:t>
      </w:r>
      <w:r w:rsidRPr="00C76630">
        <w:rPr>
          <w:sz w:val="26"/>
          <w:szCs w:val="26"/>
        </w:rPr>
        <w:t xml:space="preserve">Мотивированного уведомления с указанием </w:t>
      </w:r>
      <w:r w:rsidRPr="00C76630">
        <w:rPr>
          <w:sz w:val="26"/>
          <w:szCs w:val="26"/>
        </w:rPr>
        <w:t>необходимости продления срока предоставления информации</w:t>
      </w:r>
      <w:r w:rsidRPr="00C76630">
        <w:rPr>
          <w:sz w:val="26"/>
          <w:szCs w:val="26"/>
        </w:rPr>
        <w:t xml:space="preserve"> и причинами ООО «</w:t>
      </w:r>
      <w:r w:rsidRPr="00C76630">
        <w:rPr>
          <w:sz w:val="26"/>
          <w:szCs w:val="26"/>
        </w:rPr>
        <w:t>Вельветтон</w:t>
      </w:r>
      <w:r w:rsidRPr="00C76630">
        <w:rPr>
          <w:sz w:val="26"/>
          <w:szCs w:val="26"/>
        </w:rPr>
        <w:t xml:space="preserve"> Отели и Курорты»</w:t>
      </w:r>
      <w:r w:rsidRPr="00C76630" w:rsidR="005741F4">
        <w:rPr>
          <w:sz w:val="26"/>
          <w:szCs w:val="26"/>
        </w:rPr>
        <w:t xml:space="preserve"> в адрес Управления </w:t>
      </w:r>
      <w:r w:rsidRPr="00C76630" w:rsidR="005741F4">
        <w:rPr>
          <w:sz w:val="26"/>
          <w:szCs w:val="26"/>
        </w:rPr>
        <w:t>Роскомнадзора</w:t>
      </w:r>
      <w:r w:rsidRPr="00C76630" w:rsidR="005741F4">
        <w:rPr>
          <w:sz w:val="26"/>
          <w:szCs w:val="26"/>
        </w:rPr>
        <w:t xml:space="preserve"> по Республике Крым не представлено. Ответ на</w:t>
      </w:r>
      <w:r w:rsidRPr="00C76630" w:rsidR="00C76630">
        <w:rPr>
          <w:sz w:val="26"/>
          <w:szCs w:val="26"/>
        </w:rPr>
        <w:t xml:space="preserve"> запрос представлен Обществом 16</w:t>
      </w:r>
      <w:r w:rsidRPr="00C76630" w:rsidR="005741F4">
        <w:rPr>
          <w:sz w:val="26"/>
          <w:szCs w:val="26"/>
        </w:rPr>
        <w:t>.08.2024 г., т.е. по истечению десятидневного срока (</w:t>
      </w:r>
      <w:r w:rsidRPr="00C76630" w:rsidR="005741F4">
        <w:rPr>
          <w:sz w:val="26"/>
          <w:szCs w:val="26"/>
        </w:rPr>
        <w:t>л.д</w:t>
      </w:r>
      <w:r w:rsidRPr="00C76630" w:rsidR="005741F4">
        <w:rPr>
          <w:sz w:val="26"/>
          <w:szCs w:val="26"/>
        </w:rPr>
        <w:t>. 17-18).</w:t>
      </w:r>
    </w:p>
    <w:p w:rsidR="0077322D" w:rsidRPr="00C76630" w:rsidP="00624845">
      <w:pPr>
        <w:autoSpaceDE w:val="0"/>
        <w:autoSpaceDN w:val="0"/>
        <w:adjustRightInd w:val="0"/>
        <w:ind w:firstLine="709"/>
        <w:jc w:val="both"/>
        <w:outlineLvl w:val="0"/>
        <w:rPr>
          <w:sz w:val="26"/>
          <w:szCs w:val="26"/>
        </w:rPr>
      </w:pPr>
      <w:r w:rsidRPr="00C76630">
        <w:rPr>
          <w:sz w:val="26"/>
          <w:szCs w:val="26"/>
        </w:rPr>
        <w:t>С</w:t>
      </w:r>
      <w:r w:rsidRPr="00C76630">
        <w:rPr>
          <w:sz w:val="26"/>
          <w:szCs w:val="26"/>
        </w:rPr>
        <w:t>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C76630">
        <w:rPr>
          <w:sz w:val="26"/>
          <w:szCs w:val="26"/>
        </w:rPr>
        <w:t xml:space="preserve"> </w:t>
      </w:r>
    </w:p>
    <w:p w:rsidR="0077322D" w:rsidRPr="00C76630" w:rsidP="00624845">
      <w:pPr>
        <w:autoSpaceDE w:val="0"/>
        <w:autoSpaceDN w:val="0"/>
        <w:adjustRightInd w:val="0"/>
        <w:ind w:firstLine="709"/>
        <w:jc w:val="both"/>
        <w:rPr>
          <w:sz w:val="26"/>
          <w:szCs w:val="26"/>
        </w:rPr>
      </w:pPr>
      <w:r w:rsidRPr="00C76630">
        <w:rPr>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7322D" w:rsidRPr="00C76630" w:rsidP="00624845">
      <w:pPr>
        <w:shd w:val="clear" w:color="auto" w:fill="FFFFFF"/>
        <w:ind w:firstLine="709"/>
        <w:jc w:val="both"/>
        <w:rPr>
          <w:sz w:val="26"/>
          <w:szCs w:val="26"/>
        </w:rPr>
      </w:pPr>
      <w:r w:rsidRPr="00C76630">
        <w:rPr>
          <w:sz w:val="26"/>
          <w:szCs w:val="26"/>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C76630">
        <w:rPr>
          <w:sz w:val="26"/>
          <w:szCs w:val="26"/>
        </w:rPr>
        <w:softHyphen/>
        <w:t>стороннем, полном и объективном исследовании всех доказательств дела в их совокупности. Никакие доказательства не могут име</w:t>
      </w:r>
      <w:r w:rsidRPr="00C76630" w:rsidR="00DE2D82">
        <w:rPr>
          <w:sz w:val="26"/>
          <w:szCs w:val="26"/>
        </w:rPr>
        <w:t xml:space="preserve">ть заранее установленную силу. </w:t>
      </w:r>
    </w:p>
    <w:p w:rsidR="00240607" w:rsidRPr="00C76630" w:rsidP="0026723A">
      <w:pPr>
        <w:shd w:val="clear" w:color="auto" w:fill="FFFFFF"/>
        <w:ind w:firstLine="709"/>
        <w:jc w:val="both"/>
        <w:rPr>
          <w:sz w:val="26"/>
          <w:szCs w:val="26"/>
        </w:rPr>
      </w:pPr>
      <w:r w:rsidRPr="00C76630">
        <w:rPr>
          <w:sz w:val="26"/>
          <w:szCs w:val="26"/>
        </w:rPr>
        <w:t xml:space="preserve">Вина </w:t>
      </w:r>
      <w:r w:rsidRPr="00C76630" w:rsidR="005741F4">
        <w:rPr>
          <w:sz w:val="26"/>
          <w:szCs w:val="26"/>
        </w:rPr>
        <w:t>ООО «</w:t>
      </w:r>
      <w:r w:rsidRPr="00C76630" w:rsidR="005741F4">
        <w:rPr>
          <w:sz w:val="26"/>
          <w:szCs w:val="26"/>
        </w:rPr>
        <w:t>Вельветтон</w:t>
      </w:r>
      <w:r w:rsidRPr="00C76630" w:rsidR="005741F4">
        <w:rPr>
          <w:sz w:val="26"/>
          <w:szCs w:val="26"/>
        </w:rPr>
        <w:t xml:space="preserve"> Отели и Курорты» </w:t>
      </w:r>
      <w:r w:rsidRPr="00C76630">
        <w:rPr>
          <w:sz w:val="26"/>
          <w:szCs w:val="26"/>
        </w:rPr>
        <w:t>в совершении вменяемо</w:t>
      </w:r>
      <w:r w:rsidRPr="00C76630" w:rsidR="007D297C">
        <w:rPr>
          <w:sz w:val="26"/>
          <w:szCs w:val="26"/>
        </w:rPr>
        <w:t>го</w:t>
      </w:r>
      <w:r w:rsidRPr="00C76630">
        <w:rPr>
          <w:sz w:val="26"/>
          <w:szCs w:val="26"/>
        </w:rPr>
        <w:t xml:space="preserve"> е</w:t>
      </w:r>
      <w:r w:rsidRPr="00C76630" w:rsidR="007D297C">
        <w:rPr>
          <w:sz w:val="26"/>
          <w:szCs w:val="26"/>
        </w:rPr>
        <w:t>му</w:t>
      </w:r>
      <w:r w:rsidRPr="00C76630">
        <w:rPr>
          <w:sz w:val="26"/>
          <w:szCs w:val="26"/>
        </w:rPr>
        <w:t xml:space="preserve"> административного правонарушения подтверждается исследованными в судебном заседании доказательствами, </w:t>
      </w:r>
      <w:r w:rsidRPr="00C76630" w:rsidR="005D3090">
        <w:rPr>
          <w:sz w:val="26"/>
          <w:szCs w:val="26"/>
        </w:rPr>
        <w:t>а именно:</w:t>
      </w:r>
      <w:r w:rsidRPr="00C76630" w:rsidR="00A524BE">
        <w:rPr>
          <w:sz w:val="26"/>
          <w:szCs w:val="26"/>
        </w:rPr>
        <w:t xml:space="preserve"> </w:t>
      </w:r>
      <w:r w:rsidRPr="00C76630" w:rsidR="0026723A">
        <w:rPr>
          <w:sz w:val="26"/>
          <w:szCs w:val="26"/>
        </w:rPr>
        <w:t xml:space="preserve">протоколом об административном правонарушении от </w:t>
      </w:r>
      <w:r w:rsidRPr="00C76630" w:rsidR="005741F4">
        <w:rPr>
          <w:sz w:val="26"/>
          <w:szCs w:val="26"/>
        </w:rPr>
        <w:t>27.08.2024</w:t>
      </w:r>
      <w:r w:rsidRPr="00C76630" w:rsidR="0026723A">
        <w:rPr>
          <w:sz w:val="26"/>
          <w:szCs w:val="26"/>
        </w:rPr>
        <w:t xml:space="preserve"> г. (л.д.</w:t>
      </w:r>
      <w:r w:rsidRPr="00C76630" w:rsidR="005741F4">
        <w:rPr>
          <w:sz w:val="26"/>
          <w:szCs w:val="26"/>
        </w:rPr>
        <w:t>1-4</w:t>
      </w:r>
      <w:r w:rsidRPr="00C76630" w:rsidR="0026723A">
        <w:rPr>
          <w:sz w:val="26"/>
          <w:szCs w:val="26"/>
        </w:rPr>
        <w:t xml:space="preserve">), </w:t>
      </w:r>
      <w:r w:rsidRPr="00C76630" w:rsidR="005741F4">
        <w:rPr>
          <w:sz w:val="26"/>
          <w:szCs w:val="26"/>
        </w:rPr>
        <w:t xml:space="preserve">уведомлением о направлении обращения гражданина от 17.06.2024 г. (л.д.5), обращением гражданина от 13.06.2024 г. (л.д.6), запросом </w:t>
      </w:r>
      <w:r w:rsidR="00415363">
        <w:rPr>
          <w:sz w:val="26"/>
          <w:szCs w:val="26"/>
        </w:rPr>
        <w:t>…</w:t>
      </w:r>
      <w:r w:rsidRPr="00C76630" w:rsidR="005741F4">
        <w:rPr>
          <w:sz w:val="26"/>
          <w:szCs w:val="26"/>
        </w:rPr>
        <w:t xml:space="preserve"> от 13.03.2024 г. (л.д.7), запросом о предоставлении информации</w:t>
      </w:r>
      <w:r w:rsidRPr="00C76630" w:rsidR="005741F4">
        <w:rPr>
          <w:sz w:val="26"/>
          <w:szCs w:val="26"/>
        </w:rPr>
        <w:t xml:space="preserve"> </w:t>
      </w:r>
      <w:r w:rsidRPr="00C76630" w:rsidR="005741F4">
        <w:rPr>
          <w:sz w:val="26"/>
          <w:szCs w:val="26"/>
        </w:rPr>
        <w:t xml:space="preserve">по обращению гр. </w:t>
      </w:r>
      <w:r w:rsidR="00415363">
        <w:rPr>
          <w:sz w:val="26"/>
          <w:szCs w:val="26"/>
        </w:rPr>
        <w:t>….</w:t>
      </w:r>
      <w:r w:rsidRPr="00C76630" w:rsidR="005741F4">
        <w:rPr>
          <w:sz w:val="26"/>
          <w:szCs w:val="26"/>
        </w:rPr>
        <w:t xml:space="preserve"> от 04.07.2024 г. (л.д.10), уведомлением о вручении почтового отправления (л.д.13), уведомлением о составлении протокола об административном правонарушении от 14.08.2024 г. (л.д.14), ответом на запрос от 02.08.2024 г. (л.д.17-18), выпиской из ЕГРЮЛ в отношении ООО «</w:t>
      </w:r>
      <w:r w:rsidRPr="00C76630" w:rsidR="005741F4">
        <w:rPr>
          <w:sz w:val="26"/>
          <w:szCs w:val="26"/>
        </w:rPr>
        <w:t>Вельветтон</w:t>
      </w:r>
      <w:r w:rsidRPr="00C76630" w:rsidR="005741F4">
        <w:rPr>
          <w:sz w:val="26"/>
          <w:szCs w:val="26"/>
        </w:rPr>
        <w:t xml:space="preserve"> Отели и Курорты» (</w:t>
      </w:r>
      <w:r w:rsidRPr="00C76630" w:rsidR="005741F4">
        <w:rPr>
          <w:sz w:val="26"/>
          <w:szCs w:val="26"/>
        </w:rPr>
        <w:t>л.д</w:t>
      </w:r>
      <w:r w:rsidRPr="00C76630" w:rsidR="005741F4">
        <w:rPr>
          <w:sz w:val="26"/>
          <w:szCs w:val="26"/>
        </w:rPr>
        <w:t>. 19-28), и иными доказательствами.</w:t>
      </w:r>
    </w:p>
    <w:p w:rsidR="00A524BE" w:rsidRPr="00C76630" w:rsidP="005B4D15">
      <w:pPr>
        <w:shd w:val="clear" w:color="auto" w:fill="FFFFFF"/>
        <w:ind w:firstLine="709"/>
        <w:jc w:val="both"/>
        <w:rPr>
          <w:sz w:val="26"/>
          <w:szCs w:val="26"/>
        </w:rPr>
      </w:pPr>
      <w:r w:rsidRPr="00C76630">
        <w:rPr>
          <w:sz w:val="26"/>
          <w:szCs w:val="26"/>
        </w:rPr>
        <w:t xml:space="preserve">Порядок привлечения </w:t>
      </w:r>
      <w:r w:rsidRPr="00C76630" w:rsidR="005741F4">
        <w:rPr>
          <w:sz w:val="26"/>
          <w:szCs w:val="26"/>
        </w:rPr>
        <w:t>ООО «</w:t>
      </w:r>
      <w:r w:rsidRPr="00C76630" w:rsidR="005741F4">
        <w:rPr>
          <w:sz w:val="26"/>
          <w:szCs w:val="26"/>
        </w:rPr>
        <w:t>Вельветтон</w:t>
      </w:r>
      <w:r w:rsidRPr="00C76630" w:rsidR="005741F4">
        <w:rPr>
          <w:sz w:val="26"/>
          <w:szCs w:val="26"/>
        </w:rPr>
        <w:t xml:space="preserve"> Отели и Курорты» </w:t>
      </w:r>
      <w:r w:rsidRPr="00C76630">
        <w:rPr>
          <w:sz w:val="26"/>
          <w:szCs w:val="26"/>
        </w:rPr>
        <w:t>к административной ответственности не нарушен.</w:t>
      </w:r>
    </w:p>
    <w:p w:rsidR="00A524BE" w:rsidRPr="00C76630" w:rsidP="005B4D15">
      <w:pPr>
        <w:shd w:val="clear" w:color="auto" w:fill="FFFFFF"/>
        <w:ind w:firstLine="709"/>
        <w:jc w:val="both"/>
        <w:rPr>
          <w:sz w:val="26"/>
          <w:szCs w:val="26"/>
        </w:rPr>
      </w:pPr>
      <w:r w:rsidRPr="00C76630">
        <w:rPr>
          <w:sz w:val="26"/>
          <w:szCs w:val="26"/>
        </w:rPr>
        <w:t xml:space="preserve">Срок привлечения к административной ответственности на дату рассмотрения дела мировым судьей, не истек.  </w:t>
      </w:r>
    </w:p>
    <w:p w:rsidR="00C76630" w:rsidRPr="00C76630" w:rsidP="00C76630">
      <w:pPr>
        <w:autoSpaceDE w:val="0"/>
        <w:autoSpaceDN w:val="0"/>
        <w:adjustRightInd w:val="0"/>
        <w:ind w:firstLine="709"/>
        <w:jc w:val="both"/>
        <w:rPr>
          <w:sz w:val="26"/>
          <w:szCs w:val="26"/>
        </w:rPr>
      </w:pPr>
      <w:r w:rsidRPr="00C76630">
        <w:rPr>
          <w:sz w:val="26"/>
          <w:szCs w:val="26"/>
        </w:rPr>
        <w:t>Совершенное ООО «</w:t>
      </w:r>
      <w:r w:rsidRPr="00C76630">
        <w:rPr>
          <w:sz w:val="26"/>
          <w:szCs w:val="26"/>
        </w:rPr>
        <w:t>Вельветтон</w:t>
      </w:r>
      <w:r w:rsidRPr="00C76630">
        <w:rPr>
          <w:sz w:val="26"/>
          <w:szCs w:val="26"/>
        </w:rPr>
        <w:t xml:space="preserve"> Отели и Курорты» административное правонарушение, с учетом характера совершенного правонарушения и роли правонарушителя, а также тяжести наступивших последствий, не может быть отнесено </w:t>
      </w:r>
      <w:r w:rsidRPr="00C76630">
        <w:rPr>
          <w:sz w:val="26"/>
          <w:szCs w:val="26"/>
        </w:rPr>
        <w:t>к</w:t>
      </w:r>
      <w:r w:rsidRPr="00C76630">
        <w:rPr>
          <w:sz w:val="26"/>
          <w:szCs w:val="26"/>
        </w:rPr>
        <w:t xml:space="preserve"> малозначительным. </w:t>
      </w:r>
    </w:p>
    <w:p w:rsidR="00B530A8" w:rsidRPr="00C76630" w:rsidP="005F7394">
      <w:pPr>
        <w:pStyle w:val="NormalWeb"/>
        <w:spacing w:before="0" w:beforeAutospacing="0" w:after="0" w:afterAutospacing="0"/>
        <w:ind w:firstLine="709"/>
        <w:jc w:val="both"/>
        <w:rPr>
          <w:sz w:val="26"/>
          <w:szCs w:val="26"/>
        </w:rPr>
      </w:pPr>
      <w:r w:rsidRPr="00C76630">
        <w:rPr>
          <w:sz w:val="26"/>
          <w:szCs w:val="26"/>
        </w:rPr>
        <w:t xml:space="preserve">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мировым судьей не  установлено. </w:t>
      </w:r>
    </w:p>
    <w:p w:rsidR="005F7394" w:rsidRPr="00C76630" w:rsidP="005F7394">
      <w:pPr>
        <w:pStyle w:val="NormalWeb"/>
        <w:spacing w:before="0" w:beforeAutospacing="0" w:after="0" w:afterAutospacing="0"/>
        <w:ind w:firstLine="709"/>
        <w:jc w:val="both"/>
        <w:rPr>
          <w:sz w:val="26"/>
          <w:szCs w:val="26"/>
        </w:rPr>
      </w:pPr>
      <w:r w:rsidRPr="00C76630">
        <w:rPr>
          <w:sz w:val="26"/>
          <w:szCs w:val="26"/>
        </w:rPr>
        <w:t xml:space="preserve">Ранее </w:t>
      </w:r>
      <w:r w:rsidRPr="00C76630" w:rsidR="005741F4">
        <w:rPr>
          <w:sz w:val="26"/>
          <w:szCs w:val="26"/>
        </w:rPr>
        <w:t>ООО «</w:t>
      </w:r>
      <w:r w:rsidRPr="00C76630" w:rsidR="005741F4">
        <w:rPr>
          <w:sz w:val="26"/>
          <w:szCs w:val="26"/>
        </w:rPr>
        <w:t>Вельветтон</w:t>
      </w:r>
      <w:r w:rsidRPr="00C76630" w:rsidR="005741F4">
        <w:rPr>
          <w:sz w:val="26"/>
          <w:szCs w:val="26"/>
        </w:rPr>
        <w:t xml:space="preserve"> Отели и Курорты» </w:t>
      </w:r>
      <w:r w:rsidRPr="00C76630">
        <w:rPr>
          <w:sz w:val="26"/>
          <w:szCs w:val="26"/>
        </w:rPr>
        <w:t xml:space="preserve">к административной ответственности не привлекалось, сведений о причинении вреда или угрозе его причинения вследствие совершения административного правонарушения, материалы дела не содержат, срок подачи отчетности нарушен незначительно, а соответственно, есть все основания для назначения наказания в виде предупреждения. </w:t>
      </w:r>
    </w:p>
    <w:p w:rsidR="007C5680" w:rsidRPr="00C76630" w:rsidP="0026723A">
      <w:pPr>
        <w:autoSpaceDE w:val="0"/>
        <w:autoSpaceDN w:val="0"/>
        <w:adjustRightInd w:val="0"/>
        <w:ind w:right="27" w:firstLine="567"/>
        <w:jc w:val="both"/>
        <w:rPr>
          <w:color w:val="000000"/>
          <w:sz w:val="26"/>
          <w:szCs w:val="26"/>
        </w:rPr>
      </w:pPr>
      <w:r w:rsidRPr="00C76630">
        <w:rPr>
          <w:sz w:val="26"/>
          <w:szCs w:val="26"/>
        </w:rPr>
        <w:t xml:space="preserve">   </w:t>
      </w:r>
      <w:r w:rsidRPr="00C76630">
        <w:rPr>
          <w:sz w:val="26"/>
          <w:szCs w:val="26"/>
        </w:rPr>
        <w:t xml:space="preserve">С учетом изложенных обстоятельств, мировой </w:t>
      </w:r>
      <w:r w:rsidRPr="00C76630">
        <w:rPr>
          <w:color w:val="000000"/>
          <w:sz w:val="26"/>
          <w:szCs w:val="26"/>
        </w:rPr>
        <w:t>судья считает, что назначение наказания в виде предупреждения будет являться необходимым и достаточным для достижения целей, предусмотренных ст.</w:t>
      </w:r>
      <w:r w:rsidRPr="00C76630" w:rsidR="007D297C">
        <w:rPr>
          <w:color w:val="000000"/>
          <w:sz w:val="26"/>
          <w:szCs w:val="26"/>
        </w:rPr>
        <w:t xml:space="preserve"> </w:t>
      </w:r>
      <w:r w:rsidRPr="00C76630">
        <w:rPr>
          <w:color w:val="000000"/>
          <w:sz w:val="26"/>
          <w:szCs w:val="26"/>
        </w:rPr>
        <w:t>1.2 КоАП РФ и предупреждения совершения</w:t>
      </w:r>
      <w:r w:rsidRPr="00C76630" w:rsidR="0026723A">
        <w:rPr>
          <w:color w:val="000000"/>
          <w:sz w:val="26"/>
          <w:szCs w:val="26"/>
        </w:rPr>
        <w:t xml:space="preserve"> </w:t>
      </w:r>
      <w:r w:rsidRPr="00C76630" w:rsidR="005741F4">
        <w:rPr>
          <w:sz w:val="26"/>
          <w:szCs w:val="26"/>
        </w:rPr>
        <w:t>ООО «</w:t>
      </w:r>
      <w:r w:rsidRPr="00C76630" w:rsidR="005741F4">
        <w:rPr>
          <w:sz w:val="26"/>
          <w:szCs w:val="26"/>
        </w:rPr>
        <w:t>Вельветтон</w:t>
      </w:r>
      <w:r w:rsidRPr="00C76630" w:rsidR="005741F4">
        <w:rPr>
          <w:sz w:val="26"/>
          <w:szCs w:val="26"/>
        </w:rPr>
        <w:t xml:space="preserve"> Отели и Курорты» </w:t>
      </w:r>
      <w:r w:rsidRPr="00C76630">
        <w:rPr>
          <w:color w:val="000000"/>
          <w:sz w:val="26"/>
          <w:szCs w:val="26"/>
        </w:rPr>
        <w:t xml:space="preserve">аналогичных правонарушений в будущем.   </w:t>
      </w:r>
    </w:p>
    <w:p w:rsidR="001A5832" w:rsidRPr="00C76630" w:rsidP="00C66530">
      <w:pPr>
        <w:autoSpaceDE w:val="0"/>
        <w:autoSpaceDN w:val="0"/>
        <w:adjustRightInd w:val="0"/>
        <w:ind w:firstLine="709"/>
        <w:jc w:val="both"/>
        <w:rPr>
          <w:sz w:val="26"/>
          <w:szCs w:val="26"/>
        </w:rPr>
      </w:pPr>
      <w:r w:rsidRPr="00C76630">
        <w:rPr>
          <w:sz w:val="26"/>
          <w:szCs w:val="26"/>
        </w:rPr>
        <w:t xml:space="preserve">На основании </w:t>
      </w:r>
      <w:r w:rsidRPr="00C76630">
        <w:rPr>
          <w:sz w:val="26"/>
          <w:szCs w:val="26"/>
        </w:rPr>
        <w:t>изложенного</w:t>
      </w:r>
      <w:r w:rsidRPr="00C76630">
        <w:rPr>
          <w:sz w:val="26"/>
          <w:szCs w:val="26"/>
        </w:rPr>
        <w:t>, руководствуясь ст. 19.7, ст. ст. 4.2, 4.3, 26.2, 29.9-29.11 КоАП Российской Федерации, мировой судья</w:t>
      </w:r>
    </w:p>
    <w:p w:rsidR="001A5832" w:rsidRPr="00C76630" w:rsidP="009C04D6">
      <w:pPr>
        <w:ind w:firstLine="709"/>
        <w:jc w:val="center"/>
        <w:rPr>
          <w:b/>
          <w:sz w:val="26"/>
          <w:szCs w:val="26"/>
        </w:rPr>
      </w:pPr>
    </w:p>
    <w:p w:rsidR="005D1A69" w:rsidRPr="00C76630" w:rsidP="009C04D6">
      <w:pPr>
        <w:ind w:firstLine="709"/>
        <w:jc w:val="center"/>
        <w:rPr>
          <w:b/>
          <w:sz w:val="26"/>
          <w:szCs w:val="26"/>
        </w:rPr>
      </w:pPr>
      <w:r w:rsidRPr="00C76630">
        <w:rPr>
          <w:b/>
          <w:sz w:val="26"/>
          <w:szCs w:val="26"/>
        </w:rPr>
        <w:t>ПОСТАНОВИЛ</w:t>
      </w:r>
      <w:r w:rsidRPr="00C76630">
        <w:rPr>
          <w:b/>
          <w:sz w:val="26"/>
          <w:szCs w:val="26"/>
        </w:rPr>
        <w:t>:</w:t>
      </w:r>
      <w:r w:rsidRPr="00C76630">
        <w:rPr>
          <w:b/>
          <w:sz w:val="26"/>
          <w:szCs w:val="26"/>
        </w:rPr>
        <w:t xml:space="preserve"> </w:t>
      </w:r>
    </w:p>
    <w:p w:rsidR="00FE19B7" w:rsidRPr="00C76630" w:rsidP="002F532B">
      <w:pPr>
        <w:autoSpaceDE w:val="0"/>
        <w:autoSpaceDN w:val="0"/>
        <w:adjustRightInd w:val="0"/>
        <w:ind w:firstLine="708"/>
        <w:jc w:val="both"/>
        <w:outlineLvl w:val="2"/>
        <w:rPr>
          <w:sz w:val="26"/>
          <w:szCs w:val="26"/>
        </w:rPr>
      </w:pPr>
    </w:p>
    <w:p w:rsidR="007C5680" w:rsidRPr="00C76630" w:rsidP="007C5680">
      <w:pPr>
        <w:autoSpaceDE w:val="0"/>
        <w:autoSpaceDN w:val="0"/>
        <w:adjustRightInd w:val="0"/>
        <w:ind w:firstLine="708"/>
        <w:jc w:val="both"/>
        <w:outlineLvl w:val="2"/>
        <w:rPr>
          <w:sz w:val="26"/>
          <w:szCs w:val="26"/>
        </w:rPr>
      </w:pPr>
      <w:r w:rsidRPr="00C76630">
        <w:rPr>
          <w:sz w:val="26"/>
          <w:szCs w:val="26"/>
        </w:rPr>
        <w:t>Общество с ограниченной ответственностью «</w:t>
      </w:r>
      <w:r w:rsidRPr="00C76630">
        <w:rPr>
          <w:sz w:val="26"/>
          <w:szCs w:val="26"/>
        </w:rPr>
        <w:t>Вельветтон</w:t>
      </w:r>
      <w:r w:rsidRPr="00C76630">
        <w:rPr>
          <w:sz w:val="26"/>
          <w:szCs w:val="26"/>
        </w:rPr>
        <w:t xml:space="preserve"> Отели и Курорты» </w:t>
      </w:r>
      <w:r w:rsidRPr="00C76630" w:rsidR="007D297C">
        <w:rPr>
          <w:sz w:val="26"/>
          <w:szCs w:val="26"/>
        </w:rPr>
        <w:t xml:space="preserve">признать </w:t>
      </w:r>
      <w:r w:rsidRPr="00C76630" w:rsidR="00835492">
        <w:rPr>
          <w:sz w:val="26"/>
          <w:szCs w:val="26"/>
        </w:rPr>
        <w:t>виновн</w:t>
      </w:r>
      <w:r w:rsidRPr="00C76630" w:rsidR="00DE2D82">
        <w:rPr>
          <w:sz w:val="26"/>
          <w:szCs w:val="26"/>
        </w:rPr>
        <w:t>ым</w:t>
      </w:r>
      <w:r w:rsidRPr="00C76630" w:rsidR="003F79DC">
        <w:rPr>
          <w:sz w:val="26"/>
          <w:szCs w:val="26"/>
        </w:rPr>
        <w:t xml:space="preserve"> </w:t>
      </w:r>
      <w:r w:rsidRPr="00C76630">
        <w:rPr>
          <w:sz w:val="26"/>
          <w:szCs w:val="26"/>
        </w:rPr>
        <w:t>в совершении административного правонарушения, предусмотренного ст.</w:t>
      </w:r>
      <w:r w:rsidRPr="00C76630" w:rsidR="007D297C">
        <w:rPr>
          <w:sz w:val="26"/>
          <w:szCs w:val="26"/>
        </w:rPr>
        <w:t xml:space="preserve"> </w:t>
      </w:r>
      <w:r w:rsidRPr="00C76630">
        <w:rPr>
          <w:sz w:val="26"/>
          <w:szCs w:val="26"/>
        </w:rPr>
        <w:t>19.7 Кодекса Российской Федерации об административных правонарушениях</w:t>
      </w:r>
      <w:r w:rsidRPr="00C76630" w:rsidR="0026723A">
        <w:rPr>
          <w:sz w:val="26"/>
          <w:szCs w:val="26"/>
        </w:rPr>
        <w:t>,</w:t>
      </w:r>
      <w:r w:rsidRPr="00C76630">
        <w:rPr>
          <w:sz w:val="26"/>
          <w:szCs w:val="26"/>
        </w:rPr>
        <w:t xml:space="preserve"> и назначить е</w:t>
      </w:r>
      <w:r w:rsidRPr="00C76630" w:rsidR="00DE2D82">
        <w:rPr>
          <w:sz w:val="26"/>
          <w:szCs w:val="26"/>
        </w:rPr>
        <w:t>му</w:t>
      </w:r>
      <w:r w:rsidRPr="00C76630">
        <w:rPr>
          <w:sz w:val="26"/>
          <w:szCs w:val="26"/>
        </w:rPr>
        <w:t xml:space="preserve"> административное наказание в виде предупреждения. </w:t>
      </w:r>
    </w:p>
    <w:p w:rsidR="003C379E" w:rsidRPr="00C76630" w:rsidP="007C5680">
      <w:pPr>
        <w:ind w:firstLine="851"/>
        <w:jc w:val="both"/>
        <w:rPr>
          <w:sz w:val="26"/>
          <w:szCs w:val="26"/>
        </w:rPr>
      </w:pPr>
      <w:r w:rsidRPr="00C76630">
        <w:rPr>
          <w:sz w:val="26"/>
          <w:szCs w:val="26"/>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либо непосредственно в Киевский районный суд г. Симферополя в тот же срок.   </w:t>
      </w:r>
    </w:p>
    <w:p w:rsidR="007D297C" w:rsidRPr="00C76630" w:rsidP="007C5680">
      <w:pPr>
        <w:ind w:firstLine="851"/>
        <w:jc w:val="both"/>
        <w:rPr>
          <w:sz w:val="26"/>
          <w:szCs w:val="26"/>
        </w:rPr>
      </w:pPr>
    </w:p>
    <w:p w:rsidR="00C76630" w:rsidRPr="00941E0E" w:rsidP="00C76630">
      <w:pPr>
        <w:ind w:left="20" w:firstLine="689"/>
        <w:jc w:val="both"/>
        <w:rPr>
          <w:sz w:val="26"/>
          <w:szCs w:val="26"/>
        </w:rPr>
      </w:pPr>
      <w:r w:rsidRPr="00941E0E">
        <w:rPr>
          <w:sz w:val="26"/>
          <w:szCs w:val="26"/>
        </w:rPr>
        <w:t xml:space="preserve">Мировой судья      </w:t>
      </w:r>
      <w:r w:rsidRPr="00941E0E">
        <w:rPr>
          <w:sz w:val="26"/>
          <w:szCs w:val="26"/>
        </w:rPr>
        <w:tab/>
      </w:r>
      <w:r w:rsidRPr="00941E0E">
        <w:rPr>
          <w:sz w:val="26"/>
          <w:szCs w:val="26"/>
        </w:rPr>
        <w:tab/>
      </w:r>
      <w:r w:rsidR="00415363">
        <w:rPr>
          <w:sz w:val="26"/>
          <w:szCs w:val="26"/>
        </w:rPr>
        <w:t xml:space="preserve">       </w:t>
      </w:r>
      <w:r w:rsidRPr="00941E0E">
        <w:rPr>
          <w:sz w:val="26"/>
          <w:szCs w:val="26"/>
        </w:rPr>
        <w:tab/>
      </w:r>
      <w:r w:rsidRPr="00941E0E">
        <w:rPr>
          <w:sz w:val="26"/>
          <w:szCs w:val="26"/>
        </w:rPr>
        <w:tab/>
        <w:t>С.А. Москаленко</w:t>
      </w:r>
    </w:p>
    <w:p w:rsidR="00C76630" w:rsidRPr="00941E0E" w:rsidP="00C76630">
      <w:pPr>
        <w:rPr>
          <w:sz w:val="26"/>
          <w:szCs w:val="26"/>
        </w:rPr>
      </w:pPr>
    </w:p>
    <w:p w:rsidR="007E6529" w:rsidRPr="00C76630" w:rsidP="00C76630">
      <w:pPr>
        <w:ind w:right="-1" w:firstLine="708"/>
        <w:jc w:val="both"/>
        <w:rPr>
          <w:sz w:val="26"/>
          <w:szCs w:val="26"/>
        </w:rPr>
      </w:pPr>
    </w:p>
    <w:sectPr w:rsidSect="007D297C">
      <w:headerReference w:type="default" r:id="rId30"/>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059">
    <w:pPr>
      <w:pStyle w:val="Header"/>
      <w:jc w:val="right"/>
    </w:pPr>
    <w:r>
      <w:fldChar w:fldCharType="begin"/>
    </w:r>
    <w:r>
      <w:instrText xml:space="preserve"> PAGE   \* MERGEFORMAT </w:instrText>
    </w:r>
    <w:r>
      <w:fldChar w:fldCharType="separate"/>
    </w:r>
    <w:r w:rsidR="00415363">
      <w:rPr>
        <w:noProof/>
      </w:rPr>
      <w:t>3</w:t>
    </w:r>
    <w:r>
      <w:rPr>
        <w:noProof/>
      </w:rPr>
      <w:fldChar w:fldCharType="end"/>
    </w:r>
  </w:p>
  <w:p w:rsidR="00690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A"/>
    <w:rsid w:val="000026E9"/>
    <w:rsid w:val="00004A2D"/>
    <w:rsid w:val="00007ADC"/>
    <w:rsid w:val="00007B38"/>
    <w:rsid w:val="000104B8"/>
    <w:rsid w:val="00012E3A"/>
    <w:rsid w:val="000142C5"/>
    <w:rsid w:val="00022C3B"/>
    <w:rsid w:val="00030009"/>
    <w:rsid w:val="0003103E"/>
    <w:rsid w:val="0003224F"/>
    <w:rsid w:val="00032D97"/>
    <w:rsid w:val="00035C0A"/>
    <w:rsid w:val="00042AE9"/>
    <w:rsid w:val="00045AB4"/>
    <w:rsid w:val="00053888"/>
    <w:rsid w:val="00053DE1"/>
    <w:rsid w:val="00061AD2"/>
    <w:rsid w:val="00061BBC"/>
    <w:rsid w:val="00063E0E"/>
    <w:rsid w:val="00071306"/>
    <w:rsid w:val="0007447C"/>
    <w:rsid w:val="00074A59"/>
    <w:rsid w:val="00074B9A"/>
    <w:rsid w:val="00076B60"/>
    <w:rsid w:val="00077D90"/>
    <w:rsid w:val="000817E8"/>
    <w:rsid w:val="00081CF9"/>
    <w:rsid w:val="0008351D"/>
    <w:rsid w:val="00091EED"/>
    <w:rsid w:val="000A3FFE"/>
    <w:rsid w:val="000B1D2E"/>
    <w:rsid w:val="000C07BA"/>
    <w:rsid w:val="000C180E"/>
    <w:rsid w:val="000C3DF1"/>
    <w:rsid w:val="000C5E04"/>
    <w:rsid w:val="000C64D0"/>
    <w:rsid w:val="000C764C"/>
    <w:rsid w:val="000D2E23"/>
    <w:rsid w:val="000F128E"/>
    <w:rsid w:val="0010008D"/>
    <w:rsid w:val="00107CFD"/>
    <w:rsid w:val="00120AD5"/>
    <w:rsid w:val="00123930"/>
    <w:rsid w:val="001253A3"/>
    <w:rsid w:val="001379C8"/>
    <w:rsid w:val="00140443"/>
    <w:rsid w:val="00142628"/>
    <w:rsid w:val="00143E86"/>
    <w:rsid w:val="00145970"/>
    <w:rsid w:val="0014620D"/>
    <w:rsid w:val="001571C4"/>
    <w:rsid w:val="001656D7"/>
    <w:rsid w:val="0016605F"/>
    <w:rsid w:val="00167323"/>
    <w:rsid w:val="00167E3E"/>
    <w:rsid w:val="0017119E"/>
    <w:rsid w:val="0017378F"/>
    <w:rsid w:val="00180BC7"/>
    <w:rsid w:val="00190DAA"/>
    <w:rsid w:val="00192734"/>
    <w:rsid w:val="00192745"/>
    <w:rsid w:val="00192F48"/>
    <w:rsid w:val="00197F7A"/>
    <w:rsid w:val="001A08B8"/>
    <w:rsid w:val="001A5832"/>
    <w:rsid w:val="001C08B0"/>
    <w:rsid w:val="001C1B3C"/>
    <w:rsid w:val="001C28E4"/>
    <w:rsid w:val="001C4517"/>
    <w:rsid w:val="001C7FB8"/>
    <w:rsid w:val="001D3B64"/>
    <w:rsid w:val="001E1711"/>
    <w:rsid w:val="001E7155"/>
    <w:rsid w:val="001F7A4B"/>
    <w:rsid w:val="00202233"/>
    <w:rsid w:val="00204984"/>
    <w:rsid w:val="00206098"/>
    <w:rsid w:val="00207F37"/>
    <w:rsid w:val="00212CA5"/>
    <w:rsid w:val="00212F7C"/>
    <w:rsid w:val="002169C3"/>
    <w:rsid w:val="00224EC1"/>
    <w:rsid w:val="00237E11"/>
    <w:rsid w:val="00240607"/>
    <w:rsid w:val="00243792"/>
    <w:rsid w:val="0024730A"/>
    <w:rsid w:val="00251B76"/>
    <w:rsid w:val="00257039"/>
    <w:rsid w:val="00257819"/>
    <w:rsid w:val="002601EC"/>
    <w:rsid w:val="002614D2"/>
    <w:rsid w:val="00265E26"/>
    <w:rsid w:val="0026723A"/>
    <w:rsid w:val="00282BEA"/>
    <w:rsid w:val="00286E15"/>
    <w:rsid w:val="002911A0"/>
    <w:rsid w:val="00294553"/>
    <w:rsid w:val="0029744B"/>
    <w:rsid w:val="002C508C"/>
    <w:rsid w:val="002D47A0"/>
    <w:rsid w:val="002D6227"/>
    <w:rsid w:val="002E1D10"/>
    <w:rsid w:val="002E3E09"/>
    <w:rsid w:val="002E6C4E"/>
    <w:rsid w:val="002F0851"/>
    <w:rsid w:val="002F3681"/>
    <w:rsid w:val="002F4BBD"/>
    <w:rsid w:val="002F4D67"/>
    <w:rsid w:val="002F532B"/>
    <w:rsid w:val="002F6A23"/>
    <w:rsid w:val="003154DB"/>
    <w:rsid w:val="0031754E"/>
    <w:rsid w:val="00320CE8"/>
    <w:rsid w:val="003234B1"/>
    <w:rsid w:val="00325252"/>
    <w:rsid w:val="003338AF"/>
    <w:rsid w:val="0033423C"/>
    <w:rsid w:val="00336E07"/>
    <w:rsid w:val="00337E9B"/>
    <w:rsid w:val="003416FD"/>
    <w:rsid w:val="00344E64"/>
    <w:rsid w:val="00353E8D"/>
    <w:rsid w:val="003578F2"/>
    <w:rsid w:val="0038317C"/>
    <w:rsid w:val="003847EA"/>
    <w:rsid w:val="00387101"/>
    <w:rsid w:val="00390424"/>
    <w:rsid w:val="00394BE8"/>
    <w:rsid w:val="00394C66"/>
    <w:rsid w:val="003A7BFB"/>
    <w:rsid w:val="003C379E"/>
    <w:rsid w:val="003C6C43"/>
    <w:rsid w:val="003D5A86"/>
    <w:rsid w:val="003D5C32"/>
    <w:rsid w:val="003D7448"/>
    <w:rsid w:val="003E1B68"/>
    <w:rsid w:val="003E20D2"/>
    <w:rsid w:val="003E4682"/>
    <w:rsid w:val="003F5541"/>
    <w:rsid w:val="003F79DC"/>
    <w:rsid w:val="0040423D"/>
    <w:rsid w:val="00413DC6"/>
    <w:rsid w:val="00415363"/>
    <w:rsid w:val="00415D9C"/>
    <w:rsid w:val="00416B76"/>
    <w:rsid w:val="004244A9"/>
    <w:rsid w:val="00424F12"/>
    <w:rsid w:val="00426644"/>
    <w:rsid w:val="00427023"/>
    <w:rsid w:val="004310E9"/>
    <w:rsid w:val="004322BE"/>
    <w:rsid w:val="00437AE6"/>
    <w:rsid w:val="004467A9"/>
    <w:rsid w:val="00456B05"/>
    <w:rsid w:val="0045778F"/>
    <w:rsid w:val="004716D1"/>
    <w:rsid w:val="004758C5"/>
    <w:rsid w:val="0048513C"/>
    <w:rsid w:val="0048781F"/>
    <w:rsid w:val="00487E52"/>
    <w:rsid w:val="004933D2"/>
    <w:rsid w:val="004A15CF"/>
    <w:rsid w:val="004A1607"/>
    <w:rsid w:val="004A2079"/>
    <w:rsid w:val="004B1438"/>
    <w:rsid w:val="004B4C9A"/>
    <w:rsid w:val="004C46DE"/>
    <w:rsid w:val="004C54D7"/>
    <w:rsid w:val="004C730B"/>
    <w:rsid w:val="004D21E3"/>
    <w:rsid w:val="004D2A93"/>
    <w:rsid w:val="004E7DEB"/>
    <w:rsid w:val="004F12A4"/>
    <w:rsid w:val="004F715D"/>
    <w:rsid w:val="005012D2"/>
    <w:rsid w:val="0050139E"/>
    <w:rsid w:val="005015FE"/>
    <w:rsid w:val="005062AB"/>
    <w:rsid w:val="00515ED0"/>
    <w:rsid w:val="00517A2D"/>
    <w:rsid w:val="00520483"/>
    <w:rsid w:val="00520BC6"/>
    <w:rsid w:val="00524484"/>
    <w:rsid w:val="00536D19"/>
    <w:rsid w:val="005507A7"/>
    <w:rsid w:val="00551002"/>
    <w:rsid w:val="005574D7"/>
    <w:rsid w:val="00562982"/>
    <w:rsid w:val="00565EEF"/>
    <w:rsid w:val="00566C5B"/>
    <w:rsid w:val="0057321F"/>
    <w:rsid w:val="005737A6"/>
    <w:rsid w:val="005741F4"/>
    <w:rsid w:val="00577EAA"/>
    <w:rsid w:val="00580026"/>
    <w:rsid w:val="0058311F"/>
    <w:rsid w:val="00585041"/>
    <w:rsid w:val="00587B93"/>
    <w:rsid w:val="0059210E"/>
    <w:rsid w:val="005926B7"/>
    <w:rsid w:val="0059323B"/>
    <w:rsid w:val="005A65F4"/>
    <w:rsid w:val="005B4D15"/>
    <w:rsid w:val="005B5010"/>
    <w:rsid w:val="005C0802"/>
    <w:rsid w:val="005C0D2D"/>
    <w:rsid w:val="005C6AC4"/>
    <w:rsid w:val="005D1A69"/>
    <w:rsid w:val="005D3090"/>
    <w:rsid w:val="005E04F2"/>
    <w:rsid w:val="005F082D"/>
    <w:rsid w:val="005F7332"/>
    <w:rsid w:val="005F7394"/>
    <w:rsid w:val="005F7588"/>
    <w:rsid w:val="00602253"/>
    <w:rsid w:val="00610EB3"/>
    <w:rsid w:val="00616D32"/>
    <w:rsid w:val="00624845"/>
    <w:rsid w:val="006252BF"/>
    <w:rsid w:val="00627FA7"/>
    <w:rsid w:val="00645D0C"/>
    <w:rsid w:val="006462B6"/>
    <w:rsid w:val="00647E98"/>
    <w:rsid w:val="00650776"/>
    <w:rsid w:val="0065119A"/>
    <w:rsid w:val="00656B4B"/>
    <w:rsid w:val="0066754F"/>
    <w:rsid w:val="00671850"/>
    <w:rsid w:val="006731B2"/>
    <w:rsid w:val="00675716"/>
    <w:rsid w:val="006779C3"/>
    <w:rsid w:val="0068680D"/>
    <w:rsid w:val="00686CFB"/>
    <w:rsid w:val="00690059"/>
    <w:rsid w:val="006946B6"/>
    <w:rsid w:val="00694E53"/>
    <w:rsid w:val="00694F87"/>
    <w:rsid w:val="00695477"/>
    <w:rsid w:val="00695F7D"/>
    <w:rsid w:val="006A6149"/>
    <w:rsid w:val="006A66C3"/>
    <w:rsid w:val="006B16D6"/>
    <w:rsid w:val="006B211F"/>
    <w:rsid w:val="006B46A4"/>
    <w:rsid w:val="006B7EE1"/>
    <w:rsid w:val="006C0439"/>
    <w:rsid w:val="006C08F3"/>
    <w:rsid w:val="006C2381"/>
    <w:rsid w:val="006E18F1"/>
    <w:rsid w:val="006E476E"/>
    <w:rsid w:val="006E60D8"/>
    <w:rsid w:val="006F0404"/>
    <w:rsid w:val="006F5A82"/>
    <w:rsid w:val="006F739B"/>
    <w:rsid w:val="00705257"/>
    <w:rsid w:val="00714ABA"/>
    <w:rsid w:val="00723EAC"/>
    <w:rsid w:val="00730E6A"/>
    <w:rsid w:val="00737995"/>
    <w:rsid w:val="00741E8D"/>
    <w:rsid w:val="00743909"/>
    <w:rsid w:val="00745225"/>
    <w:rsid w:val="00745545"/>
    <w:rsid w:val="00745BB0"/>
    <w:rsid w:val="007533DE"/>
    <w:rsid w:val="00765675"/>
    <w:rsid w:val="007673E0"/>
    <w:rsid w:val="00771437"/>
    <w:rsid w:val="0077322D"/>
    <w:rsid w:val="00773967"/>
    <w:rsid w:val="007743CE"/>
    <w:rsid w:val="0078442E"/>
    <w:rsid w:val="00784D3E"/>
    <w:rsid w:val="00786DBC"/>
    <w:rsid w:val="00792ED8"/>
    <w:rsid w:val="00793C01"/>
    <w:rsid w:val="007A3297"/>
    <w:rsid w:val="007B0C58"/>
    <w:rsid w:val="007B3E5E"/>
    <w:rsid w:val="007B79F5"/>
    <w:rsid w:val="007C5680"/>
    <w:rsid w:val="007D297C"/>
    <w:rsid w:val="007D34A6"/>
    <w:rsid w:val="007E1245"/>
    <w:rsid w:val="007E4FA6"/>
    <w:rsid w:val="007E6529"/>
    <w:rsid w:val="007F57AD"/>
    <w:rsid w:val="007F6D0C"/>
    <w:rsid w:val="008017A2"/>
    <w:rsid w:val="00817CCE"/>
    <w:rsid w:val="00820880"/>
    <w:rsid w:val="00820D07"/>
    <w:rsid w:val="00830778"/>
    <w:rsid w:val="00831EF8"/>
    <w:rsid w:val="00835492"/>
    <w:rsid w:val="0083587F"/>
    <w:rsid w:val="00850DFA"/>
    <w:rsid w:val="00855BE5"/>
    <w:rsid w:val="00861D88"/>
    <w:rsid w:val="00874227"/>
    <w:rsid w:val="00883617"/>
    <w:rsid w:val="008870D2"/>
    <w:rsid w:val="0089246B"/>
    <w:rsid w:val="008969C2"/>
    <w:rsid w:val="00896E89"/>
    <w:rsid w:val="008A2958"/>
    <w:rsid w:val="008A30E5"/>
    <w:rsid w:val="008A5965"/>
    <w:rsid w:val="008B1222"/>
    <w:rsid w:val="008B3CDE"/>
    <w:rsid w:val="008B74F2"/>
    <w:rsid w:val="008C62C3"/>
    <w:rsid w:val="008D05DC"/>
    <w:rsid w:val="008D28D6"/>
    <w:rsid w:val="008D29CF"/>
    <w:rsid w:val="008D576A"/>
    <w:rsid w:val="008E5886"/>
    <w:rsid w:val="008E6AE0"/>
    <w:rsid w:val="008F5086"/>
    <w:rsid w:val="00906D57"/>
    <w:rsid w:val="00935A29"/>
    <w:rsid w:val="009402D0"/>
    <w:rsid w:val="0094042D"/>
    <w:rsid w:val="00941753"/>
    <w:rsid w:val="00941E0E"/>
    <w:rsid w:val="00944ACB"/>
    <w:rsid w:val="00951565"/>
    <w:rsid w:val="00953351"/>
    <w:rsid w:val="00954886"/>
    <w:rsid w:val="00964213"/>
    <w:rsid w:val="00964471"/>
    <w:rsid w:val="00966121"/>
    <w:rsid w:val="00975483"/>
    <w:rsid w:val="00984B62"/>
    <w:rsid w:val="009954E3"/>
    <w:rsid w:val="00997BFB"/>
    <w:rsid w:val="009A1E41"/>
    <w:rsid w:val="009A23B9"/>
    <w:rsid w:val="009A6B92"/>
    <w:rsid w:val="009C04D6"/>
    <w:rsid w:val="009D0160"/>
    <w:rsid w:val="009D04AF"/>
    <w:rsid w:val="009D6A6B"/>
    <w:rsid w:val="009E28D4"/>
    <w:rsid w:val="009E2FF5"/>
    <w:rsid w:val="009F17FA"/>
    <w:rsid w:val="009F2CA5"/>
    <w:rsid w:val="00A00DED"/>
    <w:rsid w:val="00A22F1C"/>
    <w:rsid w:val="00A23458"/>
    <w:rsid w:val="00A240E6"/>
    <w:rsid w:val="00A26864"/>
    <w:rsid w:val="00A3045C"/>
    <w:rsid w:val="00A338FF"/>
    <w:rsid w:val="00A342AD"/>
    <w:rsid w:val="00A34AC3"/>
    <w:rsid w:val="00A34CA1"/>
    <w:rsid w:val="00A371E3"/>
    <w:rsid w:val="00A3782D"/>
    <w:rsid w:val="00A40BE3"/>
    <w:rsid w:val="00A42702"/>
    <w:rsid w:val="00A43D28"/>
    <w:rsid w:val="00A524BE"/>
    <w:rsid w:val="00A53B2A"/>
    <w:rsid w:val="00A53FBE"/>
    <w:rsid w:val="00A54556"/>
    <w:rsid w:val="00A72144"/>
    <w:rsid w:val="00A84DCA"/>
    <w:rsid w:val="00A8566D"/>
    <w:rsid w:val="00A879BB"/>
    <w:rsid w:val="00A9061D"/>
    <w:rsid w:val="00A97F4D"/>
    <w:rsid w:val="00AA08B3"/>
    <w:rsid w:val="00AA5AC8"/>
    <w:rsid w:val="00AB06DC"/>
    <w:rsid w:val="00AB7E2B"/>
    <w:rsid w:val="00AC45E6"/>
    <w:rsid w:val="00AD078E"/>
    <w:rsid w:val="00AD627F"/>
    <w:rsid w:val="00AE21D1"/>
    <w:rsid w:val="00AE4133"/>
    <w:rsid w:val="00AF3B99"/>
    <w:rsid w:val="00B00F8E"/>
    <w:rsid w:val="00B36042"/>
    <w:rsid w:val="00B46514"/>
    <w:rsid w:val="00B46B89"/>
    <w:rsid w:val="00B50780"/>
    <w:rsid w:val="00B510D1"/>
    <w:rsid w:val="00B530A8"/>
    <w:rsid w:val="00B551E6"/>
    <w:rsid w:val="00B63009"/>
    <w:rsid w:val="00B64264"/>
    <w:rsid w:val="00B65FB7"/>
    <w:rsid w:val="00B66E94"/>
    <w:rsid w:val="00B718EE"/>
    <w:rsid w:val="00B77556"/>
    <w:rsid w:val="00B848F5"/>
    <w:rsid w:val="00B90415"/>
    <w:rsid w:val="00B97B1F"/>
    <w:rsid w:val="00BA0CD4"/>
    <w:rsid w:val="00BA175A"/>
    <w:rsid w:val="00BA3C45"/>
    <w:rsid w:val="00BA4D98"/>
    <w:rsid w:val="00BB11ED"/>
    <w:rsid w:val="00BB19C5"/>
    <w:rsid w:val="00BB2983"/>
    <w:rsid w:val="00BC3613"/>
    <w:rsid w:val="00BC4274"/>
    <w:rsid w:val="00BC67F6"/>
    <w:rsid w:val="00BC7638"/>
    <w:rsid w:val="00BD4F75"/>
    <w:rsid w:val="00BE42EA"/>
    <w:rsid w:val="00BE4EC4"/>
    <w:rsid w:val="00BE6451"/>
    <w:rsid w:val="00BF0D9B"/>
    <w:rsid w:val="00C168FF"/>
    <w:rsid w:val="00C20758"/>
    <w:rsid w:val="00C22998"/>
    <w:rsid w:val="00C23E37"/>
    <w:rsid w:val="00C30783"/>
    <w:rsid w:val="00C34184"/>
    <w:rsid w:val="00C37AF6"/>
    <w:rsid w:val="00C437CD"/>
    <w:rsid w:val="00C51098"/>
    <w:rsid w:val="00C5751A"/>
    <w:rsid w:val="00C6211B"/>
    <w:rsid w:val="00C64414"/>
    <w:rsid w:val="00C66530"/>
    <w:rsid w:val="00C76630"/>
    <w:rsid w:val="00C80F77"/>
    <w:rsid w:val="00C81A7D"/>
    <w:rsid w:val="00C96121"/>
    <w:rsid w:val="00CA2423"/>
    <w:rsid w:val="00CA7A24"/>
    <w:rsid w:val="00CC11B3"/>
    <w:rsid w:val="00CD01FF"/>
    <w:rsid w:val="00CD2620"/>
    <w:rsid w:val="00CE0C6F"/>
    <w:rsid w:val="00CE10E1"/>
    <w:rsid w:val="00CE5561"/>
    <w:rsid w:val="00CF5B9C"/>
    <w:rsid w:val="00CF5EDE"/>
    <w:rsid w:val="00D023AD"/>
    <w:rsid w:val="00D1423D"/>
    <w:rsid w:val="00D163D4"/>
    <w:rsid w:val="00D351C8"/>
    <w:rsid w:val="00D36212"/>
    <w:rsid w:val="00D40DED"/>
    <w:rsid w:val="00D41C1C"/>
    <w:rsid w:val="00D45A83"/>
    <w:rsid w:val="00D47009"/>
    <w:rsid w:val="00D4754C"/>
    <w:rsid w:val="00D54A67"/>
    <w:rsid w:val="00D66397"/>
    <w:rsid w:val="00D73139"/>
    <w:rsid w:val="00D7345E"/>
    <w:rsid w:val="00D73913"/>
    <w:rsid w:val="00D75194"/>
    <w:rsid w:val="00D75EF1"/>
    <w:rsid w:val="00D93CB1"/>
    <w:rsid w:val="00DB4D12"/>
    <w:rsid w:val="00DC7B2F"/>
    <w:rsid w:val="00DD11CD"/>
    <w:rsid w:val="00DD2565"/>
    <w:rsid w:val="00DE1E61"/>
    <w:rsid w:val="00DE2D82"/>
    <w:rsid w:val="00DF7188"/>
    <w:rsid w:val="00E04530"/>
    <w:rsid w:val="00E06F04"/>
    <w:rsid w:val="00E07921"/>
    <w:rsid w:val="00E10A71"/>
    <w:rsid w:val="00E11FE3"/>
    <w:rsid w:val="00E26402"/>
    <w:rsid w:val="00E30B89"/>
    <w:rsid w:val="00E45E40"/>
    <w:rsid w:val="00E47C6C"/>
    <w:rsid w:val="00E500C8"/>
    <w:rsid w:val="00E51EE4"/>
    <w:rsid w:val="00E5728C"/>
    <w:rsid w:val="00E6118D"/>
    <w:rsid w:val="00E62CCB"/>
    <w:rsid w:val="00E65E88"/>
    <w:rsid w:val="00E81F00"/>
    <w:rsid w:val="00E91243"/>
    <w:rsid w:val="00EA172E"/>
    <w:rsid w:val="00EA7CF1"/>
    <w:rsid w:val="00EB176A"/>
    <w:rsid w:val="00EB3199"/>
    <w:rsid w:val="00EB384E"/>
    <w:rsid w:val="00EB4D32"/>
    <w:rsid w:val="00EC155C"/>
    <w:rsid w:val="00ED66E0"/>
    <w:rsid w:val="00EE259A"/>
    <w:rsid w:val="00EE48FD"/>
    <w:rsid w:val="00EF2FFB"/>
    <w:rsid w:val="00F01FCF"/>
    <w:rsid w:val="00F068B8"/>
    <w:rsid w:val="00F139DC"/>
    <w:rsid w:val="00F14866"/>
    <w:rsid w:val="00F235C0"/>
    <w:rsid w:val="00F23EFC"/>
    <w:rsid w:val="00F30D00"/>
    <w:rsid w:val="00F42A41"/>
    <w:rsid w:val="00F43D24"/>
    <w:rsid w:val="00F64C7C"/>
    <w:rsid w:val="00F658DE"/>
    <w:rsid w:val="00F7182C"/>
    <w:rsid w:val="00F77D92"/>
    <w:rsid w:val="00F80EEF"/>
    <w:rsid w:val="00F830EB"/>
    <w:rsid w:val="00F85803"/>
    <w:rsid w:val="00F908FC"/>
    <w:rsid w:val="00F9169E"/>
    <w:rsid w:val="00F96E88"/>
    <w:rsid w:val="00FA6D87"/>
    <w:rsid w:val="00FB1B2B"/>
    <w:rsid w:val="00FB5379"/>
    <w:rsid w:val="00FB7D5B"/>
    <w:rsid w:val="00FC1963"/>
    <w:rsid w:val="00FD2276"/>
    <w:rsid w:val="00FD72E3"/>
    <w:rsid w:val="00FE19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530"/>
    <w:rPr>
      <w:rFonts w:ascii="Tahoma" w:hAnsi="Tahoma" w:cs="Tahoma"/>
      <w:sz w:val="16"/>
      <w:szCs w:val="16"/>
    </w:rPr>
  </w:style>
  <w:style w:type="character" w:customStyle="1" w:styleId="15">
    <w:name w:val="Основной текст + 15"/>
    <w:aliases w:val="5 pt,Не курсив1,Не полужирный"/>
    <w:rsid w:val="00966121"/>
    <w:rPr>
      <w:rFonts w:ascii="Times New Roman" w:hAnsi="Times New Roman" w:cs="Times New Roman"/>
      <w:sz w:val="31"/>
      <w:szCs w:val="31"/>
      <w:u w:val="none"/>
    </w:rPr>
  </w:style>
  <w:style w:type="paragraph" w:customStyle="1" w:styleId="ConsPlusNormal">
    <w:name w:val="ConsPlusNormal"/>
    <w:rsid w:val="005C0D2D"/>
    <w:pPr>
      <w:autoSpaceDE w:val="0"/>
      <w:autoSpaceDN w:val="0"/>
      <w:adjustRightInd w:val="0"/>
    </w:pPr>
    <w:rPr>
      <w:rFonts w:ascii="Arial" w:hAnsi="Arial" w:cs="Arial"/>
    </w:rPr>
  </w:style>
  <w:style w:type="paragraph" w:styleId="BodyText">
    <w:name w:val="Body Text"/>
    <w:basedOn w:val="Normal"/>
    <w:link w:val="a"/>
    <w:rsid w:val="005D1A69"/>
    <w:pPr>
      <w:jc w:val="both"/>
    </w:pPr>
    <w:rPr>
      <w:sz w:val="20"/>
      <w:szCs w:val="20"/>
    </w:rPr>
  </w:style>
  <w:style w:type="character" w:customStyle="1" w:styleId="a">
    <w:name w:val="Основной текст Знак"/>
    <w:basedOn w:val="DefaultParagraphFont"/>
    <w:link w:val="BodyText"/>
    <w:rsid w:val="005D1A69"/>
  </w:style>
  <w:style w:type="paragraph" w:customStyle="1" w:styleId="a0">
    <w:name w:val="Знак"/>
    <w:basedOn w:val="Normal"/>
    <w:rsid w:val="004E7DEB"/>
    <w:pPr>
      <w:spacing w:after="160" w:line="240" w:lineRule="exact"/>
    </w:pPr>
    <w:rPr>
      <w:rFonts w:ascii="Arial" w:hAnsi="Arial" w:cs="Arial"/>
      <w:sz w:val="20"/>
      <w:szCs w:val="20"/>
      <w:lang w:val="en-US" w:eastAsia="en-US"/>
    </w:rPr>
  </w:style>
  <w:style w:type="paragraph" w:styleId="NormalWeb">
    <w:name w:val="Normal (Web)"/>
    <w:basedOn w:val="Normal"/>
    <w:rsid w:val="00536D19"/>
    <w:pPr>
      <w:spacing w:before="100" w:beforeAutospacing="1" w:after="100" w:afterAutospacing="1"/>
    </w:pPr>
  </w:style>
  <w:style w:type="paragraph" w:styleId="Header">
    <w:name w:val="header"/>
    <w:basedOn w:val="Normal"/>
    <w:link w:val="a1"/>
    <w:uiPriority w:val="99"/>
    <w:unhideWhenUsed/>
    <w:rsid w:val="002614D2"/>
    <w:pPr>
      <w:tabs>
        <w:tab w:val="center" w:pos="4677"/>
        <w:tab w:val="right" w:pos="9355"/>
      </w:tabs>
    </w:pPr>
  </w:style>
  <w:style w:type="character" w:customStyle="1" w:styleId="a1">
    <w:name w:val="Верхний колонтитул Знак"/>
    <w:link w:val="Header"/>
    <w:uiPriority w:val="99"/>
    <w:rsid w:val="002614D2"/>
    <w:rPr>
      <w:sz w:val="24"/>
      <w:szCs w:val="24"/>
    </w:rPr>
  </w:style>
  <w:style w:type="paragraph" w:styleId="Footer">
    <w:name w:val="footer"/>
    <w:basedOn w:val="Normal"/>
    <w:link w:val="a2"/>
    <w:uiPriority w:val="99"/>
    <w:semiHidden/>
    <w:unhideWhenUsed/>
    <w:rsid w:val="002614D2"/>
    <w:pPr>
      <w:tabs>
        <w:tab w:val="center" w:pos="4677"/>
        <w:tab w:val="right" w:pos="9355"/>
      </w:tabs>
    </w:pPr>
  </w:style>
  <w:style w:type="character" w:customStyle="1" w:styleId="a2">
    <w:name w:val="Нижний колонтитул Знак"/>
    <w:link w:val="Footer"/>
    <w:uiPriority w:val="99"/>
    <w:semiHidden/>
    <w:rsid w:val="002614D2"/>
    <w:rPr>
      <w:sz w:val="24"/>
      <w:szCs w:val="24"/>
    </w:rPr>
  </w:style>
  <w:style w:type="character" w:customStyle="1" w:styleId="links8">
    <w:name w:val="link s_8"/>
    <w:basedOn w:val="DefaultParagraphFont"/>
    <w:rsid w:val="0059323B"/>
  </w:style>
  <w:style w:type="character" w:customStyle="1" w:styleId="apple-converted-space">
    <w:name w:val="apple-converted-space"/>
    <w:rsid w:val="00EB384E"/>
  </w:style>
  <w:style w:type="character" w:customStyle="1" w:styleId="snippetequal">
    <w:name w:val="snippet_equal"/>
    <w:rsid w:val="00EB384E"/>
  </w:style>
  <w:style w:type="character" w:styleId="Hyperlink">
    <w:name w:val="Hyperlink"/>
    <w:semiHidden/>
    <w:unhideWhenUsed/>
    <w:rsid w:val="005015FE"/>
    <w:rPr>
      <w:color w:val="0000FF"/>
      <w:u w:val="single"/>
    </w:rPr>
  </w:style>
  <w:style w:type="character" w:customStyle="1" w:styleId="blk">
    <w:name w:val="blk"/>
    <w:basedOn w:val="DefaultParagraphFont"/>
    <w:rsid w:val="005015FE"/>
  </w:style>
  <w:style w:type="table" w:styleId="TableGrid">
    <w:name w:val="Table Grid"/>
    <w:basedOn w:val="TableNormal"/>
    <w:uiPriority w:val="59"/>
    <w:rsid w:val="00C7663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F321448B4E72640D2C823A5ADB4109375ED698570EC27E634EE4BB50FDDEC7AC2A4FC8C02A0HDUCM" TargetMode="External" /><Relationship Id="rId11" Type="http://schemas.openxmlformats.org/officeDocument/2006/relationships/hyperlink" Target="consultantplus://offline/ref=AF321448B4E72640D2C823A5ADB4109375ED698570EC27E634EE4BB50FDDEC7AC2A4FC8C06ADHDU9M" TargetMode="External" /><Relationship Id="rId12" Type="http://schemas.openxmlformats.org/officeDocument/2006/relationships/hyperlink" Target="consultantplus://offline/ref=AF321448B4E72640D2C823A5ADB4109375ED698570EC27E634EE4BB50FDDEC7AC2A4FC8904A3HDU5M" TargetMode="External" /><Relationship Id="rId13" Type="http://schemas.openxmlformats.org/officeDocument/2006/relationships/hyperlink" Target="consultantplus://offline/ref=AF321448B4E72640D2C823A5ADB4109375ED698570EC27E634EE4BB50FDDEC7AC2A4FC8C0CA3HDU4M" TargetMode="External" /><Relationship Id="rId14" Type="http://schemas.openxmlformats.org/officeDocument/2006/relationships/hyperlink" Target="consultantplus://offline/ref=AF321448B4E72640D2C823A5ADB4109375ED698570EC27E634EE4BB50FDDEC7AC2A4FC8C0CHAUCM" TargetMode="External" /><Relationship Id="rId15" Type="http://schemas.openxmlformats.org/officeDocument/2006/relationships/hyperlink" Target="consultantplus://offline/ref=AF321448B4E72640D2C823A5ADB4109375ED698570EC27E634EE4BB50FDDEC7AC2A4FC8A04A1HDUEM" TargetMode="External" /><Relationship Id="rId16" Type="http://schemas.openxmlformats.org/officeDocument/2006/relationships/hyperlink" Target="consultantplus://offline/ref=AF321448B4E72640D2C823A5ADB4109375ED698570EC27E634EE4BB50FDDEC7AC2A4FC8E06A3HDU9M" TargetMode="External" /><Relationship Id="rId17" Type="http://schemas.openxmlformats.org/officeDocument/2006/relationships/hyperlink" Target="consultantplus://offline/ref=AF321448B4E72640D2C823A5ADB4109375ED698570EC27E634EE4BB50FDDEC7AC2A4FC8A06ADHDUEM" TargetMode="External" /><Relationship Id="rId18" Type="http://schemas.openxmlformats.org/officeDocument/2006/relationships/hyperlink" Target="consultantplus://offline/ref=AF321448B4E72640D2C823A5ADB4109375ED698570EC27E634EE4BB50FDDEC7AC2A4FC8905A2HDU8M" TargetMode="External" /><Relationship Id="rId19" Type="http://schemas.openxmlformats.org/officeDocument/2006/relationships/hyperlink" Target="consultantplus://offline/ref=AF321448B4E72640D2C823A5ADB4109375ED698570EC27E634EE4BB50FDDEC7AC2A4FC8906A7HDUDM" TargetMode="External" /><Relationship Id="rId2" Type="http://schemas.openxmlformats.org/officeDocument/2006/relationships/webSettings" Target="webSettings.xml" /><Relationship Id="rId20" Type="http://schemas.openxmlformats.org/officeDocument/2006/relationships/hyperlink" Target="consultantplus://offline/ref=AF321448B4E72640D2C823A5ADB4109375ED698570EC27E634EE4BB50FDDEC7AC2A4FC880CA4HDUCM" TargetMode="External" /><Relationship Id="rId21" Type="http://schemas.openxmlformats.org/officeDocument/2006/relationships/hyperlink" Target="consultantplus://offline/ref=AF321448B4E72640D2C823A5ADB4109375ED698570EC27E634EE4BB50FDDEC7AC2A4FC880CA5HDUBM" TargetMode="External" /><Relationship Id="rId22" Type="http://schemas.openxmlformats.org/officeDocument/2006/relationships/hyperlink" Target="consultantplus://offline/ref=AF321448B4E72640D2C823A5ADB4109375ED698570EC27E634EE4BB50FDDEC7AC2A4FC8F03A4HDUFM" TargetMode="External" /><Relationship Id="rId23" Type="http://schemas.openxmlformats.org/officeDocument/2006/relationships/hyperlink" Target="consultantplus://offline/ref=AF321448B4E72640D2C823A5ADB4109375ED698570EC27E634EE4BB50FDDEC7AC2A4FC8E04ADHDU4M" TargetMode="External" /><Relationship Id="rId24" Type="http://schemas.openxmlformats.org/officeDocument/2006/relationships/hyperlink" Target="consultantplus://offline/ref=AF321448B4E72640D2C823A5ADB4109375ED698570EC27E634EE4BB50FDDEC7AC2A4FC8D03A0HDUAM" TargetMode="External" /><Relationship Id="rId25" Type="http://schemas.openxmlformats.org/officeDocument/2006/relationships/hyperlink" Target="consultantplus://offline/ref=AF321448B4E72640D2C823A5ADB4109375ED698570EC27E634EE4BB50FDDEC7AC2A4FC8C02A6HDUFM" TargetMode="External" /><Relationship Id="rId26" Type="http://schemas.openxmlformats.org/officeDocument/2006/relationships/hyperlink" Target="consultantplus://offline/ref=AF321448B4E72640D2C823A5ADB4109375ED698570EC27E634EE4BB50FDDEC7AC2A4FC8305A1HDUAM" TargetMode="External" /><Relationship Id="rId27" Type="http://schemas.openxmlformats.org/officeDocument/2006/relationships/hyperlink" Target="consultantplus://offline/ref=AF321448B4E72640D2C823A5ADB4109375ED698570EC27E634EE4BB50FDDEC7AC2A4FC8A04A5DBD6H4UDM" TargetMode="External" /><Relationship Id="rId28" Type="http://schemas.openxmlformats.org/officeDocument/2006/relationships/hyperlink" Target="consultantplus://offline/ref=AF321448B4E72640D2C823A5ADB4109375ED698570EC27E634EE4BB50FDDEC7AC2A4FC8E00A6HDUAM" TargetMode="External" /><Relationship Id="rId29" Type="http://schemas.openxmlformats.org/officeDocument/2006/relationships/hyperlink" Target="https://www.consultant.ru/document/cons_doc_LAW_471052/b2ec876ddbcb89fd74f1c09f3de6d3f2617279a1/"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AF321448B4E72640D2C823A5ADB4109375ED698570EC27E634EE4BB50FDDEC7AC2A4FC8803A1HDUDM" TargetMode="External" /><Relationship Id="rId6" Type="http://schemas.openxmlformats.org/officeDocument/2006/relationships/hyperlink" Target="consultantplus://offline/ref=AF321448B4E72640D2C823A5ADB4109375ED698570EC27E634EE4BB50FDDEC7AC2A4FC8E06A7HDU8M" TargetMode="External" /><Relationship Id="rId7" Type="http://schemas.openxmlformats.org/officeDocument/2006/relationships/hyperlink" Target="consultantplus://offline/ref=AF321448B4E72640D2C823A5ADB4109375ED698570EC27E634EE4BB50FDDEC7AC2A4FC8E02A3HDUAM" TargetMode="External" /><Relationship Id="rId8" Type="http://schemas.openxmlformats.org/officeDocument/2006/relationships/hyperlink" Target="consultantplus://offline/ref=AF321448B4E72640D2C823A5ADB4109375ED698570EC27E634EE4BB50FDDEC7AC2A4FC8E02A3HDU4M" TargetMode="External" /><Relationship Id="rId9" Type="http://schemas.openxmlformats.org/officeDocument/2006/relationships/hyperlink" Target="consultantplus://offline/ref=AF321448B4E72640D2C823A5ADB4109375ED698570EC27E634EE4BB50FDDEC7AC2A4FC8E02ACHDUE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13C6-5BCD-4186-85B9-1D33BFB1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