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6A0E" w:rsidRPr="00C04361" w:rsidP="00985E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УИД</w:t>
      </w:r>
      <w:r w:rsidRPr="00C04361">
        <w:rPr>
          <w:rFonts w:ascii="Times New Roman" w:hAnsi="Times New Roman" w:cs="Times New Roman"/>
          <w:sz w:val="24"/>
          <w:szCs w:val="24"/>
        </w:rPr>
        <w:t xml:space="preserve"> 91</w:t>
      </w:r>
      <w:r w:rsidRPr="00C04361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C04361">
        <w:rPr>
          <w:rFonts w:ascii="Times New Roman" w:hAnsi="Times New Roman" w:cs="Times New Roman"/>
          <w:sz w:val="24"/>
          <w:szCs w:val="24"/>
        </w:rPr>
        <w:t>0010-01-2024-002328-26</w:t>
      </w:r>
    </w:p>
    <w:p w:rsidR="00531A77" w:rsidP="00985E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4361">
        <w:rPr>
          <w:rFonts w:ascii="Times New Roman" w:hAnsi="Times New Roman" w:cs="Times New Roman"/>
          <w:b/>
          <w:sz w:val="28"/>
          <w:szCs w:val="28"/>
        </w:rPr>
        <w:t>Дело № 5-10-</w:t>
      </w:r>
      <w:r w:rsidRPr="00C04361" w:rsidR="00A96A0E">
        <w:rPr>
          <w:rFonts w:ascii="Times New Roman" w:hAnsi="Times New Roman" w:cs="Times New Roman"/>
          <w:b/>
          <w:sz w:val="28"/>
          <w:szCs w:val="28"/>
        </w:rPr>
        <w:t>188/2024</w:t>
      </w:r>
    </w:p>
    <w:p w:rsidR="00C04361" w:rsidRPr="00C04361" w:rsidP="00985E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413C" w:rsidRPr="00C04361" w:rsidP="00985E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361">
        <w:rPr>
          <w:rFonts w:ascii="Times New Roman" w:hAnsi="Times New Roman" w:cs="Times New Roman"/>
          <w:b/>
          <w:sz w:val="28"/>
          <w:szCs w:val="28"/>
        </w:rPr>
        <w:t>П</w:t>
      </w:r>
      <w:r w:rsidRPr="00C0436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Pr="00C04361" w:rsidR="008D14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25A9" w:rsidRPr="00C04361" w:rsidP="0098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EC5" w:rsidRPr="00C04361" w:rsidP="0098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61">
        <w:rPr>
          <w:rFonts w:ascii="Times New Roman" w:hAnsi="Times New Roman" w:cs="Times New Roman"/>
          <w:sz w:val="28"/>
          <w:szCs w:val="28"/>
        </w:rPr>
        <w:t>15 октября 2024</w:t>
      </w:r>
      <w:r w:rsidRPr="00C04361" w:rsidR="003C7EAB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C04361" w:rsidR="003C7EAB">
        <w:rPr>
          <w:rFonts w:ascii="Times New Roman" w:hAnsi="Times New Roman" w:cs="Times New Roman"/>
          <w:sz w:val="28"/>
          <w:szCs w:val="28"/>
        </w:rPr>
        <w:tab/>
      </w:r>
      <w:r w:rsidRPr="00C04361" w:rsidR="003C7EAB">
        <w:rPr>
          <w:rFonts w:ascii="Times New Roman" w:hAnsi="Times New Roman" w:cs="Times New Roman"/>
          <w:sz w:val="28"/>
          <w:szCs w:val="28"/>
        </w:rPr>
        <w:tab/>
      </w:r>
      <w:r w:rsidRPr="00C04361" w:rsidR="003C7EAB">
        <w:rPr>
          <w:rFonts w:ascii="Times New Roman" w:hAnsi="Times New Roman" w:cs="Times New Roman"/>
          <w:sz w:val="28"/>
          <w:szCs w:val="28"/>
        </w:rPr>
        <w:tab/>
      </w:r>
      <w:r w:rsidRPr="00C04361" w:rsidR="003C7EAB">
        <w:rPr>
          <w:rFonts w:ascii="Times New Roman" w:hAnsi="Times New Roman" w:cs="Times New Roman"/>
          <w:sz w:val="28"/>
          <w:szCs w:val="28"/>
        </w:rPr>
        <w:tab/>
      </w:r>
      <w:r w:rsidRPr="00C04361" w:rsidR="003C7EAB">
        <w:rPr>
          <w:rFonts w:ascii="Times New Roman" w:hAnsi="Times New Roman" w:cs="Times New Roman"/>
          <w:sz w:val="28"/>
          <w:szCs w:val="28"/>
        </w:rPr>
        <w:tab/>
      </w:r>
      <w:r w:rsidRPr="00C04361" w:rsidR="00132080">
        <w:rPr>
          <w:rFonts w:ascii="Times New Roman" w:hAnsi="Times New Roman" w:cs="Times New Roman"/>
          <w:sz w:val="28"/>
          <w:szCs w:val="28"/>
        </w:rPr>
        <w:tab/>
        <w:t>г. Симферополь</w:t>
      </w:r>
    </w:p>
    <w:p w:rsidR="00225CBC" w:rsidRPr="00C04361" w:rsidP="0098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F7D" w:rsidRPr="00C04361" w:rsidP="0098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6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10 Киевского судебного района города Симферополя </w:t>
      </w:r>
      <w:r w:rsidRPr="00C04361" w:rsidR="0003413C">
        <w:rPr>
          <w:rFonts w:ascii="Times New Roman" w:hAnsi="Times New Roman" w:cs="Times New Roman"/>
          <w:sz w:val="28"/>
          <w:szCs w:val="28"/>
        </w:rPr>
        <w:t>(Киевский район городской округ Симферополь)</w:t>
      </w:r>
      <w:r w:rsidRPr="00C04361" w:rsidR="0054072D">
        <w:rPr>
          <w:rFonts w:ascii="Times New Roman" w:hAnsi="Times New Roman" w:cs="Times New Roman"/>
          <w:sz w:val="28"/>
          <w:szCs w:val="28"/>
        </w:rPr>
        <w:t xml:space="preserve"> </w:t>
      </w:r>
      <w:r w:rsidRPr="00C04361" w:rsidR="002A1347">
        <w:rPr>
          <w:rFonts w:ascii="Times New Roman" w:hAnsi="Times New Roman" w:cs="Times New Roman"/>
          <w:sz w:val="28"/>
          <w:szCs w:val="28"/>
        </w:rPr>
        <w:t>(г. Симферопол</w:t>
      </w:r>
      <w:r w:rsidRPr="00C04361" w:rsidR="00CD53C3">
        <w:rPr>
          <w:rFonts w:ascii="Times New Roman" w:hAnsi="Times New Roman" w:cs="Times New Roman"/>
          <w:sz w:val="28"/>
          <w:szCs w:val="28"/>
        </w:rPr>
        <w:t>ь, ул. Киевская д.</w:t>
      </w:r>
      <w:r w:rsidRPr="00C04361" w:rsidR="0034128F">
        <w:rPr>
          <w:rFonts w:ascii="Times New Roman" w:hAnsi="Times New Roman" w:cs="Times New Roman"/>
          <w:sz w:val="28"/>
          <w:szCs w:val="28"/>
        </w:rPr>
        <w:t xml:space="preserve"> </w:t>
      </w:r>
      <w:r w:rsidRPr="00C04361" w:rsidR="00CD53C3">
        <w:rPr>
          <w:rFonts w:ascii="Times New Roman" w:hAnsi="Times New Roman" w:cs="Times New Roman"/>
          <w:sz w:val="28"/>
          <w:szCs w:val="28"/>
        </w:rPr>
        <w:t xml:space="preserve">55/2) </w:t>
      </w:r>
      <w:r w:rsidRPr="00C04361">
        <w:rPr>
          <w:rFonts w:ascii="Times New Roman" w:hAnsi="Times New Roman" w:cs="Times New Roman"/>
          <w:sz w:val="28"/>
          <w:szCs w:val="28"/>
        </w:rPr>
        <w:t xml:space="preserve">Москаленко </w:t>
      </w:r>
      <w:r w:rsidRPr="00C04361" w:rsidR="002A1347">
        <w:rPr>
          <w:rFonts w:ascii="Times New Roman" w:hAnsi="Times New Roman" w:cs="Times New Roman"/>
          <w:sz w:val="28"/>
          <w:szCs w:val="28"/>
        </w:rPr>
        <w:t>С.А.</w:t>
      </w:r>
      <w:r w:rsidRPr="00C04361" w:rsidR="004D7EAE">
        <w:rPr>
          <w:rFonts w:ascii="Times New Roman" w:hAnsi="Times New Roman" w:cs="Times New Roman"/>
          <w:sz w:val="28"/>
          <w:szCs w:val="28"/>
        </w:rPr>
        <w:t>,</w:t>
      </w:r>
      <w:r w:rsidRPr="00C04361" w:rsidR="002025A9">
        <w:rPr>
          <w:rFonts w:ascii="Times New Roman" w:hAnsi="Times New Roman" w:cs="Times New Roman"/>
          <w:sz w:val="28"/>
          <w:szCs w:val="28"/>
        </w:rPr>
        <w:t xml:space="preserve"> </w:t>
      </w:r>
      <w:r w:rsidRPr="00C04361">
        <w:rPr>
          <w:rFonts w:ascii="Times New Roman" w:hAnsi="Times New Roman" w:cs="Times New Roman"/>
          <w:sz w:val="28"/>
          <w:szCs w:val="28"/>
        </w:rPr>
        <w:t>рассмотрев</w:t>
      </w:r>
      <w:r w:rsidRPr="00C04361" w:rsidR="00252234">
        <w:rPr>
          <w:rFonts w:ascii="Times New Roman" w:hAnsi="Times New Roman" w:cs="Times New Roman"/>
          <w:sz w:val="28"/>
          <w:szCs w:val="28"/>
        </w:rPr>
        <w:t xml:space="preserve"> </w:t>
      </w:r>
      <w:r w:rsidRPr="00C04361" w:rsidR="004A355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C04361" w:rsidR="00772BB2">
        <w:rPr>
          <w:rFonts w:ascii="Times New Roman" w:hAnsi="Times New Roman" w:cs="Times New Roman"/>
          <w:sz w:val="28"/>
          <w:szCs w:val="28"/>
        </w:rPr>
        <w:t>,</w:t>
      </w:r>
      <w:r w:rsidRPr="00C04361" w:rsidR="004A3555">
        <w:rPr>
          <w:rFonts w:ascii="Times New Roman" w:hAnsi="Times New Roman" w:cs="Times New Roman"/>
          <w:sz w:val="28"/>
          <w:szCs w:val="28"/>
        </w:rPr>
        <w:t xml:space="preserve"> возбужденное</w:t>
      </w:r>
      <w:r w:rsidRPr="00C04361" w:rsidR="009131A2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Pr="00C04361" w:rsidR="0003413C">
        <w:rPr>
          <w:rFonts w:ascii="Times New Roman" w:hAnsi="Times New Roman" w:cs="Times New Roman"/>
          <w:sz w:val="28"/>
          <w:szCs w:val="28"/>
        </w:rPr>
        <w:t xml:space="preserve"> </w:t>
      </w:r>
      <w:r w:rsidRPr="00C04361" w:rsidR="00A96A0E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1A2F08">
        <w:rPr>
          <w:rFonts w:ascii="Times New Roman" w:hAnsi="Times New Roman" w:cs="Times New Roman"/>
          <w:sz w:val="28"/>
          <w:szCs w:val="28"/>
        </w:rPr>
        <w:t>......</w:t>
      </w:r>
      <w:r w:rsidRPr="00C04361" w:rsidR="00A96A0E">
        <w:rPr>
          <w:rFonts w:ascii="Times New Roman" w:hAnsi="Times New Roman" w:cs="Times New Roman"/>
          <w:sz w:val="28"/>
          <w:szCs w:val="28"/>
        </w:rPr>
        <w:t xml:space="preserve">» Таган </w:t>
      </w:r>
      <w:r w:rsidR="001A2F08">
        <w:rPr>
          <w:rFonts w:ascii="Times New Roman" w:hAnsi="Times New Roman" w:cs="Times New Roman"/>
          <w:sz w:val="28"/>
          <w:szCs w:val="28"/>
        </w:rPr>
        <w:t>К.В.</w:t>
      </w:r>
      <w:r w:rsidRPr="00C04361" w:rsidR="00A96A0E">
        <w:rPr>
          <w:rFonts w:ascii="Times New Roman" w:hAnsi="Times New Roman" w:cs="Times New Roman"/>
          <w:sz w:val="28"/>
          <w:szCs w:val="28"/>
        </w:rPr>
        <w:t xml:space="preserve">, </w:t>
      </w:r>
      <w:r w:rsidR="001A2F08">
        <w:rPr>
          <w:rFonts w:ascii="Times New Roman" w:hAnsi="Times New Roman" w:cs="Times New Roman"/>
          <w:sz w:val="28"/>
          <w:szCs w:val="28"/>
        </w:rPr>
        <w:t>…</w:t>
      </w:r>
      <w:r w:rsidRPr="00C04361" w:rsidR="00A96A0E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1A2F08">
        <w:rPr>
          <w:rFonts w:ascii="Times New Roman" w:hAnsi="Times New Roman" w:cs="Times New Roman"/>
          <w:sz w:val="28"/>
          <w:szCs w:val="28"/>
        </w:rPr>
        <w:t>…</w:t>
      </w:r>
      <w:r w:rsidRPr="00C04361" w:rsidR="00A96A0E">
        <w:rPr>
          <w:rFonts w:ascii="Times New Roman" w:hAnsi="Times New Roman" w:cs="Times New Roman"/>
          <w:sz w:val="28"/>
          <w:szCs w:val="28"/>
        </w:rPr>
        <w:t xml:space="preserve">, проживающего по адресу: </w:t>
      </w:r>
      <w:r w:rsidR="001A2F08">
        <w:rPr>
          <w:rFonts w:ascii="Times New Roman" w:hAnsi="Times New Roman" w:cs="Times New Roman"/>
          <w:sz w:val="28"/>
          <w:szCs w:val="28"/>
        </w:rPr>
        <w:t>…</w:t>
      </w:r>
      <w:r w:rsidRPr="00C04361" w:rsidR="00A96A0E">
        <w:rPr>
          <w:rFonts w:ascii="Times New Roman" w:hAnsi="Times New Roman" w:cs="Times New Roman"/>
          <w:sz w:val="28"/>
          <w:szCs w:val="28"/>
        </w:rPr>
        <w:t xml:space="preserve">, место нахождения юридического лица (адрес): </w:t>
      </w:r>
      <w:r w:rsidR="001A2F08">
        <w:rPr>
          <w:rFonts w:ascii="Times New Roman" w:hAnsi="Times New Roman" w:cs="Times New Roman"/>
          <w:sz w:val="28"/>
          <w:szCs w:val="28"/>
        </w:rPr>
        <w:t>…</w:t>
      </w:r>
      <w:r w:rsidRPr="00C04361" w:rsidR="00A96A0E">
        <w:rPr>
          <w:rFonts w:ascii="Times New Roman" w:hAnsi="Times New Roman" w:cs="Times New Roman"/>
          <w:sz w:val="28"/>
          <w:szCs w:val="28"/>
        </w:rPr>
        <w:t>, по признакам правонарушения, предусмотренного ч. 4 ст. 15.33</w:t>
      </w:r>
      <w:r w:rsidRPr="00C04361" w:rsidR="00A96A0E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 (далее – КоАП</w:t>
      </w:r>
      <w:r w:rsidRPr="00C04361" w:rsidR="00A96A0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04361" w:rsidR="00A96A0E">
        <w:rPr>
          <w:rFonts w:ascii="Times New Roman" w:hAnsi="Times New Roman" w:cs="Times New Roman"/>
          <w:sz w:val="28"/>
          <w:szCs w:val="28"/>
        </w:rPr>
        <w:t xml:space="preserve">РФ), -   </w:t>
      </w:r>
    </w:p>
    <w:p w:rsidR="003E22DD" w:rsidRPr="00C04361" w:rsidP="0098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487" w:rsidRPr="00C04361" w:rsidP="00985E3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4361">
        <w:rPr>
          <w:rFonts w:ascii="Times New Roman" w:hAnsi="Times New Roman" w:cs="Times New Roman"/>
          <w:b/>
          <w:sz w:val="28"/>
          <w:szCs w:val="28"/>
        </w:rPr>
        <w:t>УСТАНОВИЛ</w:t>
      </w:r>
      <w:r w:rsidRPr="00C04361" w:rsidR="009B36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26CAB" w:rsidRPr="00C04361" w:rsidP="00985E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6A0E" w:rsidRPr="00C04361" w:rsidP="00A96A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361">
        <w:rPr>
          <w:rFonts w:ascii="Times New Roman" w:hAnsi="Times New Roman" w:cs="Times New Roman"/>
          <w:color w:val="000000"/>
          <w:sz w:val="28"/>
          <w:szCs w:val="28"/>
        </w:rPr>
        <w:t>Таган К.В</w:t>
      </w:r>
      <w:r w:rsidRPr="00C04361" w:rsidR="00A8191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04361" w:rsidR="00140F0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04361">
        <w:rPr>
          <w:rFonts w:ascii="Times New Roman" w:hAnsi="Times New Roman" w:cs="Times New Roman"/>
          <w:color w:val="000000"/>
          <w:sz w:val="28"/>
          <w:szCs w:val="28"/>
        </w:rPr>
        <w:t>являясь директором ООО</w:t>
      </w:r>
      <w:r w:rsidRPr="00C0436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A2F08">
        <w:rPr>
          <w:rFonts w:ascii="Times New Roman" w:hAnsi="Times New Roman" w:cs="Times New Roman"/>
          <w:color w:val="000000"/>
          <w:sz w:val="28"/>
          <w:szCs w:val="28"/>
        </w:rPr>
        <w:t>......</w:t>
      </w:r>
      <w:r w:rsidRPr="00C0436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04361">
        <w:rPr>
          <w:rFonts w:ascii="Times New Roman" w:hAnsi="Times New Roman" w:cs="Times New Roman"/>
          <w:sz w:val="28"/>
          <w:szCs w:val="28"/>
        </w:rPr>
        <w:t xml:space="preserve">, </w:t>
      </w:r>
      <w:r w:rsidRPr="00C04361">
        <w:rPr>
          <w:rFonts w:ascii="Times New Roman" w:hAnsi="Times New Roman" w:cs="Times New Roman"/>
          <w:sz w:val="28"/>
          <w:szCs w:val="28"/>
        </w:rPr>
        <w:t xml:space="preserve">не </w:t>
      </w:r>
      <w:r w:rsidRPr="00C04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представил в Филиал № 1 Государственного учреждения – регионального отделения Фонда социального страхования Российской Федерации по Республике Крым в течение трех рабочих дней сведения, необходимые для назначения и выплаты пособий по временной нетрудоспособности, чем совершил административное правонарушение, предусмотренное ч. 4 ст. 15.33 КоАП РФ. </w:t>
      </w:r>
    </w:p>
    <w:p w:rsidR="00A96A0E" w:rsidRPr="00C04361" w:rsidP="00A96A0E">
      <w:pPr>
        <w:pStyle w:val="BodyText"/>
        <w:ind w:firstLine="709"/>
        <w:rPr>
          <w:sz w:val="28"/>
          <w:szCs w:val="28"/>
        </w:rPr>
      </w:pPr>
      <w:r w:rsidRPr="00C04361">
        <w:rPr>
          <w:sz w:val="28"/>
          <w:szCs w:val="28"/>
        </w:rPr>
        <w:t>В судебное заседание Таган К.В. не явился, о дате, времени и месте судебного заседании уведомлен надлежащим образом.</w:t>
      </w:r>
    </w:p>
    <w:p w:rsidR="00A96A0E" w:rsidRPr="00C04361" w:rsidP="00A96A0E">
      <w:pPr>
        <w:pStyle w:val="BodyText"/>
        <w:ind w:firstLine="709"/>
        <w:rPr>
          <w:sz w:val="28"/>
          <w:szCs w:val="28"/>
        </w:rPr>
      </w:pPr>
      <w:r w:rsidRPr="00C04361">
        <w:rPr>
          <w:color w:val="000000"/>
          <w:sz w:val="28"/>
          <w:szCs w:val="28"/>
        </w:rPr>
        <w:t>Согласно ч. 4 ст. 15.33 КоАП РФ административным правонарушением признается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</w:t>
      </w:r>
      <w:r w:rsidRPr="00C04361">
        <w:rPr>
          <w:color w:val="000000"/>
          <w:sz w:val="28"/>
          <w:szCs w:val="28"/>
        </w:rPr>
        <w:t xml:space="preserve"> </w:t>
      </w:r>
      <w:r w:rsidRPr="00C04361">
        <w:rPr>
          <w:color w:val="000000"/>
          <w:sz w:val="28"/>
          <w:szCs w:val="28"/>
        </w:rPr>
        <w:t>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</w:t>
      </w:r>
      <w:r w:rsidRPr="00C04361">
        <w:rPr>
          <w:color w:val="000000"/>
          <w:sz w:val="28"/>
          <w:szCs w:val="28"/>
        </w:rPr>
        <w:t xml:space="preserve">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</w:t>
      </w:r>
      <w:r w:rsidRPr="00C04361">
        <w:rPr>
          <w:color w:val="000000"/>
          <w:sz w:val="28"/>
          <w:szCs w:val="28"/>
        </w:rPr>
        <w:t>предоставленных согласно гарантированному перечню услуг по погребению, а равно представление таких сведений в неполном объеме или в искаженном виде</w:t>
      </w:r>
      <w:r w:rsidRPr="00C04361">
        <w:rPr>
          <w:sz w:val="28"/>
          <w:szCs w:val="28"/>
        </w:rPr>
        <w:t xml:space="preserve">. </w:t>
      </w:r>
    </w:p>
    <w:p w:rsidR="00E90B41" w:rsidRPr="00C04361" w:rsidP="00E90B41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4361">
        <w:rPr>
          <w:color w:val="000000"/>
          <w:sz w:val="28"/>
          <w:szCs w:val="28"/>
        </w:rPr>
        <w:t>В соответствии с ч. 8 ст. 13 Федерального закона от 29.12.2006 №255 «Об обязательном социальном страховании на случай временной нетрудоспособности и в связи с материнством» с</w:t>
      </w:r>
      <w:r w:rsidRPr="00C04361">
        <w:rPr>
          <w:color w:val="000000"/>
          <w:sz w:val="28"/>
          <w:szCs w:val="28"/>
          <w:shd w:val="clear" w:color="auto" w:fill="FFFFFF"/>
        </w:rPr>
        <w:t>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 </w:t>
      </w:r>
      <w:hyperlink r:id="rId5" w:anchor="dst100040" w:history="1">
        <w:r w:rsidRPr="00C04361">
          <w:rPr>
            <w:rStyle w:val="Hyperlink"/>
            <w:color w:val="1A0DAB"/>
            <w:sz w:val="28"/>
            <w:szCs w:val="28"/>
            <w:shd w:val="clear" w:color="auto" w:fill="FFFFFF"/>
          </w:rPr>
          <w:t>сведения</w:t>
        </w:r>
      </w:hyperlink>
      <w:r w:rsidRPr="00C04361">
        <w:rPr>
          <w:color w:val="000000"/>
          <w:sz w:val="28"/>
          <w:szCs w:val="28"/>
          <w:shd w:val="clear" w:color="auto" w:fill="FFFFFF"/>
        </w:rPr>
        <w:t>, необходимые для</w:t>
      </w:r>
      <w:r w:rsidRPr="00C04361">
        <w:rPr>
          <w:color w:val="000000"/>
          <w:sz w:val="28"/>
          <w:szCs w:val="28"/>
          <w:shd w:val="clear" w:color="auto" w:fill="FFFFFF"/>
        </w:rPr>
        <w:t xml:space="preserve"> назначения и выплаты пособий по временной нетрудоспособности, по беременности и родам, подписанные с использованием усиленной квалифицированной электронной подписи, если иное не установлено настоящей статьей.</w:t>
      </w:r>
    </w:p>
    <w:p w:rsidR="00E90B41" w:rsidRPr="00C04361" w:rsidP="00E90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п. 22 </w:t>
      </w:r>
      <w:r w:rsidRPr="00C04361">
        <w:rPr>
          <w:rFonts w:ascii="Times New Roman" w:hAnsi="Times New Roman" w:cs="Times New Roman"/>
          <w:color w:val="000000"/>
          <w:sz w:val="28"/>
          <w:szCs w:val="28"/>
        </w:rPr>
        <w:t>Правил получения Фондом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 ежемесячно</w:t>
      </w:r>
      <w:r w:rsidR="0084325A">
        <w:rPr>
          <w:rFonts w:ascii="Times New Roman" w:hAnsi="Times New Roman" w:cs="Times New Roman"/>
          <w:color w:val="000000"/>
          <w:sz w:val="28"/>
          <w:szCs w:val="28"/>
        </w:rPr>
        <w:t>го пособия по уходу за ребенком</w:t>
      </w:r>
      <w:r w:rsidRPr="00C04361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утвержденных Постановлением Правительства Российской Федерации от 23.11.2021 №2010, </w:t>
      </w:r>
      <w:r w:rsidRPr="00C04361">
        <w:rPr>
          <w:rFonts w:ascii="Times New Roman" w:hAnsi="Times New Roman" w:cs="Times New Roman"/>
          <w:sz w:val="28"/>
          <w:szCs w:val="28"/>
        </w:rPr>
        <w:t>страхователи не позднее 3 рабочих дней со дня получения данных о закрытии электронного листка нетрудоспособности</w:t>
      </w:r>
      <w:r w:rsidRPr="00C04361">
        <w:rPr>
          <w:rFonts w:ascii="Times New Roman" w:hAnsi="Times New Roman" w:cs="Times New Roman"/>
          <w:sz w:val="28"/>
          <w:szCs w:val="28"/>
        </w:rPr>
        <w:t xml:space="preserve"> по запросу страховщика размещают в информационной системе страховщика подписанные усиленной квалифицированной электронной подписью сведения, необходимые для назначения и выплаты пособия по временной нетрудоспособности.</w:t>
      </w:r>
    </w:p>
    <w:p w:rsidR="00A96A0E" w:rsidRPr="00C04361" w:rsidP="00E90B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361">
        <w:rPr>
          <w:rFonts w:ascii="Times New Roman" w:hAnsi="Times New Roman" w:cs="Times New Roman"/>
          <w:sz w:val="28"/>
          <w:szCs w:val="28"/>
        </w:rPr>
        <w:t xml:space="preserve">Мировым судьей установлено, что </w:t>
      </w:r>
      <w:r w:rsidRPr="00C04361" w:rsidR="00E90B41">
        <w:rPr>
          <w:rFonts w:ascii="Times New Roman" w:hAnsi="Times New Roman" w:cs="Times New Roman"/>
          <w:sz w:val="28"/>
          <w:szCs w:val="28"/>
        </w:rPr>
        <w:t>ОСФР</w:t>
      </w:r>
      <w:r w:rsidRPr="00C04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Республике Крым </w:t>
      </w:r>
      <w:r w:rsidRPr="00C04361" w:rsidR="00CF5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подтверждения выплаты </w:t>
      </w:r>
      <w:r w:rsidRPr="00C04361" w:rsidR="00E90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застрахованному</w:t>
      </w:r>
      <w:r w:rsidRPr="00C04361" w:rsidR="00CF5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лицу </w:t>
      </w:r>
      <w:r w:rsidR="001A2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C04361" w:rsidR="00CF5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(СНИЛС</w:t>
      </w:r>
      <w:r w:rsidR="001A2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  <w:r w:rsidRPr="00C04361" w:rsidR="00CF5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по </w:t>
      </w:r>
      <w:r w:rsidRPr="00C04361" w:rsidR="00CF5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проактивному</w:t>
      </w:r>
      <w:r w:rsidRPr="00C04361" w:rsidR="00CF5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процессу № 219647908 по ЛН № 910210157076 за период с  15.01.2024 г. по 27.02.2024 г., закрытому медучреждением 27.02.2024 г., </w:t>
      </w:r>
      <w:r w:rsidRPr="00C04361" w:rsidR="00E90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работодателю - ООО</w:t>
      </w:r>
      <w:r w:rsidRPr="00C04361" w:rsidR="00E90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1A2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......</w:t>
      </w:r>
      <w:r w:rsidRPr="00C04361" w:rsidR="00E90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843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направлен запрос 27.02</w:t>
      </w:r>
      <w:r w:rsidRPr="00C04361" w:rsidR="00CF5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.2024 г. на проверку, подтверждение, корректировку сведений. Ответ на запрос на проверку, </w:t>
      </w:r>
      <w:r w:rsidRPr="00C04361" w:rsidR="00E90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подтверждение,</w:t>
      </w:r>
      <w:r w:rsidRPr="00C04361" w:rsidR="00CF5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корректировку сведений по </w:t>
      </w:r>
      <w:r w:rsidRPr="00C04361" w:rsidR="00CF5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проактивному</w:t>
      </w:r>
      <w:r w:rsidRPr="00C04361" w:rsidR="00CF5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процессу, не был получен от страхователя (работодателя) в течение трех рабочих дней. Сведения необходимые для назначения и выплаты пособия по временной нетрудоспособности, страхователем были предоставлены  22.03.2024 г., </w:t>
      </w:r>
      <w:r w:rsidRPr="00C04361" w:rsidR="00E90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есть с нарушением трехдневного срока.</w:t>
      </w:r>
    </w:p>
    <w:p w:rsidR="00A96A0E" w:rsidRPr="00C04361" w:rsidP="00E90B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Таган К.В. в нарушение </w:t>
      </w:r>
      <w:r w:rsidRPr="00C04361" w:rsidR="00E90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п.22 </w:t>
      </w:r>
      <w:r w:rsidRPr="00C04361" w:rsidR="00E90B41">
        <w:rPr>
          <w:rFonts w:ascii="Times New Roman" w:hAnsi="Times New Roman" w:cs="Times New Roman"/>
          <w:color w:val="000000"/>
          <w:sz w:val="28"/>
          <w:szCs w:val="28"/>
        </w:rPr>
        <w:t>Правил получения Фондом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 ежемесячно</w:t>
      </w:r>
      <w:r w:rsidR="0084325A">
        <w:rPr>
          <w:rFonts w:ascii="Times New Roman" w:hAnsi="Times New Roman" w:cs="Times New Roman"/>
          <w:color w:val="000000"/>
          <w:sz w:val="28"/>
          <w:szCs w:val="28"/>
        </w:rPr>
        <w:t>го пособия по уходу за ребенком</w:t>
      </w:r>
      <w:r w:rsidRPr="00C04361" w:rsidR="00E90B41">
        <w:rPr>
          <w:rFonts w:ascii="Times New Roman" w:hAnsi="Times New Roman" w:cs="Times New Roman"/>
          <w:color w:val="000000"/>
          <w:sz w:val="28"/>
          <w:szCs w:val="28"/>
        </w:rPr>
        <w:t>, утвержденных Постановлением Правительства Российской Федерации от 23.11.2021 №2010</w:t>
      </w:r>
      <w:r w:rsidRPr="00C04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4361">
        <w:rPr>
          <w:rFonts w:ascii="Times New Roman" w:hAnsi="Times New Roman" w:cs="Times New Roman"/>
          <w:sz w:val="28"/>
          <w:szCs w:val="28"/>
        </w:rPr>
        <w:t xml:space="preserve">не </w:t>
      </w:r>
      <w:r w:rsidRPr="00C04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представил в </w:t>
      </w:r>
      <w:r w:rsidRPr="00C04361" w:rsidR="00E90B41">
        <w:rPr>
          <w:rFonts w:ascii="Times New Roman" w:hAnsi="Times New Roman" w:cs="Times New Roman"/>
          <w:sz w:val="28"/>
          <w:szCs w:val="28"/>
        </w:rPr>
        <w:t>ОСФР</w:t>
      </w:r>
      <w:r w:rsidRPr="00C04361" w:rsidR="00E90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Республике Крым в </w:t>
      </w:r>
      <w:r w:rsidRPr="00C04361" w:rsidR="00E90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трёхдневный</w:t>
      </w:r>
      <w:r w:rsidRPr="00C04361" w:rsidR="00E90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срок сведения</w:t>
      </w:r>
      <w:r w:rsidRPr="00C04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04361" w:rsidR="00E90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необходимые для назначения и выплаты пособий по временной нетрудоспособности Клевцову В.В</w:t>
      </w:r>
      <w:r w:rsidRPr="00C04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90B41" w:rsidRPr="00C04361" w:rsidP="00E90B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4361">
        <w:rPr>
          <w:rFonts w:ascii="Times New Roman" w:hAnsi="Times New Roman"/>
          <w:sz w:val="28"/>
          <w:szCs w:val="28"/>
        </w:rPr>
        <w:t xml:space="preserve">Вина </w:t>
      </w:r>
      <w:r w:rsidRPr="00C04361" w:rsidR="00223938">
        <w:rPr>
          <w:rFonts w:ascii="Times New Roman" w:hAnsi="Times New Roman"/>
          <w:sz w:val="28"/>
          <w:szCs w:val="28"/>
        </w:rPr>
        <w:t>Таган К.В</w:t>
      </w:r>
      <w:r w:rsidRPr="00C04361">
        <w:rPr>
          <w:rFonts w:ascii="Times New Roman" w:hAnsi="Times New Roman"/>
          <w:sz w:val="28"/>
          <w:szCs w:val="28"/>
        </w:rPr>
        <w:t xml:space="preserve">. в совершении административного правонарушения, предусмотренного ч. </w:t>
      </w:r>
      <w:r w:rsidRPr="00C04361" w:rsidR="00223938">
        <w:rPr>
          <w:rFonts w:ascii="Times New Roman" w:hAnsi="Times New Roman"/>
          <w:sz w:val="28"/>
          <w:szCs w:val="28"/>
        </w:rPr>
        <w:t>4 ст. 15.33</w:t>
      </w:r>
      <w:r w:rsidRPr="00C04361">
        <w:rPr>
          <w:rFonts w:ascii="Times New Roman" w:hAnsi="Times New Roman"/>
          <w:sz w:val="28"/>
          <w:szCs w:val="28"/>
        </w:rPr>
        <w:t xml:space="preserve"> КоАП РФ, подтверждается совокупностью доказательств, а именно: </w:t>
      </w:r>
      <w:r w:rsidRPr="00C04361" w:rsidR="00223938">
        <w:rPr>
          <w:rFonts w:ascii="Times New Roman" w:hAnsi="Times New Roman"/>
          <w:sz w:val="28"/>
          <w:szCs w:val="28"/>
        </w:rPr>
        <w:t>протоколом об административном правонарушении (л.д.1-4), копией требования о предоставлении документов (</w:t>
      </w:r>
      <w:r w:rsidRPr="00C04361" w:rsidR="00223938">
        <w:rPr>
          <w:rFonts w:ascii="Times New Roman" w:hAnsi="Times New Roman"/>
          <w:sz w:val="28"/>
          <w:szCs w:val="28"/>
        </w:rPr>
        <w:t>л.д</w:t>
      </w:r>
      <w:r w:rsidRPr="00C04361" w:rsidR="00223938">
        <w:rPr>
          <w:rFonts w:ascii="Times New Roman" w:hAnsi="Times New Roman"/>
          <w:sz w:val="28"/>
          <w:szCs w:val="28"/>
        </w:rPr>
        <w:t>. 13-14)</w:t>
      </w:r>
      <w:r w:rsidRPr="00C04361">
        <w:rPr>
          <w:rFonts w:ascii="Times New Roman" w:hAnsi="Times New Roman"/>
          <w:sz w:val="28"/>
          <w:szCs w:val="28"/>
        </w:rPr>
        <w:t xml:space="preserve">, </w:t>
      </w:r>
      <w:r w:rsidRPr="00C04361" w:rsidR="00223938">
        <w:rPr>
          <w:rFonts w:ascii="Times New Roman" w:hAnsi="Times New Roman"/>
          <w:sz w:val="28"/>
          <w:szCs w:val="28"/>
        </w:rPr>
        <w:t>копией акта выездной проверки с приложением (л.д.17-22),  копией уведомления о вызове страхователя (л.д.23-24), выпиской из ЕГРЮЛ в отношении ООО  «</w:t>
      </w:r>
      <w:r w:rsidR="001A2F08">
        <w:rPr>
          <w:rFonts w:ascii="Times New Roman" w:hAnsi="Times New Roman"/>
          <w:sz w:val="28"/>
          <w:szCs w:val="28"/>
        </w:rPr>
        <w:t>......</w:t>
      </w:r>
      <w:r w:rsidRPr="00C04361" w:rsidR="00223938">
        <w:rPr>
          <w:rFonts w:ascii="Times New Roman" w:hAnsi="Times New Roman"/>
          <w:sz w:val="28"/>
          <w:szCs w:val="28"/>
        </w:rPr>
        <w:t>» (</w:t>
      </w:r>
      <w:r w:rsidRPr="00C04361" w:rsidR="00223938">
        <w:rPr>
          <w:rFonts w:ascii="Times New Roman" w:hAnsi="Times New Roman"/>
          <w:sz w:val="28"/>
          <w:szCs w:val="28"/>
        </w:rPr>
        <w:t>л.д</w:t>
      </w:r>
      <w:r w:rsidRPr="00C04361" w:rsidR="00223938">
        <w:rPr>
          <w:rFonts w:ascii="Times New Roman" w:hAnsi="Times New Roman"/>
          <w:sz w:val="28"/>
          <w:szCs w:val="28"/>
        </w:rPr>
        <w:t xml:space="preserve">. 25-30), </w:t>
      </w:r>
      <w:r w:rsidRPr="00C04361">
        <w:rPr>
          <w:rFonts w:ascii="Times New Roman" w:hAnsi="Times New Roman"/>
          <w:sz w:val="28"/>
          <w:szCs w:val="28"/>
        </w:rPr>
        <w:t xml:space="preserve">и иными материалами. </w:t>
      </w:r>
    </w:p>
    <w:p w:rsidR="00A96A0E" w:rsidRPr="00C04361" w:rsidP="00E90B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Указанные выше доказательства являются допустимыми. </w:t>
      </w:r>
    </w:p>
    <w:p w:rsidR="00A96A0E" w:rsidRPr="00C04361" w:rsidP="00E90B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                   Таган К.В. содержится состав административного правонарушения, предусмотренного ч. 4 </w:t>
      </w:r>
      <w:r w:rsidRPr="00C043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4361">
        <w:rPr>
          <w:rFonts w:ascii="Times New Roman" w:hAnsi="Times New Roman" w:cs="Times New Roman"/>
          <w:sz w:val="28"/>
          <w:szCs w:val="28"/>
        </w:rPr>
        <w:t>ст. 15.33 КоАП РФ.</w:t>
      </w:r>
    </w:p>
    <w:p w:rsidR="00A96A0E" w:rsidRPr="00C04361" w:rsidP="00E9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61">
        <w:rPr>
          <w:rFonts w:ascii="Times New Roman" w:hAnsi="Times New Roman" w:cs="Times New Roman"/>
          <w:sz w:val="28"/>
          <w:szCs w:val="28"/>
        </w:rPr>
        <w:t xml:space="preserve">Срок привлечения Таган К.В. к административной ответственности на день рассмотрения дела мировым судьей не истек. </w:t>
      </w:r>
    </w:p>
    <w:p w:rsidR="00A96A0E" w:rsidRPr="00C04361" w:rsidP="00A9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61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Таган К.В. административного правонарушения, данные о личности виновного, обстоятельства смягчающие и отягчающие административную ответственность.</w:t>
      </w:r>
    </w:p>
    <w:p w:rsidR="00A96A0E" w:rsidRPr="00C04361" w:rsidP="00A96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361">
        <w:rPr>
          <w:rFonts w:ascii="Times New Roman" w:hAnsi="Times New Roman" w:cs="Times New Roman"/>
          <w:color w:val="000000"/>
          <w:sz w:val="28"/>
          <w:szCs w:val="28"/>
        </w:rPr>
        <w:t>Суд считает, что назначение наказания в виде штрафа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A96A0E" w:rsidRPr="00C04361" w:rsidP="00A96A0E">
      <w:pPr>
        <w:pStyle w:val="BodyTextIndent"/>
        <w:ind w:firstLine="709"/>
        <w:rPr>
          <w:color w:val="000000"/>
          <w:szCs w:val="28"/>
          <w:shd w:val="clear" w:color="auto" w:fill="FFFFFF"/>
        </w:rPr>
      </w:pPr>
      <w:r w:rsidRPr="00C04361">
        <w:rPr>
          <w:color w:val="000000"/>
          <w:szCs w:val="28"/>
          <w:shd w:val="clear" w:color="auto" w:fill="FFFFFF"/>
        </w:rPr>
        <w:t>На основании изложенного, руководствуясь</w:t>
      </w:r>
      <w:r w:rsidRPr="00C04361">
        <w:rPr>
          <w:rStyle w:val="apple-converted-space"/>
          <w:color w:val="000000"/>
          <w:szCs w:val="28"/>
          <w:shd w:val="clear" w:color="auto" w:fill="FFFFFF"/>
        </w:rPr>
        <w:t> </w:t>
      </w:r>
      <w:r w:rsidRPr="00C04361">
        <w:rPr>
          <w:szCs w:val="28"/>
        </w:rPr>
        <w:t>ст. ст. 4.2, 4.3, ч. 3                        ст. 15.33,</w:t>
      </w:r>
      <w:r w:rsidRPr="00C04361">
        <w:rPr>
          <w:rStyle w:val="apple-converted-space"/>
          <w:color w:val="000000"/>
          <w:szCs w:val="28"/>
          <w:shd w:val="clear" w:color="auto" w:fill="FFFFFF"/>
        </w:rPr>
        <w:t> </w:t>
      </w:r>
      <w:hyperlink r:id="rId6" w:anchor="w3mxVHbtgRHJ" w:tgtFrame="_blank" w:tooltip="Статья 29.9. Виды постановлений и определений по делу об административном правонарушении" w:history="1">
        <w:r w:rsidRPr="00C04361">
          <w:rPr>
            <w:rStyle w:val="Hyperlink"/>
            <w:color w:val="000000"/>
            <w:szCs w:val="28"/>
            <w:u w:val="none"/>
            <w:bdr w:val="none" w:sz="0" w:space="0" w:color="auto" w:frame="1"/>
          </w:rPr>
          <w:t>29.10</w:t>
        </w:r>
      </w:hyperlink>
      <w:r w:rsidRPr="00C04361">
        <w:rPr>
          <w:color w:val="000000"/>
          <w:szCs w:val="28"/>
        </w:rPr>
        <w:t xml:space="preserve"> </w:t>
      </w:r>
      <w:r w:rsidRPr="00C04361">
        <w:rPr>
          <w:color w:val="000000"/>
          <w:szCs w:val="28"/>
          <w:shd w:val="clear" w:color="auto" w:fill="FFFFFF"/>
        </w:rPr>
        <w:t>КоАП РФ, судья,</w:t>
      </w:r>
      <w:r w:rsidRPr="00C04361">
        <w:rPr>
          <w:rStyle w:val="apple-converted-space"/>
          <w:color w:val="000000"/>
          <w:szCs w:val="28"/>
          <w:shd w:val="clear" w:color="auto" w:fill="FFFFFF"/>
        </w:rPr>
        <w:t xml:space="preserve">–  </w:t>
      </w:r>
    </w:p>
    <w:p w:rsidR="00A96A0E" w:rsidRPr="00C04361" w:rsidP="00A96A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C0436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ПОСТАНОВИЛ:  </w:t>
      </w:r>
    </w:p>
    <w:p w:rsidR="00A96A0E" w:rsidRPr="00C04361" w:rsidP="00A9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A0E" w:rsidRPr="00C04361" w:rsidP="00A9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61">
        <w:rPr>
          <w:rFonts w:ascii="Times New Roman" w:hAnsi="Times New Roman" w:cs="Times New Roman"/>
          <w:sz w:val="28"/>
          <w:szCs w:val="28"/>
        </w:rPr>
        <w:t>признать директора общества с ограниченной ответственностью</w:t>
      </w:r>
      <w:r w:rsidRPr="00C04361">
        <w:rPr>
          <w:rFonts w:ascii="Times New Roman" w:hAnsi="Times New Roman" w:cs="Times New Roman"/>
          <w:sz w:val="28"/>
          <w:szCs w:val="28"/>
        </w:rPr>
        <w:t xml:space="preserve"> «</w:t>
      </w:r>
      <w:r w:rsidR="001A2F08">
        <w:rPr>
          <w:rFonts w:ascii="Times New Roman" w:hAnsi="Times New Roman" w:cs="Times New Roman"/>
          <w:sz w:val="28"/>
          <w:szCs w:val="28"/>
        </w:rPr>
        <w:t>......</w:t>
      </w:r>
      <w:r w:rsidRPr="00C04361">
        <w:rPr>
          <w:rFonts w:ascii="Times New Roman" w:hAnsi="Times New Roman" w:cs="Times New Roman"/>
          <w:sz w:val="28"/>
          <w:szCs w:val="28"/>
        </w:rPr>
        <w:t xml:space="preserve">» </w:t>
      </w:r>
      <w:r w:rsidRPr="00C04361">
        <w:rPr>
          <w:rFonts w:ascii="Times New Roman" w:hAnsi="Times New Roman" w:cs="Times New Roman"/>
          <w:sz w:val="28"/>
          <w:szCs w:val="28"/>
        </w:rPr>
        <w:t xml:space="preserve">Таган </w:t>
      </w:r>
      <w:r w:rsidR="001A2F08">
        <w:rPr>
          <w:rFonts w:ascii="Times New Roman" w:hAnsi="Times New Roman" w:cs="Times New Roman"/>
          <w:sz w:val="28"/>
          <w:szCs w:val="28"/>
        </w:rPr>
        <w:t>К.В.</w:t>
      </w:r>
      <w:r w:rsidRPr="00C04361">
        <w:rPr>
          <w:rFonts w:ascii="Times New Roman" w:hAnsi="Times New Roman" w:cs="Times New Roman"/>
          <w:sz w:val="28"/>
          <w:szCs w:val="28"/>
        </w:rPr>
        <w:t xml:space="preserve">, </w:t>
      </w:r>
      <w:r w:rsidR="001A2F08">
        <w:rPr>
          <w:rFonts w:ascii="Times New Roman" w:hAnsi="Times New Roman" w:cs="Times New Roman"/>
          <w:sz w:val="28"/>
          <w:szCs w:val="28"/>
        </w:rPr>
        <w:t>…</w:t>
      </w:r>
      <w:r w:rsidRPr="00C04361">
        <w:rPr>
          <w:rFonts w:ascii="Times New Roman" w:hAnsi="Times New Roman" w:cs="Times New Roman"/>
          <w:sz w:val="28"/>
          <w:szCs w:val="28"/>
        </w:rPr>
        <w:t xml:space="preserve"> года рождения, виновным в совершении административного правонарушения, предусмотренного ч. 4 ст.15.33 КоАП РФ и назначить ему административное наказание в виде административного штрафа в размере </w:t>
      </w:r>
      <w:r w:rsidRPr="00C04361" w:rsidR="00223938">
        <w:rPr>
          <w:rFonts w:ascii="Times New Roman" w:hAnsi="Times New Roman" w:cs="Times New Roman"/>
          <w:sz w:val="28"/>
          <w:szCs w:val="28"/>
        </w:rPr>
        <w:t>500 (пятьсот</w:t>
      </w:r>
      <w:r w:rsidRPr="00C04361">
        <w:rPr>
          <w:rFonts w:ascii="Times New Roman" w:hAnsi="Times New Roman" w:cs="Times New Roman"/>
          <w:sz w:val="28"/>
          <w:szCs w:val="28"/>
        </w:rPr>
        <w:t xml:space="preserve">) рублей            00 копеек. </w:t>
      </w:r>
    </w:p>
    <w:p w:rsidR="00A96A0E" w:rsidRPr="00C04361" w:rsidP="00A9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C04361" w:rsidR="00223938">
        <w:rPr>
          <w:rFonts w:ascii="Times New Roman" w:hAnsi="Times New Roman" w:cs="Times New Roman"/>
          <w:sz w:val="28"/>
          <w:szCs w:val="28"/>
        </w:rPr>
        <w:t xml:space="preserve">номер счета получателя платежа № 40102810645370000035; номер казначейского счета  № 03100643000000017500; ОКТМО 35723000; ИНН получателя 7706808265; КПП получателя 910201001; получатель – Управление Федерального казначейства по Республике Крым (Отделение Фонда пенсионного и социального страхования РФ по Республике Крым); банк получателя – Отделение по Республике Крым Банка России; БИК 013510002; КБК </w:t>
      </w:r>
      <w:r>
        <w:rPr>
          <w:rFonts w:ascii="Times New Roman" w:hAnsi="Times New Roman" w:cs="Times New Roman"/>
          <w:sz w:val="28"/>
          <w:szCs w:val="28"/>
        </w:rPr>
        <w:t>79711601230060002140</w:t>
      </w:r>
      <w:r w:rsidRPr="00C04361" w:rsidR="00223938">
        <w:rPr>
          <w:rFonts w:ascii="Times New Roman" w:hAnsi="Times New Roman" w:cs="Times New Roman"/>
          <w:sz w:val="28"/>
          <w:szCs w:val="28"/>
        </w:rPr>
        <w:t xml:space="preserve">, УИН </w:t>
      </w:r>
      <w:r w:rsidR="001A2F08">
        <w:rPr>
          <w:rFonts w:ascii="Times New Roman" w:hAnsi="Times New Roman" w:cs="Times New Roman"/>
          <w:sz w:val="28"/>
          <w:szCs w:val="28"/>
        </w:rPr>
        <w:t>…</w:t>
      </w:r>
      <w:r w:rsidRPr="00C043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6A0E" w:rsidRPr="00C04361" w:rsidP="00A9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61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96A0E" w:rsidRPr="00C04361" w:rsidP="00A9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61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A96A0E" w:rsidRPr="00C04361" w:rsidP="00A9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61">
        <w:rPr>
          <w:rFonts w:ascii="Times New Roman" w:hAnsi="Times New Roman" w:cs="Times New Roman"/>
          <w:sz w:val="28"/>
          <w:szCs w:val="2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96A0E" w:rsidRPr="00C04361" w:rsidP="00A9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6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A96A0E" w:rsidRPr="00C04361" w:rsidP="00A9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A0E" w:rsidRPr="00C04361" w:rsidP="00A9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F2B" w:rsidRPr="000C5F2B" w:rsidP="000C5F2B">
      <w:pPr>
        <w:spacing w:after="0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0C5F2B">
        <w:rPr>
          <w:rFonts w:ascii="Times New Roman" w:hAnsi="Times New Roman" w:cs="Times New Roman"/>
          <w:sz w:val="28"/>
          <w:szCs w:val="28"/>
        </w:rPr>
        <w:t xml:space="preserve">Мировой судья      </w:t>
      </w:r>
      <w:r w:rsidRPr="000C5F2B">
        <w:rPr>
          <w:rFonts w:ascii="Times New Roman" w:hAnsi="Times New Roman" w:cs="Times New Roman"/>
          <w:sz w:val="28"/>
          <w:szCs w:val="28"/>
        </w:rPr>
        <w:tab/>
      </w:r>
      <w:r w:rsidRPr="000C5F2B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0C5F2B">
        <w:rPr>
          <w:rFonts w:ascii="Times New Roman" w:hAnsi="Times New Roman" w:cs="Times New Roman"/>
          <w:sz w:val="28"/>
          <w:szCs w:val="28"/>
        </w:rPr>
        <w:tab/>
      </w:r>
      <w:r w:rsidRPr="000C5F2B">
        <w:rPr>
          <w:rFonts w:ascii="Times New Roman" w:hAnsi="Times New Roman" w:cs="Times New Roman"/>
          <w:sz w:val="28"/>
          <w:szCs w:val="28"/>
        </w:rPr>
        <w:tab/>
      </w:r>
      <w:r w:rsidRPr="000C5F2B">
        <w:rPr>
          <w:rFonts w:ascii="Times New Roman" w:hAnsi="Times New Roman" w:cs="Times New Roman"/>
          <w:sz w:val="28"/>
          <w:szCs w:val="28"/>
        </w:rPr>
        <w:tab/>
        <w:t>С.А. Москаленко</w:t>
      </w:r>
    </w:p>
    <w:p w:rsidR="000C5F2B" w:rsidRPr="000C5F2B" w:rsidP="000C5F2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C5F2B" w:rsidRPr="000C5F2B" w:rsidP="000C5F2B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4784"/>
        <w:gridCol w:w="4786"/>
      </w:tblGrid>
      <w:tr w:rsidTr="00023555">
        <w:tblPrEx>
          <w:tblW w:w="0" w:type="auto"/>
          <w:tblLook w:val="04A0"/>
        </w:tblPrEx>
        <w:tc>
          <w:tcPr>
            <w:tcW w:w="4785" w:type="dxa"/>
          </w:tcPr>
          <w:p w:rsidR="000C5F2B" w:rsidRPr="000C5F2B" w:rsidP="000C5F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F2B">
              <w:rPr>
                <w:rFonts w:ascii="Times New Roman" w:hAnsi="Times New Roman" w:cs="Times New Roman"/>
                <w:b/>
                <w:sz w:val="16"/>
                <w:szCs w:val="16"/>
              </w:rPr>
              <w:t>КОПИЯ ВЕРНА</w:t>
            </w:r>
          </w:p>
          <w:p w:rsidR="000C5F2B" w:rsidRPr="000C5F2B" w:rsidP="000C5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F2B">
              <w:rPr>
                <w:rFonts w:ascii="Times New Roman" w:hAnsi="Times New Roman" w:cs="Times New Roman"/>
                <w:sz w:val="16"/>
                <w:szCs w:val="16"/>
              </w:rPr>
              <w:t>Киевский судебный район города Симферополь</w:t>
            </w:r>
          </w:p>
          <w:p w:rsidR="000C5F2B" w:rsidRPr="000C5F2B" w:rsidP="000C5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F2B">
              <w:rPr>
                <w:rFonts w:ascii="Times New Roman" w:hAnsi="Times New Roman" w:cs="Times New Roman"/>
                <w:sz w:val="16"/>
                <w:szCs w:val="16"/>
              </w:rPr>
              <w:t>(Киевский район городского округа Симферополь)</w:t>
            </w:r>
          </w:p>
          <w:p w:rsidR="000C5F2B" w:rsidRPr="000C5F2B" w:rsidP="000C5F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5F2B" w:rsidRPr="000C5F2B" w:rsidP="000C5F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F2B">
              <w:rPr>
                <w:rFonts w:ascii="Times New Roman" w:hAnsi="Times New Roman" w:cs="Times New Roman"/>
                <w:sz w:val="16"/>
                <w:szCs w:val="16"/>
              </w:rPr>
              <w:t xml:space="preserve">Мировой судья                                           С.А. Москаленко </w:t>
            </w:r>
          </w:p>
          <w:p w:rsidR="000C5F2B" w:rsidRPr="000C5F2B" w:rsidP="000C5F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5F2B" w:rsidRPr="000C5F2B" w:rsidP="000C5F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F2B">
              <w:rPr>
                <w:rFonts w:ascii="Times New Roman" w:hAnsi="Times New Roman" w:cs="Times New Roman"/>
                <w:sz w:val="16"/>
                <w:szCs w:val="16"/>
              </w:rPr>
              <w:t xml:space="preserve">Помощник </w:t>
            </w:r>
            <w:r w:rsidRPr="000C5F2B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0C5F2B">
              <w:rPr>
                <w:rFonts w:ascii="Times New Roman" w:hAnsi="Times New Roman" w:cs="Times New Roman"/>
                <w:sz w:val="16"/>
                <w:szCs w:val="16"/>
              </w:rPr>
              <w:t xml:space="preserve">/с                                             А.С. </w:t>
            </w:r>
            <w:r w:rsidRPr="000C5F2B">
              <w:rPr>
                <w:rFonts w:ascii="Times New Roman" w:hAnsi="Times New Roman" w:cs="Times New Roman"/>
                <w:sz w:val="16"/>
                <w:szCs w:val="16"/>
              </w:rPr>
              <w:t>Немыкина</w:t>
            </w:r>
          </w:p>
          <w:p w:rsidR="000C5F2B" w:rsidRPr="000C5F2B" w:rsidP="000C5F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0C5F2B" w:rsidRPr="000C5F2B" w:rsidP="000C5F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F2B">
              <w:rPr>
                <w:rFonts w:ascii="Times New Roman" w:hAnsi="Times New Roman" w:cs="Times New Roman"/>
                <w:b/>
                <w:sz w:val="16"/>
                <w:szCs w:val="16"/>
              </w:rPr>
              <w:t>ПОСТАНОВЛЕНИЕ НЕ ВСТУПИЛО</w:t>
            </w:r>
          </w:p>
          <w:p w:rsidR="000C5F2B" w:rsidRPr="000C5F2B" w:rsidP="000C5F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F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ЗАКОННУЮ СИЛУ</w:t>
            </w:r>
          </w:p>
          <w:p w:rsidR="000C5F2B" w:rsidRPr="000C5F2B" w:rsidP="000C5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F2B">
              <w:rPr>
                <w:rFonts w:ascii="Times New Roman" w:hAnsi="Times New Roman" w:cs="Times New Roman"/>
                <w:sz w:val="16"/>
                <w:szCs w:val="16"/>
              </w:rPr>
              <w:t>Киевский судебный район города Симферополь</w:t>
            </w:r>
          </w:p>
          <w:p w:rsidR="000C5F2B" w:rsidRPr="000C5F2B" w:rsidP="000C5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F2B">
              <w:rPr>
                <w:rFonts w:ascii="Times New Roman" w:hAnsi="Times New Roman" w:cs="Times New Roman"/>
                <w:sz w:val="16"/>
                <w:szCs w:val="16"/>
              </w:rPr>
              <w:t>(Киевский район городского округа Симферополь)</w:t>
            </w:r>
          </w:p>
          <w:p w:rsidR="000C5F2B" w:rsidRPr="000C5F2B" w:rsidP="000C5F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5F2B" w:rsidRPr="000C5F2B" w:rsidP="000C5F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F2B">
              <w:rPr>
                <w:rFonts w:ascii="Times New Roman" w:hAnsi="Times New Roman" w:cs="Times New Roman"/>
                <w:sz w:val="16"/>
                <w:szCs w:val="16"/>
              </w:rPr>
              <w:t xml:space="preserve">Мировой судья                                           С.А. Москаленко </w:t>
            </w:r>
          </w:p>
          <w:p w:rsidR="000C5F2B" w:rsidRPr="000C5F2B" w:rsidP="000C5F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5F2B" w:rsidRPr="000C5F2B" w:rsidP="000C5F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F2B">
              <w:rPr>
                <w:rFonts w:ascii="Times New Roman" w:hAnsi="Times New Roman" w:cs="Times New Roman"/>
                <w:sz w:val="16"/>
                <w:szCs w:val="16"/>
              </w:rPr>
              <w:t xml:space="preserve">Помощник </w:t>
            </w:r>
            <w:r w:rsidRPr="000C5F2B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0C5F2B">
              <w:rPr>
                <w:rFonts w:ascii="Times New Roman" w:hAnsi="Times New Roman" w:cs="Times New Roman"/>
                <w:sz w:val="16"/>
                <w:szCs w:val="16"/>
              </w:rPr>
              <w:t xml:space="preserve">/с                                             А.С. </w:t>
            </w:r>
            <w:r w:rsidRPr="000C5F2B">
              <w:rPr>
                <w:rFonts w:ascii="Times New Roman" w:hAnsi="Times New Roman" w:cs="Times New Roman"/>
                <w:sz w:val="16"/>
                <w:szCs w:val="16"/>
              </w:rPr>
              <w:t>Немыкина</w:t>
            </w:r>
          </w:p>
          <w:p w:rsidR="000C5F2B" w:rsidRPr="000C5F2B" w:rsidP="000C5F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325A" w:rsidRPr="0084325A" w:rsidP="008432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325A" w:rsidRPr="0084325A" w:rsidP="008432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1A77" w:rsidRPr="003E22DD" w:rsidP="00A9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Sect="003E22DD">
      <w:headerReference w:type="default" r:id="rId7"/>
      <w:pgSz w:w="11906" w:h="16838" w:code="9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BA68AF">
        <w:pPr>
          <w:pStyle w:val="Header"/>
          <w:jc w:val="right"/>
        </w:pPr>
        <w:r w:rsidRPr="00D3288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3288B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D3288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A2F08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D3288B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BA68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120C"/>
    <w:rsid w:val="00005299"/>
    <w:rsid w:val="00007B5B"/>
    <w:rsid w:val="000266AC"/>
    <w:rsid w:val="0003413C"/>
    <w:rsid w:val="0007762D"/>
    <w:rsid w:val="00083810"/>
    <w:rsid w:val="00095A80"/>
    <w:rsid w:val="000966D2"/>
    <w:rsid w:val="000A3D15"/>
    <w:rsid w:val="000C5F2B"/>
    <w:rsid w:val="000D011B"/>
    <w:rsid w:val="000D16C7"/>
    <w:rsid w:val="000D3297"/>
    <w:rsid w:val="00100E3C"/>
    <w:rsid w:val="00111138"/>
    <w:rsid w:val="00114483"/>
    <w:rsid w:val="00131B0F"/>
    <w:rsid w:val="00132080"/>
    <w:rsid w:val="001333FD"/>
    <w:rsid w:val="00140F0F"/>
    <w:rsid w:val="00155CA3"/>
    <w:rsid w:val="001953D8"/>
    <w:rsid w:val="00197668"/>
    <w:rsid w:val="001A2F08"/>
    <w:rsid w:val="001A7BDE"/>
    <w:rsid w:val="001B6416"/>
    <w:rsid w:val="001D3B79"/>
    <w:rsid w:val="001D537C"/>
    <w:rsid w:val="001D6966"/>
    <w:rsid w:val="001D7D12"/>
    <w:rsid w:val="001E1679"/>
    <w:rsid w:val="001E6489"/>
    <w:rsid w:val="002025A9"/>
    <w:rsid w:val="00206C90"/>
    <w:rsid w:val="00217588"/>
    <w:rsid w:val="00223938"/>
    <w:rsid w:val="00225CBC"/>
    <w:rsid w:val="00226F3A"/>
    <w:rsid w:val="002338CC"/>
    <w:rsid w:val="00234545"/>
    <w:rsid w:val="0023741F"/>
    <w:rsid w:val="00243B69"/>
    <w:rsid w:val="00252234"/>
    <w:rsid w:val="00256534"/>
    <w:rsid w:val="0026004D"/>
    <w:rsid w:val="00280D80"/>
    <w:rsid w:val="00296993"/>
    <w:rsid w:val="002A1347"/>
    <w:rsid w:val="002A3364"/>
    <w:rsid w:val="002B3452"/>
    <w:rsid w:val="002C7DE6"/>
    <w:rsid w:val="002E0AF6"/>
    <w:rsid w:val="002F5EEA"/>
    <w:rsid w:val="003401BA"/>
    <w:rsid w:val="0034128F"/>
    <w:rsid w:val="00342BAF"/>
    <w:rsid w:val="00355746"/>
    <w:rsid w:val="003771B5"/>
    <w:rsid w:val="003878C2"/>
    <w:rsid w:val="00393855"/>
    <w:rsid w:val="003A6828"/>
    <w:rsid w:val="003B5FEA"/>
    <w:rsid w:val="003C7EAB"/>
    <w:rsid w:val="003E22DD"/>
    <w:rsid w:val="003E2B8D"/>
    <w:rsid w:val="003F090F"/>
    <w:rsid w:val="00402BFE"/>
    <w:rsid w:val="00402FEC"/>
    <w:rsid w:val="0040409F"/>
    <w:rsid w:val="00410C03"/>
    <w:rsid w:val="004209F9"/>
    <w:rsid w:val="0043270F"/>
    <w:rsid w:val="00441304"/>
    <w:rsid w:val="00445E79"/>
    <w:rsid w:val="00477F0F"/>
    <w:rsid w:val="004A3555"/>
    <w:rsid w:val="004B4DA9"/>
    <w:rsid w:val="004C7ADD"/>
    <w:rsid w:val="004D0FBE"/>
    <w:rsid w:val="004D7EAE"/>
    <w:rsid w:val="004F0EF6"/>
    <w:rsid w:val="004F77F1"/>
    <w:rsid w:val="00500061"/>
    <w:rsid w:val="005131CF"/>
    <w:rsid w:val="00526CAB"/>
    <w:rsid w:val="00531A77"/>
    <w:rsid w:val="00535D6E"/>
    <w:rsid w:val="0053684E"/>
    <w:rsid w:val="0054072D"/>
    <w:rsid w:val="00563C46"/>
    <w:rsid w:val="00570104"/>
    <w:rsid w:val="00593E40"/>
    <w:rsid w:val="00596197"/>
    <w:rsid w:val="005A6A35"/>
    <w:rsid w:val="005B3339"/>
    <w:rsid w:val="005D12A1"/>
    <w:rsid w:val="005E3740"/>
    <w:rsid w:val="00632124"/>
    <w:rsid w:val="00645AE8"/>
    <w:rsid w:val="00662342"/>
    <w:rsid w:val="00696DBC"/>
    <w:rsid w:val="006A25B2"/>
    <w:rsid w:val="006B69B9"/>
    <w:rsid w:val="006F07BF"/>
    <w:rsid w:val="006F15DF"/>
    <w:rsid w:val="007108A8"/>
    <w:rsid w:val="00716A64"/>
    <w:rsid w:val="0072016D"/>
    <w:rsid w:val="007257B9"/>
    <w:rsid w:val="007351C2"/>
    <w:rsid w:val="007531D9"/>
    <w:rsid w:val="00772BB2"/>
    <w:rsid w:val="00782AA6"/>
    <w:rsid w:val="0079245D"/>
    <w:rsid w:val="007A162D"/>
    <w:rsid w:val="007A3895"/>
    <w:rsid w:val="007A4580"/>
    <w:rsid w:val="007B3CBF"/>
    <w:rsid w:val="007C48B0"/>
    <w:rsid w:val="007C609A"/>
    <w:rsid w:val="007C708E"/>
    <w:rsid w:val="007E62A7"/>
    <w:rsid w:val="007F5A46"/>
    <w:rsid w:val="00802711"/>
    <w:rsid w:val="00803A9D"/>
    <w:rsid w:val="00807D2A"/>
    <w:rsid w:val="00817E10"/>
    <w:rsid w:val="00836F57"/>
    <w:rsid w:val="00840AD8"/>
    <w:rsid w:val="0084325A"/>
    <w:rsid w:val="00856DE2"/>
    <w:rsid w:val="00862175"/>
    <w:rsid w:val="00862EA4"/>
    <w:rsid w:val="0088167C"/>
    <w:rsid w:val="0089544E"/>
    <w:rsid w:val="008A5D53"/>
    <w:rsid w:val="008C659F"/>
    <w:rsid w:val="008D1487"/>
    <w:rsid w:val="008D3556"/>
    <w:rsid w:val="008D4BB1"/>
    <w:rsid w:val="008E0F42"/>
    <w:rsid w:val="008E2871"/>
    <w:rsid w:val="008F0696"/>
    <w:rsid w:val="008F0FCB"/>
    <w:rsid w:val="009048DC"/>
    <w:rsid w:val="00907E97"/>
    <w:rsid w:val="009105C3"/>
    <w:rsid w:val="009117AD"/>
    <w:rsid w:val="009131A2"/>
    <w:rsid w:val="009567E9"/>
    <w:rsid w:val="0096231A"/>
    <w:rsid w:val="00975317"/>
    <w:rsid w:val="00984F93"/>
    <w:rsid w:val="00985E33"/>
    <w:rsid w:val="009877C4"/>
    <w:rsid w:val="009B362D"/>
    <w:rsid w:val="009C2C44"/>
    <w:rsid w:val="009C3156"/>
    <w:rsid w:val="009C3313"/>
    <w:rsid w:val="009C7B7A"/>
    <w:rsid w:val="009D1A87"/>
    <w:rsid w:val="00A005C0"/>
    <w:rsid w:val="00A244AF"/>
    <w:rsid w:val="00A41650"/>
    <w:rsid w:val="00A46168"/>
    <w:rsid w:val="00A71908"/>
    <w:rsid w:val="00A75DFA"/>
    <w:rsid w:val="00A75EC5"/>
    <w:rsid w:val="00A766B8"/>
    <w:rsid w:val="00A81910"/>
    <w:rsid w:val="00A91AC7"/>
    <w:rsid w:val="00A93E8F"/>
    <w:rsid w:val="00A96A0E"/>
    <w:rsid w:val="00AA17C6"/>
    <w:rsid w:val="00AA1F7D"/>
    <w:rsid w:val="00AC38AA"/>
    <w:rsid w:val="00B0226A"/>
    <w:rsid w:val="00B120BD"/>
    <w:rsid w:val="00B21088"/>
    <w:rsid w:val="00B2115F"/>
    <w:rsid w:val="00B22ABF"/>
    <w:rsid w:val="00B353BD"/>
    <w:rsid w:val="00B5280B"/>
    <w:rsid w:val="00B65E5A"/>
    <w:rsid w:val="00B71B2F"/>
    <w:rsid w:val="00B730D9"/>
    <w:rsid w:val="00B82935"/>
    <w:rsid w:val="00B85049"/>
    <w:rsid w:val="00B86AF0"/>
    <w:rsid w:val="00BA55CC"/>
    <w:rsid w:val="00BA68AF"/>
    <w:rsid w:val="00BB4BF6"/>
    <w:rsid w:val="00BB7555"/>
    <w:rsid w:val="00BD5155"/>
    <w:rsid w:val="00BD713D"/>
    <w:rsid w:val="00BE60B2"/>
    <w:rsid w:val="00BE7B0F"/>
    <w:rsid w:val="00C04361"/>
    <w:rsid w:val="00C14EEA"/>
    <w:rsid w:val="00C532DA"/>
    <w:rsid w:val="00C572BA"/>
    <w:rsid w:val="00C61C87"/>
    <w:rsid w:val="00C829F9"/>
    <w:rsid w:val="00C87084"/>
    <w:rsid w:val="00C95C28"/>
    <w:rsid w:val="00CA5271"/>
    <w:rsid w:val="00CC25ED"/>
    <w:rsid w:val="00CD53C3"/>
    <w:rsid w:val="00CF0D38"/>
    <w:rsid w:val="00CF584D"/>
    <w:rsid w:val="00CF6E96"/>
    <w:rsid w:val="00D01F67"/>
    <w:rsid w:val="00D02BAA"/>
    <w:rsid w:val="00D101F4"/>
    <w:rsid w:val="00D3288B"/>
    <w:rsid w:val="00D36074"/>
    <w:rsid w:val="00D37878"/>
    <w:rsid w:val="00D4132F"/>
    <w:rsid w:val="00D51A4E"/>
    <w:rsid w:val="00D61291"/>
    <w:rsid w:val="00D9067B"/>
    <w:rsid w:val="00DE7BF6"/>
    <w:rsid w:val="00E03549"/>
    <w:rsid w:val="00E15A3D"/>
    <w:rsid w:val="00E34C52"/>
    <w:rsid w:val="00E62663"/>
    <w:rsid w:val="00E74A35"/>
    <w:rsid w:val="00E86472"/>
    <w:rsid w:val="00E86599"/>
    <w:rsid w:val="00E90B41"/>
    <w:rsid w:val="00E9207A"/>
    <w:rsid w:val="00E94E22"/>
    <w:rsid w:val="00EA0163"/>
    <w:rsid w:val="00EB5D60"/>
    <w:rsid w:val="00EC1581"/>
    <w:rsid w:val="00ED202C"/>
    <w:rsid w:val="00ED72F3"/>
    <w:rsid w:val="00EE22A4"/>
    <w:rsid w:val="00F17BB7"/>
    <w:rsid w:val="00F27B56"/>
    <w:rsid w:val="00F475C7"/>
    <w:rsid w:val="00F50940"/>
    <w:rsid w:val="00F650C4"/>
    <w:rsid w:val="00F653E9"/>
    <w:rsid w:val="00F75AF2"/>
    <w:rsid w:val="00FA6157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a3"/>
    <w:uiPriority w:val="99"/>
    <w:semiHidden/>
    <w:unhideWhenUsed/>
    <w:rsid w:val="00802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02711"/>
    <w:rPr>
      <w:rFonts w:ascii="Tahoma" w:hAnsi="Tahoma" w:cs="Tahoma"/>
      <w:sz w:val="16"/>
      <w:szCs w:val="16"/>
    </w:rPr>
  </w:style>
  <w:style w:type="paragraph" w:customStyle="1" w:styleId="pboth">
    <w:name w:val="pboth"/>
    <w:basedOn w:val="Normal"/>
    <w:rsid w:val="00E9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32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6153/0c39e7f03412883931edac3f196c50e5317336de/" TargetMode="External" /><Relationship Id="rId6" Type="http://schemas.openxmlformats.org/officeDocument/2006/relationships/hyperlink" Target="http://www.sudact.ru/law/doc/JBT8gaqgg7VQ/004/006/?marker=fdoctlaw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73ABA-A4C2-48E4-8BA2-A4F94958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