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B15B37">
        <w:rPr>
          <w:rFonts w:ascii="Times New Roman" w:hAnsi="Times New Roman"/>
          <w:sz w:val="27"/>
          <w:szCs w:val="27"/>
        </w:rPr>
        <w:t>240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B15B37">
        <w:rPr>
          <w:rFonts w:ascii="Times New Roman" w:hAnsi="Times New Roman"/>
          <w:sz w:val="27"/>
          <w:szCs w:val="27"/>
        </w:rPr>
        <w:t>240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75EC5" w:rsidRPr="00BD5A88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CA3202">
        <w:rPr>
          <w:rFonts w:ascii="Times New Roman" w:hAnsi="Times New Roman"/>
          <w:sz w:val="27"/>
          <w:szCs w:val="27"/>
        </w:rPr>
        <w:t xml:space="preserve"> </w:t>
      </w:r>
      <w:r w:rsidR="00B15B37">
        <w:rPr>
          <w:rFonts w:ascii="Times New Roman" w:hAnsi="Times New Roman"/>
          <w:sz w:val="27"/>
          <w:szCs w:val="27"/>
        </w:rPr>
        <w:t>июня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4A6846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B15B37">
        <w:rPr>
          <w:rFonts w:ascii="Times New Roman" w:hAnsi="Times New Roman"/>
          <w:sz w:val="27"/>
          <w:szCs w:val="27"/>
        </w:rPr>
        <w:t xml:space="preserve"> генерального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DA2949">
        <w:rPr>
          <w:rFonts w:ascii="Times New Roman" w:hAnsi="Times New Roman"/>
          <w:sz w:val="27"/>
          <w:szCs w:val="27"/>
        </w:rPr>
        <w:t>директора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</w:t>
      </w:r>
      <w:r w:rsidR="00B15B37">
        <w:rPr>
          <w:rFonts w:ascii="Times New Roman" w:hAnsi="Times New Roman"/>
          <w:sz w:val="27"/>
          <w:szCs w:val="27"/>
        </w:rPr>
        <w:t>Венчурный фонд «</w:t>
      </w:r>
      <w:r w:rsidR="00B15B37">
        <w:rPr>
          <w:rFonts w:ascii="Times New Roman" w:hAnsi="Times New Roman"/>
          <w:sz w:val="27"/>
          <w:szCs w:val="27"/>
        </w:rPr>
        <w:t>Агропроминвест</w:t>
      </w:r>
      <w:r w:rsidRPr="00BD5A88" w:rsidR="009C250D">
        <w:rPr>
          <w:rFonts w:ascii="Times New Roman" w:hAnsi="Times New Roman"/>
          <w:sz w:val="27"/>
          <w:szCs w:val="27"/>
        </w:rPr>
        <w:t xml:space="preserve">» </w:t>
      </w:r>
      <w:r w:rsidR="00B15B37">
        <w:rPr>
          <w:rFonts w:ascii="Times New Roman" w:hAnsi="Times New Roman"/>
          <w:sz w:val="27"/>
          <w:szCs w:val="27"/>
        </w:rPr>
        <w:t>Эракаева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="00B15B37">
        <w:rPr>
          <w:rFonts w:ascii="Times New Roman" w:hAnsi="Times New Roman"/>
          <w:sz w:val="27"/>
          <w:szCs w:val="27"/>
        </w:rPr>
        <w:t>Энвера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="00E445C9">
        <w:rPr>
          <w:rFonts w:ascii="Times New Roman" w:hAnsi="Times New Roman"/>
          <w:sz w:val="27"/>
          <w:szCs w:val="27"/>
        </w:rPr>
        <w:t>Серверовича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3B7D78">
        <w:rPr>
          <w:rFonts w:ascii="Times New Roman" w:hAnsi="Times New Roman"/>
          <w:sz w:val="27"/>
          <w:szCs w:val="27"/>
        </w:rPr>
        <w:t>*****</w:t>
      </w:r>
      <w:r w:rsidR="00DA2949">
        <w:rPr>
          <w:rFonts w:ascii="Times New Roman" w:hAnsi="Times New Roman"/>
          <w:sz w:val="27"/>
          <w:szCs w:val="27"/>
        </w:rPr>
        <w:t xml:space="preserve">, уроженца </w:t>
      </w:r>
      <w:r w:rsidR="003B7D78">
        <w:rPr>
          <w:rFonts w:ascii="Times New Roman" w:hAnsi="Times New Roman"/>
          <w:sz w:val="27"/>
          <w:szCs w:val="27"/>
        </w:rPr>
        <w:t>*****</w:t>
      </w:r>
      <w:r w:rsidR="00DA2949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3B7D78">
        <w:rPr>
          <w:rFonts w:ascii="Times New Roman" w:hAnsi="Times New Roman"/>
          <w:sz w:val="27"/>
          <w:szCs w:val="27"/>
        </w:rPr>
        <w:t>*****</w:t>
      </w:r>
      <w:r w:rsidR="00E445C9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>егистрации юридического лица: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B15B37">
        <w:rPr>
          <w:rFonts w:ascii="Times New Roman" w:hAnsi="Times New Roman"/>
          <w:sz w:val="27"/>
          <w:szCs w:val="27"/>
        </w:rPr>
        <w:t xml:space="preserve"> г. Симферополь, пер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B15B37">
        <w:rPr>
          <w:rFonts w:ascii="Times New Roman" w:hAnsi="Times New Roman"/>
          <w:sz w:val="27"/>
          <w:szCs w:val="27"/>
        </w:rPr>
        <w:t>Смежный</w:t>
      </w:r>
      <w:r w:rsidR="00CA3202">
        <w:rPr>
          <w:rFonts w:ascii="Times New Roman" w:hAnsi="Times New Roman"/>
          <w:sz w:val="27"/>
          <w:szCs w:val="27"/>
        </w:rPr>
        <w:t>,</w:t>
      </w:r>
      <w:r w:rsidR="00B15B37">
        <w:rPr>
          <w:rFonts w:ascii="Times New Roman" w:hAnsi="Times New Roman"/>
          <w:sz w:val="27"/>
          <w:szCs w:val="27"/>
        </w:rPr>
        <w:t xml:space="preserve"> д.7 офис 10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B15B37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15B37" w:rsidRPr="00BD5A88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sz w:val="27"/>
          <w:szCs w:val="27"/>
        </w:rPr>
        <w:t>Согласно протоколу</w:t>
      </w:r>
      <w:r w:rsidRPr="00BD5A88" w:rsidR="00275B7F">
        <w:rPr>
          <w:rFonts w:ascii="Times New Roman" w:hAnsi="Times New Roman"/>
          <w:sz w:val="27"/>
          <w:szCs w:val="27"/>
        </w:rPr>
        <w:t xml:space="preserve"> об административном правонарушении </w:t>
      </w:r>
      <w:r w:rsidRPr="00BD5A88" w:rsidR="004A6846">
        <w:rPr>
          <w:rFonts w:ascii="Times New Roman" w:hAnsi="Times New Roman"/>
          <w:sz w:val="27"/>
          <w:szCs w:val="27"/>
        </w:rPr>
        <w:t xml:space="preserve">                       </w:t>
      </w:r>
      <w:r w:rsidRPr="00BD5A88" w:rsidR="00275B7F">
        <w:rPr>
          <w:rFonts w:ascii="Times New Roman" w:hAnsi="Times New Roman"/>
          <w:sz w:val="27"/>
          <w:szCs w:val="27"/>
        </w:rPr>
        <w:t xml:space="preserve">№ </w:t>
      </w:r>
      <w:r w:rsidR="00B15B37">
        <w:rPr>
          <w:rFonts w:ascii="Times New Roman" w:hAnsi="Times New Roman"/>
          <w:sz w:val="27"/>
          <w:szCs w:val="27"/>
        </w:rPr>
        <w:t>11676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B15B37">
        <w:rPr>
          <w:rFonts w:ascii="Times New Roman" w:hAnsi="Times New Roman"/>
          <w:sz w:val="27"/>
          <w:szCs w:val="27"/>
        </w:rPr>
        <w:t>от 29</w:t>
      </w:r>
      <w:r w:rsidRPr="00BD5A88" w:rsidR="00EE7A02">
        <w:rPr>
          <w:rFonts w:ascii="Times New Roman" w:hAnsi="Times New Roman"/>
          <w:sz w:val="27"/>
          <w:szCs w:val="27"/>
        </w:rPr>
        <w:t>.0</w:t>
      </w:r>
      <w:r w:rsidR="00B15B37">
        <w:rPr>
          <w:rFonts w:ascii="Times New Roman" w:hAnsi="Times New Roman"/>
          <w:sz w:val="27"/>
          <w:szCs w:val="27"/>
        </w:rPr>
        <w:t>5</w:t>
      </w:r>
      <w:r w:rsidRPr="00BD5A88" w:rsidR="00EE7A02">
        <w:rPr>
          <w:rFonts w:ascii="Times New Roman" w:hAnsi="Times New Roman"/>
          <w:sz w:val="27"/>
          <w:szCs w:val="27"/>
        </w:rPr>
        <w:t>.2018</w:t>
      </w:r>
      <w:r w:rsidR="00E445C9">
        <w:rPr>
          <w:rFonts w:ascii="Times New Roman" w:hAnsi="Times New Roman"/>
          <w:sz w:val="27"/>
          <w:szCs w:val="27"/>
        </w:rPr>
        <w:t xml:space="preserve">г. </w:t>
      </w:r>
      <w:r w:rsidR="00E445C9">
        <w:rPr>
          <w:rFonts w:ascii="Times New Roman" w:hAnsi="Times New Roman"/>
          <w:sz w:val="27"/>
          <w:szCs w:val="27"/>
        </w:rPr>
        <w:t>Эракаев</w:t>
      </w:r>
      <w:r w:rsidR="00B15B37">
        <w:rPr>
          <w:rFonts w:ascii="Times New Roman" w:hAnsi="Times New Roman"/>
          <w:sz w:val="27"/>
          <w:szCs w:val="27"/>
        </w:rPr>
        <w:t xml:space="preserve"> Э.С.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B15B37">
        <w:rPr>
          <w:rFonts w:ascii="Times New Roman" w:hAnsi="Times New Roman"/>
          <w:sz w:val="27"/>
          <w:szCs w:val="27"/>
        </w:rPr>
        <w:t xml:space="preserve">генеральным </w:t>
      </w:r>
      <w:r w:rsidR="00DA2949">
        <w:rPr>
          <w:rFonts w:ascii="Times New Roman" w:hAnsi="Times New Roman"/>
          <w:sz w:val="27"/>
          <w:szCs w:val="27"/>
        </w:rPr>
        <w:t>директором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BD5A88" w:rsidR="00B15B37">
        <w:rPr>
          <w:rFonts w:ascii="Times New Roman" w:hAnsi="Times New Roman"/>
          <w:sz w:val="27"/>
          <w:szCs w:val="27"/>
        </w:rPr>
        <w:t>«</w:t>
      </w:r>
      <w:r w:rsidR="00B15B37">
        <w:rPr>
          <w:rFonts w:ascii="Times New Roman" w:hAnsi="Times New Roman"/>
          <w:sz w:val="27"/>
          <w:szCs w:val="27"/>
        </w:rPr>
        <w:t>Венчурный фонд «</w:t>
      </w:r>
      <w:r w:rsidR="00B15B37">
        <w:rPr>
          <w:rFonts w:ascii="Times New Roman" w:hAnsi="Times New Roman"/>
          <w:sz w:val="27"/>
          <w:szCs w:val="27"/>
        </w:rPr>
        <w:t>Агропроминвест</w:t>
      </w:r>
      <w:r w:rsidRPr="00BD5A88" w:rsidR="00B15B37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B15B37">
        <w:rPr>
          <w:rFonts w:ascii="Times New Roman" w:hAnsi="Times New Roman"/>
          <w:sz w:val="27"/>
          <w:szCs w:val="27"/>
        </w:rPr>
        <w:t>пер</w:t>
      </w:r>
      <w:r w:rsidRPr="00BD5A88" w:rsidR="009C250D">
        <w:rPr>
          <w:rFonts w:ascii="Times New Roman" w:hAnsi="Times New Roman"/>
          <w:sz w:val="27"/>
          <w:szCs w:val="27"/>
        </w:rPr>
        <w:t>.</w:t>
      </w:r>
      <w:r w:rsidR="00B15B37">
        <w:rPr>
          <w:rFonts w:ascii="Times New Roman" w:hAnsi="Times New Roman"/>
          <w:sz w:val="27"/>
          <w:szCs w:val="27"/>
        </w:rPr>
        <w:t>С</w:t>
      </w:r>
      <w:r w:rsidR="00B15B37">
        <w:rPr>
          <w:rFonts w:ascii="Times New Roman" w:hAnsi="Times New Roman"/>
          <w:sz w:val="27"/>
          <w:szCs w:val="27"/>
        </w:rPr>
        <w:t>межный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 w:rsidR="00B15B37">
        <w:rPr>
          <w:rFonts w:ascii="Times New Roman" w:hAnsi="Times New Roman"/>
          <w:sz w:val="27"/>
          <w:szCs w:val="27"/>
        </w:rPr>
        <w:t xml:space="preserve"> д.9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B15B37">
        <w:rPr>
          <w:rFonts w:ascii="Times New Roman" w:hAnsi="Times New Roman"/>
          <w:sz w:val="27"/>
          <w:szCs w:val="27"/>
          <w:shd w:val="clear" w:color="auto" w:fill="FFFFFF"/>
        </w:rPr>
        <w:t>шесть месяцев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E445C9">
        <w:rPr>
          <w:sz w:val="27"/>
          <w:szCs w:val="27"/>
        </w:rPr>
        <w:t>Эракаев</w:t>
      </w:r>
      <w:r w:rsidR="00E445C9">
        <w:rPr>
          <w:sz w:val="27"/>
          <w:szCs w:val="27"/>
        </w:rPr>
        <w:t xml:space="preserve"> Э.С.</w:t>
      </w:r>
      <w:r>
        <w:rPr>
          <w:sz w:val="27"/>
          <w:szCs w:val="27"/>
        </w:rPr>
        <w:t xml:space="preserve"> не явился, о дате, месте и времени рассмотрения дела </w:t>
      </w:r>
      <w:r>
        <w:rPr>
          <w:sz w:val="27"/>
          <w:szCs w:val="27"/>
        </w:rPr>
        <w:t>уведомлен</w:t>
      </w:r>
      <w:r>
        <w:rPr>
          <w:sz w:val="27"/>
          <w:szCs w:val="27"/>
        </w:rPr>
        <w:t xml:space="preserve">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="00793C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C2A">
        <w:rPr>
          <w:rFonts w:ascii="Times New Roman" w:hAnsi="Times New Roman"/>
          <w:sz w:val="27"/>
          <w:szCs w:val="27"/>
        </w:rPr>
        <w:t>Согласно п. 2 ст. 423 НК РФ о</w:t>
      </w:r>
      <w:r w:rsidR="00793C2A">
        <w:rPr>
          <w:rFonts w:ascii="Times New Roman" w:hAnsi="Times New Roman"/>
          <w:sz w:val="26"/>
          <w:szCs w:val="26"/>
        </w:rPr>
        <w:t xml:space="preserve">тчетными периодами признаются первый квартал, полугодие, девять месяцев календарного года. </w:t>
      </w:r>
      <w:r w:rsidRPr="00BD5A88" w:rsidR="000E349C">
        <w:rPr>
          <w:rFonts w:ascii="Times New Roman" w:hAnsi="Times New Roman"/>
          <w:sz w:val="27"/>
          <w:szCs w:val="27"/>
        </w:rPr>
        <w:t xml:space="preserve">В соответствии   с п.7 ст. 6.1 НК </w:t>
      </w:r>
      <w:r w:rsidRPr="00BD5A88">
        <w:rPr>
          <w:rFonts w:ascii="Times New Roman" w:hAnsi="Times New Roman"/>
          <w:sz w:val="27"/>
          <w:szCs w:val="27"/>
        </w:rPr>
        <w:t xml:space="preserve">РФ </w:t>
      </w:r>
      <w:r w:rsidRPr="00BD5A88" w:rsidR="000E349C">
        <w:rPr>
          <w:rFonts w:ascii="Times New Roman" w:hAnsi="Times New Roman"/>
          <w:sz w:val="27"/>
          <w:szCs w:val="27"/>
        </w:rPr>
        <w:t xml:space="preserve">в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 xml:space="preserve">й день срока </w:t>
      </w:r>
      <w:r w:rsidRPr="00BD5A88">
        <w:rPr>
          <w:rFonts w:ascii="Times New Roman" w:hAnsi="Times New Roman"/>
          <w:sz w:val="27"/>
          <w:szCs w:val="27"/>
        </w:rPr>
        <w:t>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</w:t>
      </w:r>
      <w:r w:rsidR="00D45378">
        <w:rPr>
          <w:rFonts w:ascii="Times New Roman" w:hAnsi="Times New Roman"/>
          <w:sz w:val="27"/>
          <w:szCs w:val="27"/>
        </w:rPr>
        <w:t>шесть месяцев</w:t>
      </w:r>
      <w:r w:rsidR="007919C9">
        <w:rPr>
          <w:rFonts w:ascii="Times New Roman" w:hAnsi="Times New Roman"/>
          <w:sz w:val="27"/>
          <w:szCs w:val="27"/>
        </w:rPr>
        <w:t xml:space="preserve">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="00D45378">
        <w:rPr>
          <w:rFonts w:ascii="Times New Roman" w:hAnsi="Times New Roman"/>
          <w:sz w:val="27"/>
          <w:szCs w:val="27"/>
        </w:rPr>
        <w:t>31 июля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AE772B" w:rsidP="00A14550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Мировым судье установлено, что </w:t>
      </w:r>
      <w:r w:rsidRPr="00BD5A88" w:rsidR="006717D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Эракаева</w:t>
      </w:r>
      <w:r>
        <w:rPr>
          <w:rFonts w:ascii="Times New Roman" w:hAnsi="Times New Roman"/>
          <w:sz w:val="27"/>
          <w:szCs w:val="27"/>
        </w:rPr>
        <w:t xml:space="preserve"> Э.С.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>генеральным директором</w:t>
      </w:r>
      <w:r w:rsidRPr="00BD5A88">
        <w:rPr>
          <w:rFonts w:ascii="Times New Roman" w:hAnsi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7"/>
          <w:szCs w:val="27"/>
        </w:rPr>
        <w:t>Венчурный фонд «</w:t>
      </w:r>
      <w:r>
        <w:rPr>
          <w:rFonts w:ascii="Times New Roman" w:hAnsi="Times New Roman"/>
          <w:sz w:val="27"/>
          <w:szCs w:val="27"/>
        </w:rPr>
        <w:t>Агропроминвест</w:t>
      </w:r>
      <w:r w:rsidRPr="00BD5A88">
        <w:rPr>
          <w:rFonts w:ascii="Times New Roman" w:hAnsi="Times New Roman"/>
          <w:sz w:val="27"/>
          <w:szCs w:val="27"/>
        </w:rPr>
        <w:t xml:space="preserve">»,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место нахождения юридического лица: 295034, Республика Крым, г. Симферополь, </w:t>
      </w:r>
      <w:r>
        <w:rPr>
          <w:rFonts w:ascii="Times New Roman" w:hAnsi="Times New Roman"/>
          <w:sz w:val="27"/>
          <w:szCs w:val="27"/>
        </w:rPr>
        <w:t>пер</w:t>
      </w:r>
      <w:r w:rsidRPr="00BD5A88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межный</w:t>
      </w:r>
      <w:r w:rsidRPr="00BD5A8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д.9,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 в ИФНС России по  г. Симферополю в срок, предусмотренный п.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  (далее – НК РФ), </w:t>
      </w: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шесть месяцев 2017 года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 по КНД 115</w:t>
      </w:r>
      <w:r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тем самым нарушил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AE772B">
        <w:rPr>
          <w:rFonts w:ascii="Times New Roman" w:hAnsi="Times New Roman"/>
          <w:sz w:val="27"/>
          <w:szCs w:val="27"/>
          <w:shd w:val="clear" w:color="auto" w:fill="FFFFFF"/>
        </w:rPr>
        <w:t>шесть месяцев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подан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AE772B">
        <w:rPr>
          <w:rFonts w:ascii="Times New Roman" w:hAnsi="Times New Roman"/>
          <w:sz w:val="27"/>
          <w:szCs w:val="27"/>
        </w:rPr>
        <w:t>Эракаев</w:t>
      </w:r>
      <w:r w:rsidR="00E445C9">
        <w:rPr>
          <w:rFonts w:ascii="Times New Roman" w:hAnsi="Times New Roman"/>
          <w:sz w:val="27"/>
          <w:szCs w:val="27"/>
        </w:rPr>
        <w:t>ым</w:t>
      </w:r>
      <w:r w:rsidR="00AE772B">
        <w:rPr>
          <w:rFonts w:ascii="Times New Roman" w:hAnsi="Times New Roman"/>
          <w:sz w:val="27"/>
          <w:szCs w:val="27"/>
        </w:rPr>
        <w:t xml:space="preserve"> Э.С. </w:t>
      </w:r>
      <w:r w:rsidR="009E0542">
        <w:rPr>
          <w:rFonts w:ascii="Times New Roman" w:hAnsi="Times New Roman"/>
          <w:sz w:val="27"/>
          <w:szCs w:val="27"/>
          <w:shd w:val="clear" w:color="auto" w:fill="FFFFFF"/>
        </w:rPr>
        <w:t>01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="009E0542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E445C9">
        <w:rPr>
          <w:rFonts w:ascii="Times New Roman" w:hAnsi="Times New Roman"/>
          <w:sz w:val="27"/>
          <w:szCs w:val="27"/>
          <w:shd w:val="clear" w:color="auto" w:fill="FFFFFF"/>
        </w:rPr>
        <w:t>декларации – 31.07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793C2A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AE772B">
        <w:rPr>
          <w:rFonts w:ascii="Times New Roman" w:hAnsi="Times New Roman"/>
          <w:sz w:val="27"/>
          <w:szCs w:val="27"/>
        </w:rPr>
        <w:t>Эракаева</w:t>
      </w:r>
      <w:r w:rsidR="00AE772B">
        <w:rPr>
          <w:rFonts w:ascii="Times New Roman" w:hAnsi="Times New Roman"/>
          <w:sz w:val="27"/>
          <w:szCs w:val="27"/>
        </w:rPr>
        <w:t xml:space="preserve"> Э.С.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</w:t>
      </w:r>
      <w:r w:rsidR="00793C2A">
        <w:rPr>
          <w:rFonts w:ascii="Times New Roman" w:hAnsi="Times New Roman"/>
          <w:sz w:val="27"/>
          <w:szCs w:val="27"/>
        </w:rPr>
        <w:t xml:space="preserve">вменяемого ему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подтверждается протоколом  № </w:t>
      </w:r>
      <w:r w:rsidR="00AE772B">
        <w:rPr>
          <w:rFonts w:ascii="Times New Roman" w:hAnsi="Times New Roman"/>
          <w:sz w:val="27"/>
          <w:szCs w:val="27"/>
        </w:rPr>
        <w:t>11676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AE772B">
        <w:rPr>
          <w:rFonts w:ascii="Times New Roman" w:hAnsi="Times New Roman"/>
          <w:sz w:val="27"/>
          <w:szCs w:val="27"/>
        </w:rPr>
        <w:t>29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AE772B">
        <w:rPr>
          <w:rFonts w:ascii="Times New Roman" w:hAnsi="Times New Roman"/>
          <w:sz w:val="27"/>
          <w:szCs w:val="27"/>
        </w:rPr>
        <w:t>5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списком сгруппированных почтовых отправлений </w:t>
      </w:r>
      <w:r w:rsidR="00AE772B">
        <w:rPr>
          <w:rFonts w:ascii="Times New Roman" w:hAnsi="Times New Roman"/>
          <w:sz w:val="27"/>
          <w:szCs w:val="27"/>
        </w:rPr>
        <w:t>от 29.05</w:t>
      </w:r>
      <w:r w:rsidR="00DA2949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</w:t>
      </w:r>
      <w:r w:rsidR="00AE772B">
        <w:rPr>
          <w:rFonts w:ascii="Times New Roman" w:hAnsi="Times New Roman"/>
          <w:sz w:val="27"/>
          <w:szCs w:val="27"/>
        </w:rPr>
        <w:t>(л.д.4-5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DA2949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DA2949">
        <w:rPr>
          <w:rFonts w:ascii="Times New Roman" w:hAnsi="Times New Roman"/>
          <w:sz w:val="27"/>
          <w:szCs w:val="27"/>
        </w:rPr>
        <w:t xml:space="preserve">16546 </w:t>
      </w:r>
      <w:r w:rsidRPr="00BD5A88" w:rsidR="00DA2949">
        <w:rPr>
          <w:rFonts w:ascii="Times New Roman" w:hAnsi="Times New Roman"/>
          <w:sz w:val="27"/>
          <w:szCs w:val="27"/>
        </w:rPr>
        <w:t xml:space="preserve">от </w:t>
      </w:r>
      <w:r w:rsidR="00DA2949">
        <w:rPr>
          <w:rFonts w:ascii="Times New Roman" w:hAnsi="Times New Roman"/>
          <w:sz w:val="27"/>
          <w:szCs w:val="27"/>
        </w:rPr>
        <w:t>25.08</w:t>
      </w:r>
      <w:r w:rsidRPr="00BD5A88" w:rsidR="00DA2949">
        <w:rPr>
          <w:rFonts w:ascii="Times New Roman" w:hAnsi="Times New Roman"/>
          <w:sz w:val="27"/>
          <w:szCs w:val="27"/>
        </w:rPr>
        <w:t>.2017 года (л.д.</w:t>
      </w:r>
      <w:r w:rsidR="00DA2949">
        <w:rPr>
          <w:rFonts w:ascii="Times New Roman" w:hAnsi="Times New Roman"/>
          <w:sz w:val="27"/>
          <w:szCs w:val="27"/>
        </w:rPr>
        <w:t>7-8</w:t>
      </w:r>
      <w:r w:rsidRPr="00BD5A88" w:rsidR="00DA2949">
        <w:rPr>
          <w:rFonts w:ascii="Times New Roman" w:hAnsi="Times New Roman"/>
          <w:sz w:val="27"/>
          <w:szCs w:val="27"/>
        </w:rPr>
        <w:t>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DA2949">
        <w:rPr>
          <w:rFonts w:ascii="Times New Roman" w:hAnsi="Times New Roman"/>
          <w:sz w:val="27"/>
          <w:szCs w:val="27"/>
        </w:rPr>
        <w:t>1</w:t>
      </w:r>
      <w:r w:rsidR="00AE772B">
        <w:rPr>
          <w:rFonts w:ascii="Times New Roman" w:hAnsi="Times New Roman"/>
          <w:sz w:val="27"/>
          <w:szCs w:val="27"/>
        </w:rPr>
        <w:t>9747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AE772B">
        <w:rPr>
          <w:rFonts w:ascii="Times New Roman" w:hAnsi="Times New Roman"/>
          <w:sz w:val="27"/>
          <w:szCs w:val="27"/>
        </w:rPr>
        <w:t xml:space="preserve"> налогового правонарушения от 14</w:t>
      </w:r>
      <w:r w:rsidRPr="00BD5A88" w:rsidR="00DA2949">
        <w:rPr>
          <w:rFonts w:ascii="Times New Roman" w:hAnsi="Times New Roman"/>
          <w:sz w:val="27"/>
          <w:szCs w:val="27"/>
        </w:rPr>
        <w:t>.1</w:t>
      </w:r>
      <w:r w:rsidR="00AE772B">
        <w:rPr>
          <w:rFonts w:ascii="Times New Roman" w:hAnsi="Times New Roman"/>
          <w:sz w:val="27"/>
          <w:szCs w:val="27"/>
        </w:rPr>
        <w:t>1</w:t>
      </w:r>
      <w:r w:rsidRPr="00BD5A88" w:rsidR="00DA2949">
        <w:rPr>
          <w:rFonts w:ascii="Times New Roman" w:hAnsi="Times New Roman"/>
          <w:sz w:val="27"/>
          <w:szCs w:val="27"/>
        </w:rPr>
        <w:t>.2017 г</w:t>
      </w:r>
      <w:r w:rsidRPr="00BD5A88" w:rsidR="00DA2949">
        <w:rPr>
          <w:rFonts w:ascii="Times New Roman" w:hAnsi="Times New Roman"/>
          <w:sz w:val="27"/>
          <w:szCs w:val="27"/>
        </w:rPr>
        <w:t>.</w:t>
      </w:r>
      <w:r w:rsidR="00AE772B">
        <w:rPr>
          <w:rFonts w:ascii="Times New Roman" w:hAnsi="Times New Roman"/>
          <w:sz w:val="27"/>
          <w:szCs w:val="27"/>
        </w:rPr>
        <w:t>с</w:t>
      </w:r>
      <w:r w:rsidR="00AE772B">
        <w:rPr>
          <w:rFonts w:ascii="Times New Roman" w:hAnsi="Times New Roman"/>
          <w:sz w:val="27"/>
          <w:szCs w:val="27"/>
        </w:rPr>
        <w:t xml:space="preserve"> квитанцией о приеме (л.д.6-8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sz w:val="27"/>
          <w:szCs w:val="27"/>
        </w:rPr>
        <w:t>уведомлением о вызове налогоплательщика</w:t>
      </w:r>
      <w:r w:rsidRPr="00BD5A88" w:rsidR="00BD5A88">
        <w:rPr>
          <w:rFonts w:ascii="Times New Roman" w:hAnsi="Times New Roman"/>
          <w:sz w:val="27"/>
          <w:szCs w:val="27"/>
        </w:rPr>
        <w:t xml:space="preserve"> № </w:t>
      </w:r>
      <w:r w:rsidR="00AE772B">
        <w:rPr>
          <w:rFonts w:ascii="Times New Roman" w:hAnsi="Times New Roman"/>
          <w:sz w:val="27"/>
          <w:szCs w:val="27"/>
        </w:rPr>
        <w:t>9428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AE772B">
        <w:rPr>
          <w:rFonts w:ascii="Times New Roman" w:hAnsi="Times New Roman"/>
          <w:sz w:val="27"/>
          <w:szCs w:val="27"/>
        </w:rPr>
        <w:t>20.11.2017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года </w:t>
      </w:r>
      <w:r w:rsidR="00DA2949">
        <w:rPr>
          <w:rFonts w:ascii="Times New Roman" w:hAnsi="Times New Roman"/>
          <w:sz w:val="27"/>
          <w:szCs w:val="27"/>
        </w:rPr>
        <w:t>(л.д.12</w:t>
      </w:r>
      <w:r w:rsidRPr="00BD5A88" w:rsidR="004B7189">
        <w:rPr>
          <w:rFonts w:ascii="Times New Roman" w:hAnsi="Times New Roman"/>
          <w:sz w:val="27"/>
          <w:szCs w:val="27"/>
        </w:rPr>
        <w:t xml:space="preserve">),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7919C9">
        <w:rPr>
          <w:rFonts w:ascii="Times New Roman" w:hAnsi="Times New Roman"/>
          <w:sz w:val="27"/>
          <w:szCs w:val="27"/>
        </w:rPr>
        <w:t>извещением о по</w:t>
      </w:r>
      <w:r w:rsidR="00AE772B">
        <w:rPr>
          <w:rFonts w:ascii="Times New Roman" w:hAnsi="Times New Roman"/>
          <w:sz w:val="27"/>
          <w:szCs w:val="27"/>
        </w:rPr>
        <w:t>лучении электронного документа от 20.11</w:t>
      </w:r>
      <w:r w:rsidR="007919C9">
        <w:rPr>
          <w:rFonts w:ascii="Times New Roman" w:hAnsi="Times New Roman"/>
          <w:sz w:val="27"/>
          <w:szCs w:val="27"/>
        </w:rPr>
        <w:t>.2018 г.(л.д.9),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AE772B">
        <w:rPr>
          <w:rFonts w:ascii="Times New Roman" w:hAnsi="Times New Roman"/>
          <w:sz w:val="27"/>
          <w:szCs w:val="27"/>
        </w:rPr>
        <w:t>решением №16344 от 09.01.2018 о привлечении к ответственности за совершение налогового правонарушения (л.д.11-12), уведомлением о вызове в налоговой  орган налогоплательщика  от 19.04.2018 №551 (л.д.13), приказ о назначении  генеральным директором ООО «Венчурный фонд «</w:t>
      </w:r>
      <w:r w:rsidR="00AE772B">
        <w:rPr>
          <w:rFonts w:ascii="Times New Roman" w:hAnsi="Times New Roman"/>
          <w:sz w:val="27"/>
          <w:szCs w:val="27"/>
        </w:rPr>
        <w:t>Агропроиминвест</w:t>
      </w:r>
      <w:r w:rsidR="00AE772B">
        <w:rPr>
          <w:rFonts w:ascii="Times New Roman" w:hAnsi="Times New Roman"/>
          <w:sz w:val="27"/>
          <w:szCs w:val="27"/>
        </w:rPr>
        <w:t>» (л.д.14</w:t>
      </w:r>
      <w:r w:rsidR="00AE772B">
        <w:rPr>
          <w:rFonts w:ascii="Times New Roman" w:hAnsi="Times New Roman"/>
          <w:sz w:val="27"/>
          <w:szCs w:val="27"/>
        </w:rPr>
        <w:t xml:space="preserve"> 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AE772B">
        <w:rPr>
          <w:rFonts w:ascii="Times New Roman" w:hAnsi="Times New Roman"/>
          <w:sz w:val="27"/>
          <w:szCs w:val="27"/>
        </w:rPr>
        <w:t>Эракаева</w:t>
      </w:r>
      <w:r w:rsidR="00AE772B">
        <w:rPr>
          <w:rFonts w:ascii="Times New Roman" w:hAnsi="Times New Roman"/>
          <w:sz w:val="27"/>
          <w:szCs w:val="27"/>
        </w:rPr>
        <w:t xml:space="preserve"> Э.С.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AE772B">
        <w:rPr>
          <w:rFonts w:ascii="Times New Roman" w:hAnsi="Times New Roman"/>
          <w:sz w:val="27"/>
          <w:szCs w:val="27"/>
        </w:rPr>
        <w:t>Эракаевым</w:t>
      </w:r>
      <w:r w:rsidR="00AE772B">
        <w:rPr>
          <w:rFonts w:ascii="Times New Roman" w:hAnsi="Times New Roman"/>
          <w:sz w:val="27"/>
          <w:szCs w:val="27"/>
        </w:rPr>
        <w:t xml:space="preserve"> Э.С.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Признать</w:t>
      </w:r>
      <w:r w:rsidR="00AE772B">
        <w:rPr>
          <w:rFonts w:ascii="Times New Roman" w:hAnsi="Times New Roman"/>
          <w:color w:val="000000"/>
          <w:sz w:val="27"/>
          <w:szCs w:val="27"/>
        </w:rPr>
        <w:t xml:space="preserve"> генерального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B7B8F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 w:rsidR="00B0577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D4388">
        <w:rPr>
          <w:rFonts w:ascii="Times New Roman" w:hAnsi="Times New Roman"/>
          <w:sz w:val="27"/>
          <w:szCs w:val="27"/>
        </w:rPr>
        <w:t>ООО «Венчурный фонд «</w:t>
      </w:r>
      <w:r w:rsidR="00FD4388">
        <w:rPr>
          <w:rFonts w:ascii="Times New Roman" w:hAnsi="Times New Roman"/>
          <w:sz w:val="27"/>
          <w:szCs w:val="27"/>
        </w:rPr>
        <w:t>Агропроиминвест</w:t>
      </w:r>
      <w:r w:rsidR="00FD4388">
        <w:rPr>
          <w:rFonts w:ascii="Times New Roman" w:hAnsi="Times New Roman"/>
          <w:sz w:val="27"/>
          <w:szCs w:val="27"/>
        </w:rPr>
        <w:t xml:space="preserve">» </w:t>
      </w:r>
      <w:r w:rsidR="00FD4388">
        <w:rPr>
          <w:rFonts w:ascii="Times New Roman" w:hAnsi="Times New Roman"/>
          <w:sz w:val="27"/>
          <w:szCs w:val="27"/>
        </w:rPr>
        <w:t>Эракаева</w:t>
      </w:r>
      <w:r w:rsidR="00FD4388">
        <w:rPr>
          <w:rFonts w:ascii="Times New Roman" w:hAnsi="Times New Roman"/>
          <w:sz w:val="27"/>
          <w:szCs w:val="27"/>
        </w:rPr>
        <w:t xml:space="preserve"> </w:t>
      </w:r>
      <w:r w:rsidR="00FD4388">
        <w:rPr>
          <w:rFonts w:ascii="Times New Roman" w:hAnsi="Times New Roman"/>
          <w:sz w:val="27"/>
          <w:szCs w:val="27"/>
        </w:rPr>
        <w:t>Энвера</w:t>
      </w:r>
      <w:r w:rsidR="00FD4388">
        <w:rPr>
          <w:rFonts w:ascii="Times New Roman" w:hAnsi="Times New Roman"/>
          <w:sz w:val="27"/>
          <w:szCs w:val="27"/>
        </w:rPr>
        <w:t xml:space="preserve"> Серверовича, </w:t>
      </w:r>
      <w:r w:rsidR="003B7D78">
        <w:rPr>
          <w:rFonts w:ascii="Times New Roman" w:hAnsi="Times New Roman"/>
          <w:sz w:val="27"/>
          <w:szCs w:val="27"/>
        </w:rPr>
        <w:t>*****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9E0542">
        <w:rPr>
          <w:rFonts w:ascii="Times New Roman" w:hAnsi="Times New Roman"/>
          <w:sz w:val="27"/>
          <w:szCs w:val="27"/>
        </w:rPr>
        <w:t>подпись</w:t>
      </w:r>
      <w:r w:rsidRPr="00BD5A88" w:rsidR="00D13BE3">
        <w:rPr>
          <w:rFonts w:ascii="Times New Roman" w:hAnsi="Times New Roman"/>
          <w:sz w:val="27"/>
          <w:szCs w:val="27"/>
        </w:rPr>
        <w:t xml:space="preserve"> 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D4388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4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D78">
      <w:rPr>
        <w:noProof/>
      </w:rPr>
      <w:t>2</w:t>
    </w:r>
    <w:r w:rsidR="003B7D78">
      <w:rPr>
        <w:noProof/>
      </w:rPr>
      <w:fldChar w:fldCharType="end"/>
    </w:r>
  </w:p>
  <w:p w:rsidR="009E05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42">
    <w:pPr>
      <w:pStyle w:val="Header"/>
      <w:jc w:val="right"/>
    </w:pPr>
  </w:p>
  <w:p w:rsidR="009E05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A0E7C"/>
    <w:rsid w:val="002B1480"/>
    <w:rsid w:val="002B7934"/>
    <w:rsid w:val="00300DEB"/>
    <w:rsid w:val="003065BE"/>
    <w:rsid w:val="003071CB"/>
    <w:rsid w:val="0031128B"/>
    <w:rsid w:val="00383FE2"/>
    <w:rsid w:val="0039217B"/>
    <w:rsid w:val="00393081"/>
    <w:rsid w:val="003B7D78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64F03"/>
    <w:rsid w:val="006717DF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0542"/>
    <w:rsid w:val="009E7B3F"/>
    <w:rsid w:val="009F5A80"/>
    <w:rsid w:val="00A14550"/>
    <w:rsid w:val="00A14A17"/>
    <w:rsid w:val="00A41274"/>
    <w:rsid w:val="00A56DB4"/>
    <w:rsid w:val="00A63AC7"/>
    <w:rsid w:val="00A75EC5"/>
    <w:rsid w:val="00A934B0"/>
    <w:rsid w:val="00A93E8F"/>
    <w:rsid w:val="00AC059F"/>
    <w:rsid w:val="00AE772B"/>
    <w:rsid w:val="00AE7D41"/>
    <w:rsid w:val="00B05773"/>
    <w:rsid w:val="00B15B37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B7B8F"/>
    <w:rsid w:val="00CF0700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5422"/>
    <w:rsid w:val="00D56090"/>
    <w:rsid w:val="00D9067B"/>
    <w:rsid w:val="00DA2949"/>
    <w:rsid w:val="00DE5AA8"/>
    <w:rsid w:val="00DF4BC4"/>
    <w:rsid w:val="00E20009"/>
    <w:rsid w:val="00E403AD"/>
    <w:rsid w:val="00E40D27"/>
    <w:rsid w:val="00E445C9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C0B0-E2D7-4587-849C-DA3C8FB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