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06D57" w:rsidRPr="00A60D81" w:rsidP="00BC4A72">
      <w:pPr>
        <w:overflowPunct w:val="0"/>
        <w:autoSpaceDE w:val="0"/>
        <w:autoSpaceDN w:val="0"/>
        <w:adjustRightInd w:val="0"/>
        <w:ind w:right="-1" w:firstLine="709"/>
        <w:jc w:val="both"/>
        <w:textAlignment w:val="baseline"/>
        <w:rPr>
          <w:b/>
          <w:sz w:val="20"/>
          <w:szCs w:val="28"/>
        </w:rPr>
      </w:pPr>
      <w:r w:rsidRPr="00A60D81">
        <w:rPr>
          <w:b/>
          <w:sz w:val="20"/>
          <w:szCs w:val="28"/>
        </w:rPr>
        <w:t xml:space="preserve">                                                              </w:t>
      </w:r>
      <w:r w:rsidRPr="00A60D81" w:rsidR="00BC4A72">
        <w:rPr>
          <w:b/>
          <w:sz w:val="20"/>
          <w:szCs w:val="28"/>
        </w:rPr>
        <w:t xml:space="preserve">                  </w:t>
      </w:r>
      <w:r w:rsidRPr="00A60D81" w:rsidR="007E6529">
        <w:rPr>
          <w:b/>
          <w:sz w:val="20"/>
          <w:szCs w:val="28"/>
        </w:rPr>
        <w:t xml:space="preserve">   </w:t>
      </w:r>
      <w:r w:rsidRPr="00A60D81" w:rsidR="00394C66">
        <w:rPr>
          <w:b/>
          <w:sz w:val="20"/>
          <w:szCs w:val="28"/>
        </w:rPr>
        <w:t xml:space="preserve"> </w:t>
      </w:r>
      <w:r w:rsidRPr="00A60D81" w:rsidR="00FD2276">
        <w:rPr>
          <w:b/>
          <w:sz w:val="20"/>
          <w:szCs w:val="28"/>
        </w:rPr>
        <w:t>Дел</w:t>
      </w:r>
      <w:r w:rsidRPr="00A60D81" w:rsidR="00190DAA">
        <w:rPr>
          <w:b/>
          <w:sz w:val="20"/>
          <w:szCs w:val="28"/>
        </w:rPr>
        <w:t>о № 5-10-</w:t>
      </w:r>
      <w:r w:rsidRPr="00A60D81" w:rsidR="00C24DD9">
        <w:rPr>
          <w:b/>
          <w:sz w:val="20"/>
          <w:szCs w:val="28"/>
        </w:rPr>
        <w:t>265</w:t>
      </w:r>
      <w:r w:rsidRPr="00A60D81" w:rsidR="00BC3613">
        <w:rPr>
          <w:b/>
          <w:sz w:val="20"/>
          <w:szCs w:val="28"/>
        </w:rPr>
        <w:t>/20</w:t>
      </w:r>
      <w:r w:rsidRPr="00A60D81" w:rsidR="005E04F2">
        <w:rPr>
          <w:b/>
          <w:sz w:val="20"/>
          <w:szCs w:val="28"/>
        </w:rPr>
        <w:t>2</w:t>
      </w:r>
      <w:r w:rsidRPr="00A60D81" w:rsidR="00F658DE">
        <w:rPr>
          <w:b/>
          <w:sz w:val="20"/>
          <w:szCs w:val="28"/>
        </w:rPr>
        <w:t>3</w:t>
      </w:r>
    </w:p>
    <w:p w:rsidR="00906D57" w:rsidRPr="00A60D81" w:rsidP="00BC4A72">
      <w:pPr>
        <w:overflowPunct w:val="0"/>
        <w:autoSpaceDE w:val="0"/>
        <w:autoSpaceDN w:val="0"/>
        <w:adjustRightInd w:val="0"/>
        <w:ind w:right="-1" w:firstLine="709"/>
        <w:jc w:val="right"/>
        <w:textAlignment w:val="baseline"/>
        <w:rPr>
          <w:b/>
          <w:sz w:val="20"/>
          <w:szCs w:val="28"/>
        </w:rPr>
      </w:pPr>
      <w:r w:rsidRPr="00A60D81">
        <w:rPr>
          <w:b/>
          <w:sz w:val="20"/>
          <w:szCs w:val="28"/>
        </w:rPr>
        <w:t>(05-0</w:t>
      </w:r>
      <w:r w:rsidRPr="00A60D81" w:rsidR="00095CFD">
        <w:rPr>
          <w:b/>
          <w:sz w:val="20"/>
          <w:szCs w:val="28"/>
        </w:rPr>
        <w:t>2</w:t>
      </w:r>
      <w:r w:rsidRPr="00A60D81" w:rsidR="00141557">
        <w:rPr>
          <w:b/>
          <w:sz w:val="20"/>
          <w:szCs w:val="28"/>
        </w:rPr>
        <w:t>6</w:t>
      </w:r>
      <w:r w:rsidRPr="00A60D81" w:rsidR="00C24DD9">
        <w:rPr>
          <w:b/>
          <w:sz w:val="20"/>
          <w:szCs w:val="28"/>
        </w:rPr>
        <w:t>5</w:t>
      </w:r>
      <w:r w:rsidRPr="00A60D81" w:rsidR="00AD078E">
        <w:rPr>
          <w:b/>
          <w:sz w:val="20"/>
          <w:szCs w:val="28"/>
        </w:rPr>
        <w:t>/10</w:t>
      </w:r>
      <w:r w:rsidRPr="00A60D81" w:rsidR="00BC3613">
        <w:rPr>
          <w:b/>
          <w:sz w:val="20"/>
          <w:szCs w:val="28"/>
        </w:rPr>
        <w:t>/20</w:t>
      </w:r>
      <w:r w:rsidRPr="00A60D81" w:rsidR="005E04F2">
        <w:rPr>
          <w:b/>
          <w:sz w:val="20"/>
          <w:szCs w:val="28"/>
        </w:rPr>
        <w:t>2</w:t>
      </w:r>
      <w:r w:rsidRPr="00A60D81" w:rsidR="00F658DE">
        <w:rPr>
          <w:b/>
          <w:sz w:val="20"/>
          <w:szCs w:val="28"/>
        </w:rPr>
        <w:t>3</w:t>
      </w:r>
      <w:r w:rsidRPr="00A60D81">
        <w:rPr>
          <w:b/>
          <w:sz w:val="20"/>
          <w:szCs w:val="28"/>
        </w:rPr>
        <w:t xml:space="preserve">)              </w:t>
      </w:r>
    </w:p>
    <w:p w:rsidR="00906D57" w:rsidRPr="00A60D81" w:rsidP="00BC4A72">
      <w:pPr>
        <w:overflowPunct w:val="0"/>
        <w:autoSpaceDE w:val="0"/>
        <w:autoSpaceDN w:val="0"/>
        <w:adjustRightInd w:val="0"/>
        <w:ind w:right="-1" w:firstLine="709"/>
        <w:jc w:val="both"/>
        <w:textAlignment w:val="baseline"/>
        <w:rPr>
          <w:b/>
          <w:sz w:val="20"/>
          <w:szCs w:val="28"/>
        </w:rPr>
      </w:pPr>
    </w:p>
    <w:p w:rsidR="00906D57" w:rsidRPr="00A60D81" w:rsidP="00BC4A72">
      <w:pPr>
        <w:shd w:val="clear" w:color="auto" w:fill="FFFFFF"/>
        <w:overflowPunct w:val="0"/>
        <w:autoSpaceDE w:val="0"/>
        <w:autoSpaceDN w:val="0"/>
        <w:adjustRightInd w:val="0"/>
        <w:ind w:firstLine="709"/>
        <w:jc w:val="center"/>
        <w:textAlignment w:val="baseline"/>
        <w:rPr>
          <w:b/>
          <w:sz w:val="20"/>
          <w:szCs w:val="28"/>
        </w:rPr>
      </w:pPr>
      <w:r w:rsidRPr="00A60D81">
        <w:rPr>
          <w:b/>
          <w:sz w:val="20"/>
          <w:szCs w:val="28"/>
        </w:rPr>
        <w:t>ПОСТАНОВЛЕНИЕ</w:t>
      </w:r>
    </w:p>
    <w:p w:rsidR="00A240E6" w:rsidRPr="00A60D81" w:rsidP="00BC4A72">
      <w:pPr>
        <w:shd w:val="clear" w:color="auto" w:fill="FFFFFF"/>
        <w:overflowPunct w:val="0"/>
        <w:autoSpaceDE w:val="0"/>
        <w:autoSpaceDN w:val="0"/>
        <w:adjustRightInd w:val="0"/>
        <w:ind w:firstLine="709"/>
        <w:jc w:val="both"/>
        <w:textAlignment w:val="baseline"/>
        <w:rPr>
          <w:b/>
          <w:sz w:val="20"/>
          <w:szCs w:val="28"/>
        </w:rPr>
      </w:pPr>
    </w:p>
    <w:p w:rsidR="00906D57" w:rsidRPr="00A60D81" w:rsidP="00BC4A72">
      <w:pPr>
        <w:shd w:val="clear" w:color="auto" w:fill="FFFFFF"/>
        <w:overflowPunct w:val="0"/>
        <w:autoSpaceDE w:val="0"/>
        <w:autoSpaceDN w:val="0"/>
        <w:adjustRightInd w:val="0"/>
        <w:ind w:firstLine="709"/>
        <w:jc w:val="both"/>
        <w:textAlignment w:val="baseline"/>
        <w:rPr>
          <w:sz w:val="20"/>
          <w:szCs w:val="28"/>
        </w:rPr>
      </w:pPr>
      <w:r w:rsidRPr="00A60D81">
        <w:rPr>
          <w:sz w:val="20"/>
          <w:szCs w:val="28"/>
        </w:rPr>
        <w:t>07</w:t>
      </w:r>
      <w:r w:rsidRPr="00A60D81" w:rsidR="0010008D">
        <w:rPr>
          <w:sz w:val="20"/>
          <w:szCs w:val="28"/>
        </w:rPr>
        <w:t xml:space="preserve"> </w:t>
      </w:r>
      <w:r w:rsidRPr="00A60D81">
        <w:rPr>
          <w:sz w:val="20"/>
          <w:szCs w:val="28"/>
        </w:rPr>
        <w:t xml:space="preserve">декабря </w:t>
      </w:r>
      <w:r w:rsidRPr="00A60D81" w:rsidR="00BC3613">
        <w:rPr>
          <w:sz w:val="20"/>
          <w:szCs w:val="28"/>
        </w:rPr>
        <w:t>20</w:t>
      </w:r>
      <w:r w:rsidRPr="00A60D81" w:rsidR="00A879BB">
        <w:rPr>
          <w:sz w:val="20"/>
          <w:szCs w:val="28"/>
        </w:rPr>
        <w:t>2</w:t>
      </w:r>
      <w:r w:rsidRPr="00A60D81" w:rsidR="00F658DE">
        <w:rPr>
          <w:sz w:val="20"/>
          <w:szCs w:val="28"/>
        </w:rPr>
        <w:t>3</w:t>
      </w:r>
      <w:r w:rsidRPr="00A60D81">
        <w:rPr>
          <w:sz w:val="20"/>
          <w:szCs w:val="28"/>
        </w:rPr>
        <w:t xml:space="preserve"> года                                                   </w:t>
      </w:r>
      <w:r w:rsidRPr="00A60D81" w:rsidR="00E51EE4">
        <w:rPr>
          <w:sz w:val="20"/>
          <w:szCs w:val="28"/>
        </w:rPr>
        <w:t xml:space="preserve">  </w:t>
      </w:r>
      <w:r w:rsidRPr="00A60D81" w:rsidR="00D351C8">
        <w:rPr>
          <w:sz w:val="20"/>
          <w:szCs w:val="28"/>
        </w:rPr>
        <w:t xml:space="preserve">    </w:t>
      </w:r>
      <w:r w:rsidRPr="00A60D81" w:rsidR="007E6529">
        <w:rPr>
          <w:sz w:val="20"/>
          <w:szCs w:val="28"/>
        </w:rPr>
        <w:t xml:space="preserve"> </w:t>
      </w:r>
      <w:r w:rsidRPr="00A60D81">
        <w:rPr>
          <w:sz w:val="20"/>
          <w:szCs w:val="28"/>
        </w:rPr>
        <w:t>г. Симферополь</w:t>
      </w:r>
    </w:p>
    <w:p w:rsidR="00906D57" w:rsidRPr="00A60D81" w:rsidP="00BC4A72">
      <w:pPr>
        <w:shd w:val="clear" w:color="auto" w:fill="FFFFFF"/>
        <w:overflowPunct w:val="0"/>
        <w:autoSpaceDE w:val="0"/>
        <w:autoSpaceDN w:val="0"/>
        <w:adjustRightInd w:val="0"/>
        <w:ind w:firstLine="709"/>
        <w:jc w:val="both"/>
        <w:textAlignment w:val="baseline"/>
        <w:rPr>
          <w:sz w:val="20"/>
          <w:szCs w:val="28"/>
        </w:rPr>
      </w:pPr>
    </w:p>
    <w:p w:rsidR="00BD4F75" w:rsidRPr="00A60D81" w:rsidP="00BC4A72">
      <w:pPr>
        <w:ind w:firstLine="851"/>
        <w:jc w:val="both"/>
        <w:rPr>
          <w:sz w:val="20"/>
          <w:szCs w:val="28"/>
        </w:rPr>
      </w:pPr>
      <w:r w:rsidRPr="00A60D81">
        <w:rPr>
          <w:sz w:val="20"/>
          <w:szCs w:val="28"/>
        </w:rPr>
        <w:t>М</w:t>
      </w:r>
      <w:r w:rsidRPr="00A60D81" w:rsidR="00294553">
        <w:rPr>
          <w:sz w:val="20"/>
          <w:szCs w:val="28"/>
        </w:rPr>
        <w:t>ирово</w:t>
      </w:r>
      <w:r w:rsidRPr="00A60D81">
        <w:rPr>
          <w:sz w:val="20"/>
          <w:szCs w:val="28"/>
        </w:rPr>
        <w:t>й</w:t>
      </w:r>
      <w:r w:rsidRPr="00A60D81" w:rsidR="00294553">
        <w:rPr>
          <w:sz w:val="20"/>
          <w:szCs w:val="28"/>
        </w:rPr>
        <w:t xml:space="preserve"> судь</w:t>
      </w:r>
      <w:r w:rsidRPr="00A60D81">
        <w:rPr>
          <w:sz w:val="20"/>
          <w:szCs w:val="28"/>
        </w:rPr>
        <w:t>я</w:t>
      </w:r>
      <w:r w:rsidRPr="00A60D81" w:rsidR="00294553">
        <w:rPr>
          <w:sz w:val="20"/>
          <w:szCs w:val="28"/>
        </w:rPr>
        <w:t xml:space="preserve"> судебного участка № 10 Киевского судебного района</w:t>
      </w:r>
      <w:r w:rsidRPr="00A60D81">
        <w:rPr>
          <w:sz w:val="20"/>
          <w:szCs w:val="28"/>
        </w:rPr>
        <w:t xml:space="preserve"> </w:t>
      </w:r>
      <w:r w:rsidRPr="00A60D81" w:rsidR="00294553">
        <w:rPr>
          <w:sz w:val="20"/>
          <w:szCs w:val="28"/>
        </w:rPr>
        <w:t>г. Симферополя</w:t>
      </w:r>
      <w:r w:rsidRPr="00A60D81">
        <w:rPr>
          <w:sz w:val="20"/>
          <w:szCs w:val="28"/>
        </w:rPr>
        <w:t xml:space="preserve"> </w:t>
      </w:r>
      <w:r w:rsidRPr="00A60D81" w:rsidR="00C24DD9">
        <w:rPr>
          <w:sz w:val="20"/>
          <w:szCs w:val="28"/>
        </w:rPr>
        <w:t xml:space="preserve">(Киевский район городского округа Симферополь) Республики Крым </w:t>
      </w:r>
      <w:r w:rsidRPr="00A60D81" w:rsidR="00294553">
        <w:rPr>
          <w:sz w:val="20"/>
          <w:szCs w:val="28"/>
        </w:rPr>
        <w:t>М</w:t>
      </w:r>
      <w:r w:rsidRPr="00A60D81">
        <w:rPr>
          <w:sz w:val="20"/>
          <w:szCs w:val="28"/>
        </w:rPr>
        <w:t>оскаленко Сергей Анатольевич,</w:t>
      </w:r>
      <w:r w:rsidRPr="00A60D81" w:rsidR="00294553">
        <w:rPr>
          <w:sz w:val="20"/>
          <w:szCs w:val="28"/>
        </w:rPr>
        <w:t xml:space="preserve"> рассмотрев в зале суда в </w:t>
      </w:r>
      <w:r w:rsidRPr="00A60D81" w:rsidR="00C24DD9">
        <w:rPr>
          <w:sz w:val="20"/>
          <w:szCs w:val="28"/>
        </w:rPr>
        <w:t>г. Симферополь, ул. Киевская, 55/2,</w:t>
      </w:r>
      <w:r w:rsidRPr="00A60D81" w:rsidR="00AA5AC8">
        <w:rPr>
          <w:sz w:val="20"/>
          <w:szCs w:val="28"/>
        </w:rPr>
        <w:t xml:space="preserve"> </w:t>
      </w:r>
      <w:r w:rsidRPr="00A60D81" w:rsidR="009E28D4">
        <w:rPr>
          <w:sz w:val="20"/>
          <w:szCs w:val="28"/>
        </w:rPr>
        <w:t xml:space="preserve">дело </w:t>
      </w:r>
      <w:r w:rsidRPr="00A60D81" w:rsidR="00906D57">
        <w:rPr>
          <w:sz w:val="20"/>
          <w:szCs w:val="28"/>
        </w:rPr>
        <w:t xml:space="preserve">об административном правонарушении, предусмотренном </w:t>
      </w:r>
      <w:r w:rsidRPr="00A60D81" w:rsidR="00AD078E">
        <w:rPr>
          <w:sz w:val="20"/>
          <w:szCs w:val="28"/>
        </w:rPr>
        <w:t>ст.</w:t>
      </w:r>
      <w:r w:rsidRPr="00A60D81" w:rsidR="00906D57">
        <w:rPr>
          <w:sz w:val="20"/>
          <w:szCs w:val="28"/>
        </w:rPr>
        <w:t xml:space="preserve"> </w:t>
      </w:r>
      <w:r w:rsidRPr="00A60D81" w:rsidR="00190DAA">
        <w:rPr>
          <w:sz w:val="20"/>
          <w:szCs w:val="28"/>
        </w:rPr>
        <w:t>1</w:t>
      </w:r>
      <w:r w:rsidRPr="00A60D81" w:rsidR="00A22F1C">
        <w:rPr>
          <w:sz w:val="20"/>
          <w:szCs w:val="28"/>
        </w:rPr>
        <w:t>9</w:t>
      </w:r>
      <w:r w:rsidRPr="00A60D81" w:rsidR="00190DAA">
        <w:rPr>
          <w:sz w:val="20"/>
          <w:szCs w:val="28"/>
        </w:rPr>
        <w:t>.</w:t>
      </w:r>
      <w:r w:rsidRPr="00A60D81" w:rsidR="007D297C">
        <w:rPr>
          <w:sz w:val="20"/>
          <w:szCs w:val="28"/>
        </w:rPr>
        <w:t>7</w:t>
      </w:r>
      <w:r w:rsidRPr="00A60D81" w:rsidR="00906D57">
        <w:rPr>
          <w:sz w:val="20"/>
          <w:szCs w:val="28"/>
        </w:rPr>
        <w:t xml:space="preserve"> Кодекса Российской Федерации об административных правонарушениях</w:t>
      </w:r>
      <w:r w:rsidRPr="00A60D81" w:rsidR="00030009">
        <w:rPr>
          <w:sz w:val="20"/>
          <w:szCs w:val="28"/>
        </w:rPr>
        <w:t xml:space="preserve"> (далее – КоАП</w:t>
      </w:r>
      <w:r w:rsidRPr="00A60D81" w:rsidR="00030009">
        <w:rPr>
          <w:sz w:val="20"/>
          <w:szCs w:val="28"/>
          <w:lang w:val="en-US"/>
        </w:rPr>
        <w:t> </w:t>
      </w:r>
      <w:r w:rsidRPr="00A60D81" w:rsidR="00030009">
        <w:rPr>
          <w:sz w:val="20"/>
          <w:szCs w:val="28"/>
        </w:rPr>
        <w:t>РФ)</w:t>
      </w:r>
      <w:r w:rsidRPr="00A60D81" w:rsidR="00906D57">
        <w:rPr>
          <w:sz w:val="20"/>
          <w:szCs w:val="28"/>
        </w:rPr>
        <w:t>, в отношении</w:t>
      </w:r>
      <w:r w:rsidRPr="00A60D81">
        <w:rPr>
          <w:sz w:val="20"/>
          <w:szCs w:val="28"/>
        </w:rPr>
        <w:t xml:space="preserve">: </w:t>
      </w:r>
    </w:p>
    <w:p w:rsidR="000C07BA" w:rsidRPr="00A60D81" w:rsidP="00BC4A72">
      <w:pPr>
        <w:ind w:left="993" w:firstLine="708"/>
        <w:jc w:val="both"/>
        <w:rPr>
          <w:sz w:val="20"/>
          <w:szCs w:val="28"/>
        </w:rPr>
      </w:pPr>
      <w:r w:rsidRPr="00A60D81">
        <w:rPr>
          <w:b/>
          <w:sz w:val="20"/>
          <w:szCs w:val="28"/>
        </w:rPr>
        <w:t>Индивидуальног</w:t>
      </w:r>
      <w:r w:rsidRPr="00A60D81" w:rsidR="000A146A">
        <w:rPr>
          <w:b/>
          <w:sz w:val="20"/>
          <w:szCs w:val="28"/>
        </w:rPr>
        <w:t xml:space="preserve">о предпринимателя </w:t>
      </w:r>
      <w:r w:rsidRPr="00A60D81" w:rsidR="000A146A">
        <w:rPr>
          <w:b/>
          <w:sz w:val="20"/>
          <w:szCs w:val="28"/>
        </w:rPr>
        <w:t>Сл</w:t>
      </w:r>
      <w:r w:rsidRPr="00A60D81">
        <w:rPr>
          <w:b/>
          <w:sz w:val="20"/>
          <w:szCs w:val="28"/>
        </w:rPr>
        <w:t>ижук</w:t>
      </w:r>
      <w:r w:rsidRPr="00A60D81" w:rsidR="000A146A">
        <w:rPr>
          <w:b/>
          <w:sz w:val="20"/>
          <w:szCs w:val="28"/>
        </w:rPr>
        <w:t>а</w:t>
      </w:r>
      <w:r w:rsidRPr="00A60D81">
        <w:rPr>
          <w:b/>
          <w:sz w:val="20"/>
          <w:szCs w:val="28"/>
        </w:rPr>
        <w:t xml:space="preserve"> Ивана Михайловича,</w:t>
      </w:r>
      <w:r w:rsidRPr="00A60D81">
        <w:rPr>
          <w:sz w:val="20"/>
          <w:szCs w:val="28"/>
        </w:rPr>
        <w:t xml:space="preserve"> </w:t>
      </w:r>
      <w:r w:rsidRPr="00A60D81" w:rsidR="00A60D81">
        <w:rPr>
          <w:sz w:val="20"/>
          <w:szCs w:val="28"/>
        </w:rPr>
        <w:t>……</w:t>
      </w:r>
      <w:r w:rsidRPr="00A60D81">
        <w:rPr>
          <w:sz w:val="20"/>
          <w:szCs w:val="28"/>
        </w:rPr>
        <w:t xml:space="preserve"> года рождения, </w:t>
      </w:r>
      <w:r w:rsidRPr="00A60D81" w:rsidR="00F85C0D">
        <w:rPr>
          <w:sz w:val="20"/>
          <w:szCs w:val="28"/>
        </w:rPr>
        <w:t xml:space="preserve">уроженца </w:t>
      </w:r>
      <w:r w:rsidRPr="00A60D81" w:rsidR="00A60D81">
        <w:rPr>
          <w:sz w:val="20"/>
          <w:szCs w:val="28"/>
        </w:rPr>
        <w:t>……</w:t>
      </w:r>
      <w:r w:rsidRPr="00A60D81" w:rsidR="00F85C0D">
        <w:rPr>
          <w:sz w:val="20"/>
          <w:szCs w:val="28"/>
        </w:rPr>
        <w:t xml:space="preserve">, </w:t>
      </w:r>
      <w:r w:rsidRPr="00A60D81">
        <w:rPr>
          <w:sz w:val="20"/>
          <w:szCs w:val="28"/>
        </w:rPr>
        <w:t>адрес места жительства</w:t>
      </w:r>
      <w:r w:rsidRPr="00A60D81" w:rsidR="00BD4F75">
        <w:rPr>
          <w:sz w:val="20"/>
          <w:szCs w:val="28"/>
        </w:rPr>
        <w:t xml:space="preserve">: </w:t>
      </w:r>
      <w:r w:rsidRPr="00A60D81" w:rsidR="00A60D81">
        <w:rPr>
          <w:sz w:val="20"/>
          <w:szCs w:val="28"/>
        </w:rPr>
        <w:t>……</w:t>
      </w:r>
      <w:r w:rsidRPr="00A60D81">
        <w:rPr>
          <w:sz w:val="20"/>
          <w:szCs w:val="28"/>
        </w:rPr>
        <w:t xml:space="preserve">, паспорт гражданина РФ серии </w:t>
      </w:r>
      <w:r w:rsidRPr="00A60D81" w:rsidR="00A60D81">
        <w:rPr>
          <w:sz w:val="20"/>
          <w:szCs w:val="28"/>
        </w:rPr>
        <w:t>……</w:t>
      </w:r>
      <w:r w:rsidRPr="00A60D81">
        <w:rPr>
          <w:sz w:val="20"/>
          <w:szCs w:val="28"/>
        </w:rPr>
        <w:t xml:space="preserve">№ </w:t>
      </w:r>
      <w:r w:rsidRPr="00A60D81" w:rsidR="00A60D81">
        <w:rPr>
          <w:sz w:val="20"/>
          <w:szCs w:val="28"/>
        </w:rPr>
        <w:t>……</w:t>
      </w:r>
      <w:r w:rsidRPr="00A60D81">
        <w:rPr>
          <w:sz w:val="20"/>
          <w:szCs w:val="28"/>
        </w:rPr>
        <w:t xml:space="preserve"> выдан </w:t>
      </w:r>
      <w:r w:rsidRPr="00A60D81" w:rsidR="00A60D81">
        <w:rPr>
          <w:sz w:val="20"/>
          <w:szCs w:val="28"/>
        </w:rPr>
        <w:t>……</w:t>
      </w:r>
      <w:r w:rsidRPr="00A60D81">
        <w:rPr>
          <w:sz w:val="20"/>
          <w:szCs w:val="28"/>
        </w:rPr>
        <w:t xml:space="preserve">, под подразделения </w:t>
      </w:r>
      <w:r w:rsidRPr="00A60D81" w:rsidR="00A60D81">
        <w:rPr>
          <w:sz w:val="20"/>
          <w:szCs w:val="28"/>
        </w:rPr>
        <w:t>……</w:t>
      </w:r>
      <w:r w:rsidRPr="00A60D81">
        <w:rPr>
          <w:sz w:val="20"/>
          <w:szCs w:val="28"/>
        </w:rPr>
        <w:t xml:space="preserve">, </w:t>
      </w:r>
      <w:r w:rsidRPr="00A60D81" w:rsidR="00BD4F75">
        <w:rPr>
          <w:sz w:val="20"/>
          <w:szCs w:val="28"/>
        </w:rPr>
        <w:t xml:space="preserve">ИНН </w:t>
      </w:r>
      <w:r w:rsidRPr="00A60D81" w:rsidR="00A60D81">
        <w:rPr>
          <w:sz w:val="20"/>
          <w:szCs w:val="28"/>
        </w:rPr>
        <w:t>……</w:t>
      </w:r>
      <w:r w:rsidRPr="00A60D81" w:rsidR="00BD4F75">
        <w:rPr>
          <w:sz w:val="20"/>
          <w:szCs w:val="28"/>
        </w:rPr>
        <w:t xml:space="preserve">, ОГРН </w:t>
      </w:r>
      <w:r w:rsidRPr="00A60D81" w:rsidR="00A60D81">
        <w:rPr>
          <w:sz w:val="20"/>
          <w:szCs w:val="28"/>
        </w:rPr>
        <w:t>……</w:t>
      </w:r>
      <w:r w:rsidRPr="00A60D81" w:rsidR="00BD4F75">
        <w:rPr>
          <w:sz w:val="20"/>
          <w:szCs w:val="28"/>
        </w:rPr>
        <w:t xml:space="preserve">,  </w:t>
      </w:r>
    </w:p>
    <w:p w:rsidR="000C07BA" w:rsidRPr="00A60D81" w:rsidP="00BC4A72">
      <w:pPr>
        <w:shd w:val="clear" w:color="auto" w:fill="FFFFFF"/>
        <w:overflowPunct w:val="0"/>
        <w:autoSpaceDE w:val="0"/>
        <w:autoSpaceDN w:val="0"/>
        <w:adjustRightInd w:val="0"/>
        <w:ind w:firstLine="851"/>
        <w:jc w:val="center"/>
        <w:textAlignment w:val="baseline"/>
        <w:rPr>
          <w:b/>
          <w:sz w:val="20"/>
          <w:szCs w:val="28"/>
        </w:rPr>
      </w:pPr>
      <w:r w:rsidRPr="00A60D81">
        <w:rPr>
          <w:b/>
          <w:sz w:val="20"/>
          <w:szCs w:val="28"/>
        </w:rPr>
        <w:t>У С Т А Н О В И Л</w:t>
      </w:r>
      <w:r w:rsidRPr="00A60D81">
        <w:rPr>
          <w:b/>
          <w:sz w:val="20"/>
          <w:szCs w:val="28"/>
        </w:rPr>
        <w:t xml:space="preserve"> :</w:t>
      </w:r>
    </w:p>
    <w:p w:rsidR="00A240E6" w:rsidRPr="00A60D81" w:rsidP="00BC4A72">
      <w:pPr>
        <w:shd w:val="clear" w:color="auto" w:fill="FFFFFF"/>
        <w:overflowPunct w:val="0"/>
        <w:autoSpaceDE w:val="0"/>
        <w:autoSpaceDN w:val="0"/>
        <w:adjustRightInd w:val="0"/>
        <w:ind w:firstLine="851"/>
        <w:jc w:val="both"/>
        <w:textAlignment w:val="baseline"/>
        <w:rPr>
          <w:b/>
          <w:sz w:val="20"/>
          <w:szCs w:val="28"/>
        </w:rPr>
      </w:pPr>
    </w:p>
    <w:p w:rsidR="00095CFD" w:rsidRPr="00A60D81" w:rsidP="00BC4A72">
      <w:pPr>
        <w:ind w:firstLine="709"/>
        <w:jc w:val="both"/>
        <w:rPr>
          <w:color w:val="000000"/>
          <w:sz w:val="20"/>
          <w:szCs w:val="28"/>
          <w:shd w:val="clear" w:color="auto" w:fill="FFFFFF"/>
        </w:rPr>
      </w:pPr>
      <w:r w:rsidRPr="00A60D81">
        <w:rPr>
          <w:color w:val="000000"/>
          <w:sz w:val="20"/>
          <w:szCs w:val="28"/>
          <w:shd w:val="clear" w:color="auto" w:fill="FFFFFF"/>
        </w:rPr>
        <w:t xml:space="preserve">15.09.2023 г. ИП </w:t>
      </w:r>
      <w:r w:rsidRPr="00A60D81">
        <w:rPr>
          <w:color w:val="000000"/>
          <w:sz w:val="20"/>
          <w:szCs w:val="28"/>
          <w:shd w:val="clear" w:color="auto" w:fill="FFFFFF"/>
        </w:rPr>
        <w:t>Сл</w:t>
      </w:r>
      <w:r w:rsidRPr="00A60D81" w:rsidR="00F85C0D">
        <w:rPr>
          <w:color w:val="000000"/>
          <w:sz w:val="20"/>
          <w:szCs w:val="28"/>
          <w:shd w:val="clear" w:color="auto" w:fill="FFFFFF"/>
        </w:rPr>
        <w:t>ижук</w:t>
      </w:r>
      <w:r w:rsidRPr="00A60D81" w:rsidR="00F85C0D">
        <w:rPr>
          <w:color w:val="000000"/>
          <w:sz w:val="20"/>
          <w:szCs w:val="28"/>
          <w:shd w:val="clear" w:color="auto" w:fill="FFFFFF"/>
        </w:rPr>
        <w:t xml:space="preserve"> И.М., </w:t>
      </w:r>
      <w:r w:rsidRPr="00A60D81" w:rsidR="00BD4F75">
        <w:rPr>
          <w:color w:val="000000"/>
          <w:sz w:val="20"/>
          <w:szCs w:val="28"/>
          <w:shd w:val="clear" w:color="auto" w:fill="FFFFFF"/>
        </w:rPr>
        <w:t xml:space="preserve">представил </w:t>
      </w:r>
      <w:r w:rsidRPr="00A60D81">
        <w:rPr>
          <w:color w:val="000000"/>
          <w:sz w:val="20"/>
          <w:szCs w:val="28"/>
          <w:shd w:val="clear" w:color="auto" w:fill="FFFFFF"/>
        </w:rPr>
        <w:t xml:space="preserve">в МВД по Республике Крым, расположенный по адресу: </w:t>
      </w:r>
      <w:r w:rsidRPr="00A60D81">
        <w:rPr>
          <w:color w:val="000000"/>
          <w:sz w:val="20"/>
          <w:szCs w:val="28"/>
          <w:shd w:val="clear" w:color="auto" w:fill="FFFFFF"/>
        </w:rPr>
        <w:t xml:space="preserve">Республика Крым, г. Симферополь, ул. Б. Хмельницкого, д. 4, </w:t>
      </w:r>
      <w:r w:rsidRPr="00A60D81" w:rsidR="000D519E">
        <w:rPr>
          <w:color w:val="000000"/>
          <w:sz w:val="20"/>
          <w:szCs w:val="28"/>
          <w:shd w:val="clear" w:color="auto" w:fill="FFFFFF"/>
        </w:rPr>
        <w:t>У</w:t>
      </w:r>
      <w:r w:rsidRPr="00A60D81">
        <w:rPr>
          <w:color w:val="000000"/>
          <w:sz w:val="20"/>
          <w:szCs w:val="28"/>
          <w:shd w:val="clear" w:color="auto" w:fill="FFFFFF"/>
        </w:rPr>
        <w:t xml:space="preserve">ведомление о </w:t>
      </w:r>
      <w:r w:rsidRPr="00A60D81" w:rsidR="000D519E">
        <w:rPr>
          <w:color w:val="000000"/>
          <w:sz w:val="20"/>
          <w:szCs w:val="28"/>
          <w:shd w:val="clear" w:color="auto" w:fill="FFFFFF"/>
        </w:rPr>
        <w:t xml:space="preserve">прекращении (расторжении) </w:t>
      </w:r>
      <w:r w:rsidRPr="00A60D81">
        <w:rPr>
          <w:color w:val="000000"/>
          <w:sz w:val="20"/>
          <w:szCs w:val="28"/>
          <w:shd w:val="clear" w:color="auto" w:fill="FFFFFF"/>
        </w:rPr>
        <w:t xml:space="preserve"> трудового договора или гражданско-правового договора на </w:t>
      </w:r>
      <w:r w:rsidRPr="00A60D81" w:rsidR="000D519E">
        <w:rPr>
          <w:color w:val="000000"/>
          <w:sz w:val="20"/>
          <w:szCs w:val="28"/>
          <w:shd w:val="clear" w:color="auto" w:fill="FFFFFF"/>
        </w:rPr>
        <w:t xml:space="preserve">выполнение </w:t>
      </w:r>
      <w:r w:rsidRPr="00A60D81">
        <w:rPr>
          <w:color w:val="000000"/>
          <w:sz w:val="20"/>
          <w:szCs w:val="28"/>
          <w:shd w:val="clear" w:color="auto" w:fill="FFFFFF"/>
        </w:rPr>
        <w:t xml:space="preserve"> работ (оказание услуг) с иностранным гражданином (лицом без гражданства) с гражданином </w:t>
      </w:r>
      <w:r w:rsidRPr="00A60D81" w:rsidR="000D519E">
        <w:rPr>
          <w:color w:val="000000"/>
          <w:sz w:val="20"/>
          <w:szCs w:val="28"/>
          <w:shd w:val="clear" w:color="auto" w:fill="FFFFFF"/>
        </w:rPr>
        <w:t xml:space="preserve">Армении </w:t>
      </w:r>
      <w:r w:rsidRPr="00A60D81" w:rsidR="000D519E">
        <w:rPr>
          <w:color w:val="000000"/>
          <w:sz w:val="20"/>
          <w:szCs w:val="28"/>
          <w:shd w:val="clear" w:color="auto" w:fill="FFFFFF"/>
        </w:rPr>
        <w:t>Хачатрян</w:t>
      </w:r>
      <w:r w:rsidRPr="00A60D81" w:rsidR="000D519E">
        <w:rPr>
          <w:color w:val="000000"/>
          <w:sz w:val="20"/>
          <w:szCs w:val="28"/>
          <w:shd w:val="clear" w:color="auto" w:fill="FFFFFF"/>
        </w:rPr>
        <w:t xml:space="preserve"> Аликом </w:t>
      </w:r>
      <w:r w:rsidRPr="00A60D81" w:rsidR="000D519E">
        <w:rPr>
          <w:color w:val="000000"/>
          <w:sz w:val="20"/>
          <w:szCs w:val="28"/>
          <w:shd w:val="clear" w:color="auto" w:fill="FFFFFF"/>
        </w:rPr>
        <w:t>Ваниковичем</w:t>
      </w:r>
      <w:r w:rsidRPr="00A60D81">
        <w:rPr>
          <w:color w:val="000000"/>
          <w:sz w:val="20"/>
          <w:szCs w:val="28"/>
          <w:shd w:val="clear" w:color="auto" w:fill="FFFFFF"/>
        </w:rPr>
        <w:t xml:space="preserve">, </w:t>
      </w:r>
      <w:r w:rsidRPr="00A60D81" w:rsidR="00A60D81">
        <w:rPr>
          <w:sz w:val="20"/>
          <w:szCs w:val="28"/>
        </w:rPr>
        <w:t>……</w:t>
      </w:r>
      <w:r w:rsidRPr="00A60D81">
        <w:rPr>
          <w:color w:val="000000"/>
          <w:sz w:val="20"/>
          <w:szCs w:val="28"/>
          <w:shd w:val="clear" w:color="auto" w:fill="FFFFFF"/>
        </w:rPr>
        <w:t>года рождения, в котором в нарушение требований приказа МВД России от 30.07.2020 г. № 536 «Об утверждении формы ходатайства иностранного гражданина (лица без гражданства) о привлечении</w:t>
      </w:r>
      <w:r w:rsidRPr="00A60D81">
        <w:rPr>
          <w:color w:val="000000"/>
          <w:sz w:val="20"/>
          <w:szCs w:val="28"/>
          <w:shd w:val="clear" w:color="auto" w:fill="FFFFFF"/>
        </w:rPr>
        <w:t xml:space="preserve"> его в качестве высококвалифицированного специалиста и порядка его заполнения, а также форм и порядков уведомления Министерство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 т</w:t>
      </w:r>
      <w:r w:rsidRPr="00A60D81" w:rsidR="004F404A">
        <w:rPr>
          <w:color w:val="000000"/>
          <w:sz w:val="20"/>
          <w:szCs w:val="28"/>
          <w:shd w:val="clear" w:color="auto" w:fill="FFFFFF"/>
        </w:rPr>
        <w:t xml:space="preserve">ерритории Российской Федерации», </w:t>
      </w:r>
      <w:r w:rsidRPr="00A60D81" w:rsidR="00E62FB4">
        <w:rPr>
          <w:color w:val="000000"/>
          <w:sz w:val="20"/>
          <w:szCs w:val="28"/>
          <w:shd w:val="clear" w:color="auto" w:fill="FFFFFF"/>
        </w:rPr>
        <w:t xml:space="preserve">а именно </w:t>
      </w:r>
      <w:r w:rsidRPr="00A60D81" w:rsidR="00C9140F">
        <w:rPr>
          <w:color w:val="000000"/>
          <w:sz w:val="20"/>
          <w:szCs w:val="28"/>
          <w:shd w:val="clear" w:color="auto" w:fill="FFFFFF"/>
        </w:rPr>
        <w:t>в разделе 3</w:t>
      </w:r>
      <w:r w:rsidRPr="00A60D81" w:rsidR="000D519E">
        <w:rPr>
          <w:color w:val="000000"/>
          <w:sz w:val="20"/>
          <w:szCs w:val="28"/>
          <w:shd w:val="clear" w:color="auto" w:fill="FFFFFF"/>
        </w:rPr>
        <w:t>.1</w:t>
      </w:r>
      <w:r w:rsidRPr="00A60D81" w:rsidR="00C9140F">
        <w:rPr>
          <w:color w:val="000000"/>
          <w:sz w:val="20"/>
          <w:szCs w:val="28"/>
          <w:shd w:val="clear" w:color="auto" w:fill="FFFFFF"/>
        </w:rPr>
        <w:t xml:space="preserve"> </w:t>
      </w:r>
      <w:r w:rsidRPr="00A60D81" w:rsidR="000D519E">
        <w:rPr>
          <w:color w:val="000000"/>
          <w:sz w:val="20"/>
          <w:szCs w:val="28"/>
          <w:shd w:val="clear" w:color="auto" w:fill="FFFFFF"/>
        </w:rPr>
        <w:t xml:space="preserve">Уведомления неверно указал сведения о документе или законодательном акте Российской Федерации на </w:t>
      </w:r>
      <w:r w:rsidRPr="00A60D81" w:rsidR="000D519E">
        <w:rPr>
          <w:color w:val="000000"/>
          <w:sz w:val="20"/>
          <w:szCs w:val="28"/>
          <w:shd w:val="clear" w:color="auto" w:fill="FFFFFF"/>
        </w:rPr>
        <w:t>основании</w:t>
      </w:r>
      <w:r w:rsidRPr="00A60D81" w:rsidR="000D519E">
        <w:rPr>
          <w:color w:val="000000"/>
          <w:sz w:val="20"/>
          <w:szCs w:val="28"/>
          <w:shd w:val="clear" w:color="auto" w:fill="FFFFFF"/>
        </w:rPr>
        <w:t xml:space="preserve"> которого иностранный гражданин осуществля</w:t>
      </w:r>
      <w:r w:rsidRPr="00A60D81">
        <w:rPr>
          <w:color w:val="000000"/>
          <w:sz w:val="20"/>
          <w:szCs w:val="28"/>
          <w:shd w:val="clear" w:color="auto" w:fill="FFFFFF"/>
        </w:rPr>
        <w:t>л</w:t>
      </w:r>
      <w:r w:rsidRPr="00A60D81" w:rsidR="000D519E">
        <w:rPr>
          <w:color w:val="000000"/>
          <w:sz w:val="20"/>
          <w:szCs w:val="28"/>
          <w:shd w:val="clear" w:color="auto" w:fill="FFFFFF"/>
        </w:rPr>
        <w:t xml:space="preserve"> трудовую деятельность, а именно: Федеральный закон № 115 «О правовом положении иностранных граждан в Российской Федерации», тогда как верно</w:t>
      </w:r>
      <w:r w:rsidRPr="00A60D81">
        <w:rPr>
          <w:color w:val="000000"/>
          <w:sz w:val="20"/>
          <w:szCs w:val="28"/>
          <w:shd w:val="clear" w:color="auto" w:fill="FFFFFF"/>
        </w:rPr>
        <w:t>:</w:t>
      </w:r>
      <w:r w:rsidRPr="00A60D81" w:rsidR="000D519E">
        <w:rPr>
          <w:color w:val="000000"/>
          <w:sz w:val="20"/>
          <w:szCs w:val="28"/>
          <w:shd w:val="clear" w:color="auto" w:fill="FFFFFF"/>
        </w:rPr>
        <w:t xml:space="preserve"> «</w:t>
      </w:r>
      <w:r w:rsidRPr="00A60D81">
        <w:rPr>
          <w:color w:val="000000"/>
          <w:sz w:val="20"/>
          <w:szCs w:val="28"/>
          <w:shd w:val="clear" w:color="auto" w:fill="FFFFFF"/>
        </w:rPr>
        <w:t xml:space="preserve">Договор о Евразийском Экономическом Союзе», </w:t>
      </w:r>
      <w:r w:rsidRPr="00A60D81">
        <w:rPr>
          <w:color w:val="000000"/>
          <w:sz w:val="20"/>
          <w:szCs w:val="28"/>
          <w:shd w:val="clear" w:color="auto" w:fill="FFFFFF"/>
        </w:rPr>
        <w:t>чем совершил административное правонарушение, предусмотренное</w:t>
      </w:r>
      <w:r w:rsidRPr="00A60D81">
        <w:rPr>
          <w:color w:val="000000"/>
          <w:sz w:val="20"/>
          <w:szCs w:val="28"/>
          <w:shd w:val="clear" w:color="auto" w:fill="FFFFFF"/>
        </w:rPr>
        <w:t xml:space="preserve"> </w:t>
      </w:r>
      <w:r w:rsidRPr="00A60D81">
        <w:rPr>
          <w:color w:val="000000"/>
          <w:sz w:val="20"/>
          <w:szCs w:val="28"/>
          <w:shd w:val="clear" w:color="auto" w:fill="FFFFFF"/>
        </w:rPr>
        <w:t>ст. 19.7</w:t>
      </w:r>
      <w:r w:rsidRPr="00A60D81">
        <w:rPr>
          <w:rStyle w:val="apple-converted-space"/>
          <w:color w:val="000000"/>
          <w:sz w:val="20"/>
          <w:szCs w:val="28"/>
          <w:shd w:val="clear" w:color="auto" w:fill="FFFFFF"/>
        </w:rPr>
        <w:t> </w:t>
      </w:r>
      <w:r w:rsidRPr="00A60D81">
        <w:rPr>
          <w:color w:val="000000"/>
          <w:sz w:val="20"/>
          <w:szCs w:val="28"/>
          <w:shd w:val="clear" w:color="auto" w:fill="FFFFFF"/>
        </w:rPr>
        <w:t xml:space="preserve">КоАП  РФ. </w:t>
      </w:r>
    </w:p>
    <w:p w:rsidR="000A146A" w:rsidRPr="00A60D81" w:rsidP="00BC4A72">
      <w:pPr>
        <w:pStyle w:val="NormalWeb"/>
        <w:spacing w:before="0" w:beforeAutospacing="0" w:after="0" w:afterAutospacing="0"/>
        <w:ind w:firstLine="851"/>
        <w:jc w:val="both"/>
        <w:rPr>
          <w:sz w:val="20"/>
          <w:szCs w:val="28"/>
        </w:rPr>
      </w:pPr>
      <w:r w:rsidRPr="00A60D81">
        <w:rPr>
          <w:sz w:val="20"/>
          <w:szCs w:val="28"/>
        </w:rPr>
        <w:t>В судебно</w:t>
      </w:r>
      <w:r w:rsidRPr="00A60D81">
        <w:rPr>
          <w:sz w:val="20"/>
          <w:szCs w:val="28"/>
        </w:rPr>
        <w:t>е</w:t>
      </w:r>
      <w:r w:rsidRPr="00A60D81">
        <w:rPr>
          <w:sz w:val="20"/>
          <w:szCs w:val="28"/>
        </w:rPr>
        <w:t xml:space="preserve"> заседани</w:t>
      </w:r>
      <w:r w:rsidRPr="00A60D81">
        <w:rPr>
          <w:sz w:val="20"/>
          <w:szCs w:val="28"/>
        </w:rPr>
        <w:t>е</w:t>
      </w:r>
      <w:r w:rsidRPr="00A60D81">
        <w:rPr>
          <w:sz w:val="20"/>
          <w:szCs w:val="28"/>
        </w:rPr>
        <w:t xml:space="preserve"> </w:t>
      </w:r>
      <w:r w:rsidRPr="00A60D81">
        <w:rPr>
          <w:sz w:val="20"/>
          <w:szCs w:val="28"/>
        </w:rPr>
        <w:t>Слижук</w:t>
      </w:r>
      <w:r w:rsidRPr="00A60D81">
        <w:rPr>
          <w:sz w:val="20"/>
          <w:szCs w:val="28"/>
        </w:rPr>
        <w:t xml:space="preserve"> И.М. не явился, о дате, месте и времени рассмотрения дела уведомлен надлежащим образом, причин неявки суду не пояснил, каких либо ходатайств от него не поступало. </w:t>
      </w:r>
    </w:p>
    <w:p w:rsidR="009E28D4" w:rsidRPr="00A60D81" w:rsidP="00BC4A72">
      <w:pPr>
        <w:pStyle w:val="NormalWeb"/>
        <w:spacing w:before="0" w:beforeAutospacing="0" w:after="0" w:afterAutospacing="0"/>
        <w:ind w:firstLine="851"/>
        <w:jc w:val="both"/>
        <w:rPr>
          <w:sz w:val="20"/>
          <w:szCs w:val="28"/>
        </w:rPr>
      </w:pPr>
      <w:r w:rsidRPr="00A60D81">
        <w:rPr>
          <w:sz w:val="20"/>
          <w:szCs w:val="28"/>
        </w:rPr>
        <w:t xml:space="preserve"> </w:t>
      </w:r>
      <w:r w:rsidRPr="00A60D81">
        <w:rPr>
          <w:sz w:val="20"/>
          <w:szCs w:val="28"/>
        </w:rPr>
        <w:t>Исследовав материалы дела об административном правонарушении, прихожу к следующему.</w:t>
      </w:r>
      <w:r w:rsidRPr="00A60D81" w:rsidR="00BF0D9B">
        <w:rPr>
          <w:sz w:val="20"/>
          <w:szCs w:val="28"/>
        </w:rPr>
        <w:t xml:space="preserve"> </w:t>
      </w:r>
    </w:p>
    <w:p w:rsidR="00BC4A72" w:rsidRPr="00A60D81" w:rsidP="00BC4A72">
      <w:pPr>
        <w:ind w:firstLine="709"/>
        <w:jc w:val="both"/>
        <w:rPr>
          <w:sz w:val="20"/>
          <w:szCs w:val="28"/>
        </w:rPr>
      </w:pPr>
      <w:r w:rsidRPr="00A60D81">
        <w:rPr>
          <w:sz w:val="20"/>
          <w:szCs w:val="28"/>
        </w:rPr>
        <w:t xml:space="preserve">Частью 1 статьи 2.1 КоАП РФ предусмотрено, что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 </w:t>
      </w:r>
    </w:p>
    <w:p w:rsidR="00BC4A72" w:rsidRPr="00A60D81" w:rsidP="00BC4A72">
      <w:pPr>
        <w:ind w:firstLine="709"/>
        <w:jc w:val="both"/>
        <w:rPr>
          <w:sz w:val="20"/>
          <w:szCs w:val="28"/>
        </w:rPr>
      </w:pPr>
      <w:r w:rsidRPr="00A60D81">
        <w:rPr>
          <w:sz w:val="20"/>
          <w:szCs w:val="28"/>
        </w:rPr>
        <w:t>Статьей 19.7 КоАП РФ предусмотрена административная ответственность за 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w:t>
      </w:r>
      <w:r w:rsidRPr="00A60D81">
        <w:rPr>
          <w:sz w:val="20"/>
          <w:szCs w:val="28"/>
        </w:rPr>
        <w:t xml:space="preserve">), </w:t>
      </w:r>
      <w:r w:rsidRPr="00A60D81">
        <w:rPr>
          <w:sz w:val="20"/>
          <w:szCs w:val="28"/>
        </w:rPr>
        <w:t xml:space="preserve">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5" w:history="1">
        <w:r w:rsidRPr="00A60D81">
          <w:rPr>
            <w:sz w:val="20"/>
            <w:szCs w:val="28"/>
          </w:rPr>
          <w:t>статьей 6.16</w:t>
        </w:r>
      </w:hyperlink>
      <w:r w:rsidRPr="00A60D81">
        <w:rPr>
          <w:sz w:val="20"/>
          <w:szCs w:val="28"/>
        </w:rPr>
        <w:t xml:space="preserve">, </w:t>
      </w:r>
      <w:hyperlink r:id="rId6" w:history="1">
        <w:r w:rsidRPr="00A60D81">
          <w:rPr>
            <w:sz w:val="20"/>
            <w:szCs w:val="28"/>
          </w:rPr>
          <w:t>частью 2 статьи 6.31</w:t>
        </w:r>
      </w:hyperlink>
      <w:r w:rsidRPr="00A60D81">
        <w:rPr>
          <w:sz w:val="20"/>
          <w:szCs w:val="28"/>
        </w:rPr>
        <w:t xml:space="preserve">, </w:t>
      </w:r>
      <w:hyperlink r:id="rId7" w:history="1">
        <w:r w:rsidRPr="00A60D81">
          <w:rPr>
            <w:sz w:val="20"/>
            <w:szCs w:val="28"/>
          </w:rPr>
          <w:t>частями 1</w:t>
        </w:r>
      </w:hyperlink>
      <w:r w:rsidRPr="00A60D81">
        <w:rPr>
          <w:sz w:val="20"/>
          <w:szCs w:val="28"/>
        </w:rPr>
        <w:t xml:space="preserve">, </w:t>
      </w:r>
      <w:hyperlink r:id="rId8" w:history="1">
        <w:r w:rsidRPr="00A60D81">
          <w:rPr>
            <w:sz w:val="20"/>
            <w:szCs w:val="28"/>
          </w:rPr>
          <w:t>2</w:t>
        </w:r>
      </w:hyperlink>
      <w:r w:rsidRPr="00A60D81">
        <w:rPr>
          <w:sz w:val="20"/>
          <w:szCs w:val="28"/>
        </w:rPr>
        <w:t xml:space="preserve"> и </w:t>
      </w:r>
      <w:hyperlink r:id="rId9" w:history="1">
        <w:r w:rsidRPr="00A60D81">
          <w:rPr>
            <w:sz w:val="20"/>
            <w:szCs w:val="28"/>
          </w:rPr>
          <w:t>4 статьи 8.28.1</w:t>
        </w:r>
      </w:hyperlink>
      <w:r w:rsidRPr="00A60D81">
        <w:rPr>
          <w:sz w:val="20"/>
          <w:szCs w:val="28"/>
        </w:rPr>
        <w:t xml:space="preserve">, </w:t>
      </w:r>
      <w:hyperlink r:id="rId10" w:history="1">
        <w:r w:rsidRPr="00A60D81">
          <w:rPr>
            <w:sz w:val="20"/>
            <w:szCs w:val="28"/>
          </w:rPr>
          <w:t>статьей 8.32.1</w:t>
        </w:r>
      </w:hyperlink>
      <w:r w:rsidRPr="00A60D81">
        <w:rPr>
          <w:sz w:val="20"/>
          <w:szCs w:val="28"/>
        </w:rPr>
        <w:t xml:space="preserve">, </w:t>
      </w:r>
      <w:hyperlink r:id="rId11" w:history="1">
        <w:r w:rsidRPr="00A60D81">
          <w:rPr>
            <w:sz w:val="20"/>
            <w:szCs w:val="28"/>
          </w:rPr>
          <w:t>частью 5 статьи 14.5</w:t>
        </w:r>
      </w:hyperlink>
      <w:r w:rsidRPr="00A60D81">
        <w:rPr>
          <w:sz w:val="20"/>
          <w:szCs w:val="28"/>
        </w:rPr>
        <w:t xml:space="preserve">, </w:t>
      </w:r>
      <w:hyperlink r:id="rId6" w:history="1">
        <w:r w:rsidRPr="00A60D81">
          <w:rPr>
            <w:sz w:val="20"/>
            <w:szCs w:val="28"/>
          </w:rPr>
          <w:t>частью 2 статьи 6.31</w:t>
        </w:r>
      </w:hyperlink>
      <w:r w:rsidRPr="00A60D81">
        <w:rPr>
          <w:sz w:val="20"/>
          <w:szCs w:val="28"/>
        </w:rPr>
        <w:t xml:space="preserve">, </w:t>
      </w:r>
      <w:hyperlink r:id="rId12" w:history="1">
        <w:r w:rsidRPr="00A60D81">
          <w:rPr>
            <w:sz w:val="20"/>
            <w:szCs w:val="28"/>
          </w:rPr>
          <w:t>частью 4 статьи 14.28</w:t>
        </w:r>
      </w:hyperlink>
      <w:r w:rsidRPr="00A60D81">
        <w:rPr>
          <w:sz w:val="20"/>
          <w:szCs w:val="28"/>
        </w:rPr>
        <w:t xml:space="preserve">, </w:t>
      </w:r>
      <w:hyperlink r:id="rId13" w:history="1">
        <w:r w:rsidRPr="00A60D81">
          <w:rPr>
            <w:sz w:val="20"/>
            <w:szCs w:val="28"/>
          </w:rPr>
          <w:t>статьями 19.7.1</w:t>
        </w:r>
      </w:hyperlink>
      <w:r w:rsidRPr="00A60D81">
        <w:rPr>
          <w:sz w:val="20"/>
          <w:szCs w:val="28"/>
        </w:rPr>
        <w:t>,</w:t>
      </w:r>
      <w:r w:rsidRPr="00A60D81">
        <w:rPr>
          <w:sz w:val="20"/>
          <w:szCs w:val="28"/>
        </w:rPr>
        <w:t xml:space="preserve"> </w:t>
      </w:r>
      <w:hyperlink r:id="rId14" w:history="1">
        <w:r w:rsidRPr="00A60D81">
          <w:rPr>
            <w:sz w:val="20"/>
            <w:szCs w:val="28"/>
          </w:rPr>
          <w:t>19.7.2</w:t>
        </w:r>
      </w:hyperlink>
      <w:r w:rsidRPr="00A60D81">
        <w:rPr>
          <w:sz w:val="20"/>
          <w:szCs w:val="28"/>
        </w:rPr>
        <w:t xml:space="preserve">, </w:t>
      </w:r>
      <w:hyperlink r:id="rId15" w:history="1">
        <w:r w:rsidRPr="00A60D81">
          <w:rPr>
            <w:sz w:val="20"/>
            <w:szCs w:val="28"/>
          </w:rPr>
          <w:t>19.7.2-1</w:t>
        </w:r>
      </w:hyperlink>
      <w:r w:rsidRPr="00A60D81">
        <w:rPr>
          <w:sz w:val="20"/>
          <w:szCs w:val="28"/>
        </w:rPr>
        <w:t xml:space="preserve">, </w:t>
      </w:r>
      <w:hyperlink r:id="rId16" w:history="1">
        <w:r w:rsidRPr="00A60D81">
          <w:rPr>
            <w:sz w:val="20"/>
            <w:szCs w:val="28"/>
          </w:rPr>
          <w:t>19.7.3</w:t>
        </w:r>
      </w:hyperlink>
      <w:r w:rsidRPr="00A60D81">
        <w:rPr>
          <w:sz w:val="20"/>
          <w:szCs w:val="28"/>
        </w:rPr>
        <w:t xml:space="preserve">, </w:t>
      </w:r>
      <w:hyperlink r:id="rId17" w:history="1">
        <w:r w:rsidRPr="00A60D81">
          <w:rPr>
            <w:sz w:val="20"/>
            <w:szCs w:val="28"/>
          </w:rPr>
          <w:t>19.7.5</w:t>
        </w:r>
      </w:hyperlink>
      <w:r w:rsidRPr="00A60D81">
        <w:rPr>
          <w:sz w:val="20"/>
          <w:szCs w:val="28"/>
        </w:rPr>
        <w:t xml:space="preserve">, </w:t>
      </w:r>
      <w:hyperlink r:id="rId18" w:history="1">
        <w:r w:rsidRPr="00A60D81">
          <w:rPr>
            <w:sz w:val="20"/>
            <w:szCs w:val="28"/>
          </w:rPr>
          <w:t>19.7.5-1</w:t>
        </w:r>
      </w:hyperlink>
      <w:r w:rsidRPr="00A60D81">
        <w:rPr>
          <w:sz w:val="20"/>
          <w:szCs w:val="28"/>
        </w:rPr>
        <w:t xml:space="preserve">, </w:t>
      </w:r>
      <w:hyperlink r:id="rId19" w:history="1">
        <w:r w:rsidRPr="00A60D81">
          <w:rPr>
            <w:sz w:val="20"/>
            <w:szCs w:val="28"/>
          </w:rPr>
          <w:t>19.7.5-2</w:t>
        </w:r>
      </w:hyperlink>
      <w:r w:rsidRPr="00A60D81">
        <w:rPr>
          <w:sz w:val="20"/>
          <w:szCs w:val="28"/>
        </w:rPr>
        <w:t xml:space="preserve">, </w:t>
      </w:r>
      <w:hyperlink r:id="rId20" w:history="1">
        <w:r w:rsidRPr="00A60D81">
          <w:rPr>
            <w:sz w:val="20"/>
            <w:szCs w:val="28"/>
          </w:rPr>
          <w:t>19.7.7</w:t>
        </w:r>
      </w:hyperlink>
      <w:r w:rsidRPr="00A60D81">
        <w:rPr>
          <w:sz w:val="20"/>
          <w:szCs w:val="28"/>
        </w:rPr>
        <w:t xml:space="preserve">, </w:t>
      </w:r>
      <w:hyperlink r:id="rId21" w:history="1">
        <w:r w:rsidRPr="00A60D81">
          <w:rPr>
            <w:sz w:val="20"/>
            <w:szCs w:val="28"/>
          </w:rPr>
          <w:t>19.7.8</w:t>
        </w:r>
      </w:hyperlink>
      <w:r w:rsidRPr="00A60D81">
        <w:rPr>
          <w:sz w:val="20"/>
          <w:szCs w:val="28"/>
        </w:rPr>
        <w:t xml:space="preserve">, </w:t>
      </w:r>
      <w:hyperlink r:id="rId22" w:history="1">
        <w:r w:rsidRPr="00A60D81">
          <w:rPr>
            <w:sz w:val="20"/>
            <w:szCs w:val="28"/>
          </w:rPr>
          <w:t>19.7.9</w:t>
        </w:r>
      </w:hyperlink>
      <w:r w:rsidRPr="00A60D81">
        <w:rPr>
          <w:sz w:val="20"/>
          <w:szCs w:val="28"/>
        </w:rPr>
        <w:t xml:space="preserve">, </w:t>
      </w:r>
      <w:hyperlink r:id="rId23" w:history="1">
        <w:r w:rsidRPr="00A60D81">
          <w:rPr>
            <w:sz w:val="20"/>
            <w:szCs w:val="28"/>
          </w:rPr>
          <w:t>19.7.12</w:t>
        </w:r>
      </w:hyperlink>
      <w:r w:rsidRPr="00A60D81">
        <w:rPr>
          <w:sz w:val="20"/>
          <w:szCs w:val="28"/>
        </w:rPr>
        <w:t xml:space="preserve">, </w:t>
      </w:r>
      <w:hyperlink r:id="rId24" w:history="1">
        <w:r w:rsidRPr="00A60D81">
          <w:rPr>
            <w:sz w:val="20"/>
            <w:szCs w:val="28"/>
          </w:rPr>
          <w:t>19.7.13</w:t>
        </w:r>
      </w:hyperlink>
      <w:r w:rsidRPr="00A60D81">
        <w:rPr>
          <w:sz w:val="20"/>
          <w:szCs w:val="28"/>
        </w:rPr>
        <w:t xml:space="preserve">, </w:t>
      </w:r>
      <w:hyperlink r:id="rId25" w:history="1">
        <w:r w:rsidRPr="00A60D81">
          <w:rPr>
            <w:sz w:val="20"/>
            <w:szCs w:val="28"/>
          </w:rPr>
          <w:t>19.8</w:t>
        </w:r>
      </w:hyperlink>
      <w:r w:rsidRPr="00A60D81">
        <w:rPr>
          <w:sz w:val="20"/>
          <w:szCs w:val="28"/>
        </w:rPr>
        <w:t xml:space="preserve">, </w:t>
      </w:r>
      <w:hyperlink r:id="rId26" w:history="1">
        <w:r w:rsidRPr="00A60D81">
          <w:rPr>
            <w:sz w:val="20"/>
            <w:szCs w:val="28"/>
          </w:rPr>
          <w:t>19.8.3</w:t>
        </w:r>
      </w:hyperlink>
      <w:r w:rsidRPr="00A60D81">
        <w:rPr>
          <w:sz w:val="20"/>
          <w:szCs w:val="28"/>
        </w:rPr>
        <w:t xml:space="preserve"> настоящего Кодекса. </w:t>
      </w:r>
    </w:p>
    <w:p w:rsidR="00BC4A72" w:rsidRPr="00A60D81" w:rsidP="00BC4A72">
      <w:pPr>
        <w:ind w:firstLine="709"/>
        <w:jc w:val="both"/>
        <w:rPr>
          <w:sz w:val="20"/>
          <w:szCs w:val="28"/>
        </w:rPr>
      </w:pPr>
      <w:r w:rsidRPr="00A60D81">
        <w:rPr>
          <w:sz w:val="20"/>
          <w:szCs w:val="28"/>
        </w:rPr>
        <w:t>В соответствии с пунктом</w:t>
      </w:r>
      <w:r w:rsidRPr="00A60D81" w:rsidR="004F404A">
        <w:rPr>
          <w:sz w:val="20"/>
          <w:szCs w:val="28"/>
        </w:rPr>
        <w:t xml:space="preserve"> </w:t>
      </w:r>
      <w:r w:rsidRPr="00A60D81">
        <w:rPr>
          <w:sz w:val="20"/>
          <w:szCs w:val="28"/>
        </w:rPr>
        <w:t>8 статьи 13 Федерального закона от 25 июля 2002 г. № 115-ФЗ «О правовом положении иностранных граждан в Российской Федерации»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w:t>
      </w:r>
      <w:r w:rsidRPr="00A60D81">
        <w:rPr>
          <w:sz w:val="20"/>
          <w:szCs w:val="28"/>
        </w:rPr>
        <w:t xml:space="preserve">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w:t>
      </w:r>
      <w:r w:rsidRPr="00A60D81">
        <w:rPr>
          <w:sz w:val="20"/>
          <w:szCs w:val="28"/>
        </w:rPr>
        <w:t>с даты заключения</w:t>
      </w:r>
      <w:r w:rsidRPr="00A60D81">
        <w:rPr>
          <w:sz w:val="20"/>
          <w:szCs w:val="28"/>
        </w:rPr>
        <w:t xml:space="preserve"> или прекращения (расторжения) соответствующего договора.</w:t>
      </w:r>
    </w:p>
    <w:p w:rsidR="00BC4A72" w:rsidRPr="00A60D81" w:rsidP="00BC4A72">
      <w:pPr>
        <w:ind w:firstLine="709"/>
        <w:jc w:val="both"/>
        <w:rPr>
          <w:sz w:val="20"/>
          <w:szCs w:val="28"/>
        </w:rPr>
      </w:pPr>
      <w:r w:rsidRPr="00A60D81">
        <w:rPr>
          <w:sz w:val="20"/>
          <w:szCs w:val="28"/>
        </w:rPr>
        <w:t>Форма и порядок подачи указанного уведомления (в том числе в электронном виде) устанавливаются федеральным органом исполнительной власти в сфере внутренних дел.</w:t>
      </w:r>
    </w:p>
    <w:p w:rsidR="00BC4A72" w:rsidRPr="00A60D81" w:rsidP="00BC4A72">
      <w:pPr>
        <w:ind w:firstLine="709"/>
        <w:jc w:val="both"/>
        <w:rPr>
          <w:sz w:val="20"/>
          <w:szCs w:val="28"/>
        </w:rPr>
      </w:pPr>
      <w:r w:rsidRPr="00A60D81">
        <w:rPr>
          <w:sz w:val="20"/>
          <w:szCs w:val="28"/>
        </w:rPr>
        <w:t>Форма и порядок подачи указанного выше уведомления установлены приказом МВД России от 30.07.2020 г. № 536 «Об утверждении формы ходатайства иностранного гражданина (лица без гражданства) о привлечении его в качестве высококвалифицированного специалиста и порядка его заполнения, а также форм и порядков уведомления Министерство внутренних дел Российской Федерации или его территориального органа об осуществлении иностранными гражданами (лицами без гражданства) трудовой деятельности на</w:t>
      </w:r>
      <w:r w:rsidRPr="00A60D81">
        <w:rPr>
          <w:sz w:val="20"/>
          <w:szCs w:val="28"/>
        </w:rPr>
        <w:t xml:space="preserve"> территории Российской Федерации». </w:t>
      </w:r>
    </w:p>
    <w:p w:rsidR="00BC4A72" w:rsidRPr="00A60D81" w:rsidP="00BC4A72">
      <w:pPr>
        <w:ind w:firstLine="709"/>
        <w:jc w:val="both"/>
        <w:rPr>
          <w:sz w:val="20"/>
          <w:szCs w:val="28"/>
        </w:rPr>
      </w:pPr>
      <w:r w:rsidRPr="00A60D81">
        <w:rPr>
          <w:sz w:val="20"/>
          <w:szCs w:val="28"/>
        </w:rPr>
        <w:t>Статьей 26.2 КоАП РФ предусмотрено,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C4A72" w:rsidRPr="00A60D81" w:rsidP="00BC4A72">
      <w:pPr>
        <w:ind w:firstLine="709"/>
        <w:jc w:val="both"/>
        <w:rPr>
          <w:sz w:val="20"/>
          <w:szCs w:val="28"/>
        </w:rPr>
      </w:pPr>
      <w:r w:rsidRPr="00A60D81">
        <w:rPr>
          <w:sz w:val="20"/>
          <w:szCs w:val="28"/>
        </w:rPr>
        <w:t>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C4A72" w:rsidRPr="00A60D81" w:rsidP="00BC4A72">
      <w:pPr>
        <w:ind w:firstLine="709"/>
        <w:jc w:val="both"/>
        <w:rPr>
          <w:sz w:val="20"/>
          <w:szCs w:val="28"/>
        </w:rPr>
      </w:pPr>
      <w:r w:rsidRPr="00A60D81">
        <w:rPr>
          <w:sz w:val="20"/>
          <w:szCs w:val="28"/>
        </w:rPr>
        <w:t xml:space="preserve">В соответствии со статьей 26.11 КоАП РФ, судья оценивает доказательства по делу об административном правонарушении по своему внутреннему убеждению, основанному на всестороннем, полном и объективном исследовании всех доказательств дела в их совокупности. Никакие доказательства не могут иметь заранее установленную силу.  </w:t>
      </w:r>
    </w:p>
    <w:p w:rsidR="00BC4A72" w:rsidRPr="00A60D81" w:rsidP="00BC4A72">
      <w:pPr>
        <w:ind w:firstLine="709"/>
        <w:jc w:val="both"/>
        <w:rPr>
          <w:sz w:val="20"/>
          <w:szCs w:val="28"/>
        </w:rPr>
      </w:pPr>
      <w:r w:rsidRPr="00A60D81">
        <w:rPr>
          <w:sz w:val="20"/>
          <w:szCs w:val="28"/>
        </w:rPr>
        <w:t xml:space="preserve">Вина </w:t>
      </w:r>
      <w:r w:rsidRPr="00A60D81" w:rsidR="000A146A">
        <w:rPr>
          <w:sz w:val="20"/>
          <w:szCs w:val="28"/>
        </w:rPr>
        <w:t xml:space="preserve">ИП </w:t>
      </w:r>
      <w:r w:rsidRPr="00A60D81" w:rsidR="000A146A">
        <w:rPr>
          <w:sz w:val="20"/>
          <w:szCs w:val="28"/>
        </w:rPr>
        <w:t>Слижука</w:t>
      </w:r>
      <w:r w:rsidRPr="00A60D81" w:rsidR="000A146A">
        <w:rPr>
          <w:sz w:val="20"/>
          <w:szCs w:val="28"/>
        </w:rPr>
        <w:t xml:space="preserve"> И.М. </w:t>
      </w:r>
      <w:r w:rsidRPr="00A60D81">
        <w:rPr>
          <w:sz w:val="20"/>
          <w:szCs w:val="28"/>
        </w:rPr>
        <w:t>в с</w:t>
      </w:r>
      <w:r w:rsidRPr="00A60D81">
        <w:rPr>
          <w:sz w:val="20"/>
          <w:szCs w:val="28"/>
        </w:rPr>
        <w:t>овершени</w:t>
      </w:r>
      <w:r w:rsidRPr="00A60D81" w:rsidR="004F404A">
        <w:rPr>
          <w:sz w:val="20"/>
          <w:szCs w:val="28"/>
        </w:rPr>
        <w:t>и</w:t>
      </w:r>
      <w:r w:rsidRPr="00A60D81">
        <w:rPr>
          <w:sz w:val="20"/>
          <w:szCs w:val="28"/>
        </w:rPr>
        <w:t xml:space="preserve"> вменяемого ему административного правонарушения подтверждаются собранными по делу об административном правонарушении доказательствами, исследованными в судебном заседании, а именно: протоколом № </w:t>
      </w:r>
      <w:r w:rsidRPr="00A60D81" w:rsidR="00141557">
        <w:rPr>
          <w:sz w:val="20"/>
          <w:szCs w:val="28"/>
        </w:rPr>
        <w:t>11</w:t>
      </w:r>
      <w:r w:rsidRPr="00A60D81" w:rsidR="000A146A">
        <w:rPr>
          <w:sz w:val="20"/>
          <w:szCs w:val="28"/>
        </w:rPr>
        <w:t>9</w:t>
      </w:r>
      <w:r w:rsidRPr="00A60D81" w:rsidR="00141557">
        <w:rPr>
          <w:sz w:val="20"/>
          <w:szCs w:val="28"/>
        </w:rPr>
        <w:t>1</w:t>
      </w:r>
      <w:r w:rsidRPr="00A60D81">
        <w:rPr>
          <w:sz w:val="20"/>
          <w:szCs w:val="28"/>
        </w:rPr>
        <w:t xml:space="preserve"> об административной ответственности от </w:t>
      </w:r>
      <w:r w:rsidRPr="00A60D81" w:rsidR="000A146A">
        <w:rPr>
          <w:sz w:val="20"/>
          <w:szCs w:val="28"/>
        </w:rPr>
        <w:t>27</w:t>
      </w:r>
      <w:r w:rsidRPr="00A60D81">
        <w:rPr>
          <w:sz w:val="20"/>
          <w:szCs w:val="28"/>
        </w:rPr>
        <w:t>.</w:t>
      </w:r>
      <w:r w:rsidRPr="00A60D81" w:rsidR="00141557">
        <w:rPr>
          <w:sz w:val="20"/>
          <w:szCs w:val="28"/>
        </w:rPr>
        <w:t>10</w:t>
      </w:r>
      <w:r w:rsidRPr="00A60D81">
        <w:rPr>
          <w:sz w:val="20"/>
          <w:szCs w:val="28"/>
        </w:rPr>
        <w:t xml:space="preserve">.2023 г. (л.д.1), </w:t>
      </w:r>
      <w:r w:rsidRPr="00A60D81" w:rsidR="000A146A">
        <w:rPr>
          <w:sz w:val="20"/>
          <w:szCs w:val="28"/>
        </w:rPr>
        <w:t>копией Уведомления о прекращении (расторжении)  трудового договора или гражданско-правового договора на выполнение  работ (оказание услуг) с иностранным гражданином (лицом без гражданства) с гражданином Армении</w:t>
      </w:r>
      <w:r w:rsidRPr="00A60D81" w:rsidR="000A146A">
        <w:rPr>
          <w:sz w:val="20"/>
          <w:szCs w:val="28"/>
        </w:rPr>
        <w:t xml:space="preserve"> </w:t>
      </w:r>
      <w:r w:rsidRPr="00A60D81" w:rsidR="000A146A">
        <w:rPr>
          <w:sz w:val="20"/>
          <w:szCs w:val="28"/>
        </w:rPr>
        <w:t>Хачатрян</w:t>
      </w:r>
      <w:r w:rsidRPr="00A60D81" w:rsidR="000A146A">
        <w:rPr>
          <w:sz w:val="20"/>
          <w:szCs w:val="28"/>
        </w:rPr>
        <w:t xml:space="preserve"> Аликом </w:t>
      </w:r>
      <w:r w:rsidRPr="00A60D81" w:rsidR="000A146A">
        <w:rPr>
          <w:sz w:val="20"/>
          <w:szCs w:val="28"/>
        </w:rPr>
        <w:t>Ваниковичем</w:t>
      </w:r>
      <w:r w:rsidRPr="00A60D81" w:rsidR="000A146A">
        <w:rPr>
          <w:sz w:val="20"/>
          <w:szCs w:val="28"/>
        </w:rPr>
        <w:t xml:space="preserve">, </w:t>
      </w:r>
      <w:r w:rsidRPr="00A60D81" w:rsidR="00A60D81">
        <w:rPr>
          <w:sz w:val="20"/>
          <w:szCs w:val="28"/>
        </w:rPr>
        <w:t>……</w:t>
      </w:r>
      <w:r w:rsidRPr="00A60D81" w:rsidR="000A146A">
        <w:rPr>
          <w:sz w:val="20"/>
          <w:szCs w:val="28"/>
        </w:rPr>
        <w:t xml:space="preserve"> года рождени</w:t>
      </w:r>
      <w:r w:rsidRPr="00A60D81" w:rsidR="000A146A">
        <w:rPr>
          <w:sz w:val="20"/>
          <w:szCs w:val="28"/>
        </w:rPr>
        <w:t>я(</w:t>
      </w:r>
      <w:r w:rsidRPr="00A60D81" w:rsidR="000A146A">
        <w:rPr>
          <w:sz w:val="20"/>
          <w:szCs w:val="28"/>
        </w:rPr>
        <w:t>л.д.</w:t>
      </w:r>
      <w:r w:rsidRPr="00A60D81" w:rsidR="002B060E">
        <w:rPr>
          <w:sz w:val="20"/>
          <w:szCs w:val="28"/>
        </w:rPr>
        <w:t>6-10</w:t>
      </w:r>
      <w:r w:rsidRPr="00A60D81" w:rsidR="000A146A">
        <w:rPr>
          <w:sz w:val="20"/>
          <w:szCs w:val="28"/>
        </w:rPr>
        <w:t xml:space="preserve">), </w:t>
      </w:r>
      <w:r w:rsidRPr="00A60D81">
        <w:rPr>
          <w:sz w:val="20"/>
          <w:szCs w:val="28"/>
        </w:rPr>
        <w:t xml:space="preserve">письменными объяснениям </w:t>
      </w:r>
      <w:r w:rsidR="00A60D81">
        <w:rPr>
          <w:sz w:val="20"/>
          <w:szCs w:val="28"/>
        </w:rPr>
        <w:t>защитника</w:t>
      </w:r>
      <w:r w:rsidRPr="00A60D81" w:rsidR="00A60D81">
        <w:rPr>
          <w:sz w:val="20"/>
          <w:szCs w:val="28"/>
        </w:rPr>
        <w:t xml:space="preserve"> </w:t>
      </w:r>
      <w:r w:rsidRPr="00A60D81" w:rsidR="002B060E">
        <w:rPr>
          <w:sz w:val="20"/>
          <w:szCs w:val="28"/>
        </w:rPr>
        <w:t xml:space="preserve">ИП </w:t>
      </w:r>
      <w:r w:rsidRPr="00A60D81" w:rsidR="002B060E">
        <w:rPr>
          <w:sz w:val="20"/>
          <w:szCs w:val="28"/>
        </w:rPr>
        <w:t>Слижука</w:t>
      </w:r>
      <w:r w:rsidRPr="00A60D81" w:rsidR="002B060E">
        <w:rPr>
          <w:sz w:val="20"/>
          <w:szCs w:val="28"/>
        </w:rPr>
        <w:t xml:space="preserve"> И.М. </w:t>
      </w:r>
      <w:r w:rsidRPr="00A60D81">
        <w:rPr>
          <w:sz w:val="20"/>
          <w:szCs w:val="28"/>
        </w:rPr>
        <w:t xml:space="preserve">от </w:t>
      </w:r>
      <w:r w:rsidRPr="00A60D81" w:rsidR="002B060E">
        <w:rPr>
          <w:sz w:val="20"/>
          <w:szCs w:val="28"/>
        </w:rPr>
        <w:t>27</w:t>
      </w:r>
      <w:r w:rsidRPr="00A60D81">
        <w:rPr>
          <w:sz w:val="20"/>
          <w:szCs w:val="28"/>
        </w:rPr>
        <w:t>.</w:t>
      </w:r>
      <w:r w:rsidRPr="00A60D81" w:rsidR="00F72109">
        <w:rPr>
          <w:sz w:val="20"/>
          <w:szCs w:val="28"/>
        </w:rPr>
        <w:t>10</w:t>
      </w:r>
      <w:r w:rsidRPr="00A60D81">
        <w:rPr>
          <w:sz w:val="20"/>
          <w:szCs w:val="28"/>
        </w:rPr>
        <w:t>.2023 г. (л.д.</w:t>
      </w:r>
      <w:r w:rsidRPr="00A60D81" w:rsidR="002B060E">
        <w:rPr>
          <w:sz w:val="20"/>
          <w:szCs w:val="28"/>
        </w:rPr>
        <w:t>17</w:t>
      </w:r>
      <w:r w:rsidRPr="00A60D81">
        <w:rPr>
          <w:sz w:val="20"/>
          <w:szCs w:val="28"/>
        </w:rPr>
        <w:t xml:space="preserve">) и иными доказательствами. </w:t>
      </w:r>
    </w:p>
    <w:p w:rsidR="00BC4A72" w:rsidRPr="00A60D81" w:rsidP="00BC4A72">
      <w:pPr>
        <w:ind w:firstLine="709"/>
        <w:jc w:val="both"/>
        <w:rPr>
          <w:sz w:val="20"/>
          <w:szCs w:val="28"/>
        </w:rPr>
      </w:pPr>
      <w:r w:rsidRPr="00A60D81">
        <w:rPr>
          <w:sz w:val="20"/>
          <w:szCs w:val="28"/>
        </w:rPr>
        <w:t xml:space="preserve">Оценив все собранные и исследованные по делу доказательства в их совокупности, в том числе на предмет относимости и допустимости, установив фактические обстоятельства дела, суд приходит к выводу о виновности </w:t>
      </w:r>
      <w:r w:rsidRPr="00A60D81" w:rsidR="002B060E">
        <w:rPr>
          <w:sz w:val="20"/>
          <w:szCs w:val="28"/>
        </w:rPr>
        <w:t>Слоижука</w:t>
      </w:r>
      <w:r w:rsidRPr="00A60D81" w:rsidR="002B060E">
        <w:rPr>
          <w:sz w:val="20"/>
          <w:szCs w:val="28"/>
        </w:rPr>
        <w:t xml:space="preserve"> И.М. </w:t>
      </w:r>
      <w:r w:rsidRPr="00A60D81">
        <w:rPr>
          <w:sz w:val="20"/>
          <w:szCs w:val="28"/>
        </w:rPr>
        <w:t xml:space="preserve">в совершении административного правонарушения, предусмотренного ст. 19.7 КоАП РФ. </w:t>
      </w:r>
    </w:p>
    <w:p w:rsidR="00BC4A72" w:rsidRPr="00A60D81" w:rsidP="00BC4A72">
      <w:pPr>
        <w:ind w:firstLine="709"/>
        <w:jc w:val="both"/>
        <w:rPr>
          <w:sz w:val="20"/>
          <w:szCs w:val="28"/>
        </w:rPr>
      </w:pPr>
      <w:r w:rsidRPr="00A60D81">
        <w:rPr>
          <w:sz w:val="20"/>
          <w:szCs w:val="28"/>
        </w:rPr>
        <w:t xml:space="preserve">Срок привлечения к административной ответственности, предусмотренный ст. 4.5 КоАП РФ, на момент рассмотрения дела мировым судьей, не истек.   </w:t>
      </w:r>
    </w:p>
    <w:p w:rsidR="00BC4A72" w:rsidRPr="00A60D81" w:rsidP="00BC4A72">
      <w:pPr>
        <w:pStyle w:val="NormalWeb"/>
        <w:spacing w:before="0" w:beforeAutospacing="0" w:after="0" w:afterAutospacing="0"/>
        <w:ind w:firstLine="567"/>
        <w:jc w:val="both"/>
        <w:rPr>
          <w:sz w:val="20"/>
          <w:szCs w:val="28"/>
        </w:rPr>
      </w:pPr>
      <w:r w:rsidRPr="00A60D81">
        <w:rPr>
          <w:sz w:val="20"/>
          <w:szCs w:val="28"/>
        </w:rPr>
        <w:t xml:space="preserve">  При назначении наказания, суд учитывает характер и степень общественной опасности совершенного правонарушения. Обстоятельств, смягчающих или отягчающих административную ответственность судом не  установлено.    </w:t>
      </w:r>
    </w:p>
    <w:p w:rsidR="00BC4A72" w:rsidRPr="00A60D81" w:rsidP="00BC4A72">
      <w:pPr>
        <w:ind w:right="-143" w:firstLine="567"/>
        <w:jc w:val="both"/>
        <w:rPr>
          <w:color w:val="000000"/>
          <w:sz w:val="20"/>
          <w:szCs w:val="28"/>
        </w:rPr>
      </w:pPr>
      <w:r w:rsidRPr="00A60D81">
        <w:rPr>
          <w:sz w:val="20"/>
          <w:szCs w:val="28"/>
        </w:rPr>
        <w:t xml:space="preserve">С учетом изложенных обстоятельств, мировой </w:t>
      </w:r>
      <w:r w:rsidRPr="00A60D81">
        <w:rPr>
          <w:color w:val="000000"/>
          <w:sz w:val="20"/>
          <w:szCs w:val="28"/>
        </w:rPr>
        <w:t xml:space="preserve">судья считает, что назначение наказания в виде предупреждения будет являться необходимым и достаточным для достижения целей, предусмотренных ст. 1.2 КоАП РФ и предупреждения совершения </w:t>
      </w:r>
      <w:r w:rsidRPr="00A60D81" w:rsidR="002B060E">
        <w:rPr>
          <w:color w:val="000000"/>
          <w:sz w:val="20"/>
          <w:szCs w:val="28"/>
        </w:rPr>
        <w:t xml:space="preserve">ИП </w:t>
      </w:r>
      <w:r w:rsidRPr="00A60D81" w:rsidR="002B060E">
        <w:rPr>
          <w:color w:val="000000"/>
          <w:sz w:val="20"/>
          <w:szCs w:val="28"/>
        </w:rPr>
        <w:t>Слижуком</w:t>
      </w:r>
      <w:r w:rsidRPr="00A60D81" w:rsidR="002B060E">
        <w:rPr>
          <w:color w:val="000000"/>
          <w:sz w:val="20"/>
          <w:szCs w:val="28"/>
        </w:rPr>
        <w:t xml:space="preserve"> И.М. ана</w:t>
      </w:r>
      <w:r w:rsidRPr="00A60D81">
        <w:rPr>
          <w:color w:val="000000"/>
          <w:sz w:val="20"/>
          <w:szCs w:val="28"/>
        </w:rPr>
        <w:t xml:space="preserve">логичных правонарушений в будущем.        </w:t>
      </w:r>
    </w:p>
    <w:p w:rsidR="00BC4A72" w:rsidRPr="00A60D81" w:rsidP="00BC4A72">
      <w:pPr>
        <w:pStyle w:val="NormalWeb"/>
        <w:spacing w:before="0" w:beforeAutospacing="0" w:after="0" w:afterAutospacing="0"/>
        <w:ind w:firstLine="567"/>
        <w:jc w:val="both"/>
        <w:rPr>
          <w:sz w:val="20"/>
          <w:szCs w:val="28"/>
        </w:rPr>
      </w:pPr>
      <w:r w:rsidRPr="00A60D81">
        <w:rPr>
          <w:sz w:val="20"/>
          <w:szCs w:val="28"/>
        </w:rPr>
        <w:t xml:space="preserve">На основании </w:t>
      </w:r>
      <w:r w:rsidRPr="00A60D81">
        <w:rPr>
          <w:sz w:val="20"/>
          <w:szCs w:val="28"/>
        </w:rPr>
        <w:t>изложенного</w:t>
      </w:r>
      <w:r w:rsidRPr="00A60D81">
        <w:rPr>
          <w:sz w:val="20"/>
          <w:szCs w:val="28"/>
        </w:rPr>
        <w:t>, руководствуясь ст. 19.7, ст. ст. 4.2, 4.3, 26.2, 29.7-29.11 КоАП Российской Федерации, мировой судья</w:t>
      </w:r>
    </w:p>
    <w:p w:rsidR="001A5832" w:rsidRPr="00A60D81" w:rsidP="00BC4A72">
      <w:pPr>
        <w:ind w:firstLine="709"/>
        <w:jc w:val="both"/>
        <w:rPr>
          <w:b/>
          <w:sz w:val="20"/>
          <w:szCs w:val="28"/>
        </w:rPr>
      </w:pPr>
    </w:p>
    <w:p w:rsidR="005D1A69" w:rsidRPr="00A60D81" w:rsidP="00BC4A72">
      <w:pPr>
        <w:ind w:firstLine="709"/>
        <w:jc w:val="center"/>
        <w:rPr>
          <w:b/>
          <w:sz w:val="20"/>
          <w:szCs w:val="28"/>
        </w:rPr>
      </w:pPr>
      <w:r w:rsidRPr="00A60D81">
        <w:rPr>
          <w:b/>
          <w:sz w:val="20"/>
          <w:szCs w:val="28"/>
        </w:rPr>
        <w:t>ПОСТАНОВИЛ</w:t>
      </w:r>
      <w:r w:rsidRPr="00A60D81">
        <w:rPr>
          <w:b/>
          <w:sz w:val="20"/>
          <w:szCs w:val="28"/>
        </w:rPr>
        <w:t>:</w:t>
      </w:r>
    </w:p>
    <w:p w:rsidR="00FE19B7" w:rsidRPr="00A60D81" w:rsidP="00BC4A72">
      <w:pPr>
        <w:autoSpaceDE w:val="0"/>
        <w:autoSpaceDN w:val="0"/>
        <w:adjustRightInd w:val="0"/>
        <w:ind w:firstLine="708"/>
        <w:jc w:val="both"/>
        <w:outlineLvl w:val="2"/>
        <w:rPr>
          <w:sz w:val="20"/>
          <w:szCs w:val="28"/>
        </w:rPr>
      </w:pPr>
    </w:p>
    <w:p w:rsidR="007C5680" w:rsidRPr="00A60D81" w:rsidP="00BC4A72">
      <w:pPr>
        <w:autoSpaceDE w:val="0"/>
        <w:autoSpaceDN w:val="0"/>
        <w:adjustRightInd w:val="0"/>
        <w:ind w:firstLine="708"/>
        <w:jc w:val="both"/>
        <w:outlineLvl w:val="2"/>
        <w:rPr>
          <w:sz w:val="20"/>
          <w:szCs w:val="28"/>
        </w:rPr>
      </w:pPr>
      <w:r w:rsidRPr="00A60D81">
        <w:rPr>
          <w:sz w:val="20"/>
          <w:szCs w:val="28"/>
        </w:rPr>
        <w:t xml:space="preserve">Индивидуального предпринимателя </w:t>
      </w:r>
      <w:r w:rsidRPr="00A60D81">
        <w:rPr>
          <w:sz w:val="20"/>
          <w:szCs w:val="28"/>
        </w:rPr>
        <w:t>Слижука</w:t>
      </w:r>
      <w:r w:rsidRPr="00A60D81">
        <w:rPr>
          <w:sz w:val="20"/>
          <w:szCs w:val="28"/>
        </w:rPr>
        <w:t xml:space="preserve"> </w:t>
      </w:r>
      <w:r w:rsidRPr="00A60D81" w:rsidR="00C7085E">
        <w:rPr>
          <w:sz w:val="20"/>
          <w:szCs w:val="28"/>
        </w:rPr>
        <w:t>И</w:t>
      </w:r>
      <w:r w:rsidRPr="00A60D81">
        <w:rPr>
          <w:sz w:val="20"/>
          <w:szCs w:val="28"/>
        </w:rPr>
        <w:t xml:space="preserve">вана Михайловича, </w:t>
      </w:r>
      <w:r w:rsidRPr="00A60D81" w:rsidR="00A60D81">
        <w:rPr>
          <w:sz w:val="20"/>
          <w:szCs w:val="28"/>
        </w:rPr>
        <w:t>……</w:t>
      </w:r>
      <w:r w:rsidRPr="00A60D81" w:rsidR="00A60D81">
        <w:rPr>
          <w:sz w:val="20"/>
          <w:szCs w:val="28"/>
        </w:rPr>
        <w:t xml:space="preserve"> </w:t>
      </w:r>
      <w:r w:rsidRPr="00A60D81">
        <w:rPr>
          <w:sz w:val="20"/>
          <w:szCs w:val="28"/>
        </w:rPr>
        <w:t xml:space="preserve">года рождения, </w:t>
      </w:r>
      <w:r w:rsidRPr="00A60D81" w:rsidR="007D297C">
        <w:rPr>
          <w:sz w:val="20"/>
          <w:szCs w:val="28"/>
        </w:rPr>
        <w:t xml:space="preserve">признать </w:t>
      </w:r>
      <w:r w:rsidRPr="00A60D81" w:rsidR="00835492">
        <w:rPr>
          <w:sz w:val="20"/>
          <w:szCs w:val="28"/>
        </w:rPr>
        <w:t>виновн</w:t>
      </w:r>
      <w:r w:rsidRPr="00A60D81" w:rsidR="00DE2D82">
        <w:rPr>
          <w:sz w:val="20"/>
          <w:szCs w:val="28"/>
        </w:rPr>
        <w:t>ым</w:t>
      </w:r>
      <w:r w:rsidRPr="00A60D81" w:rsidR="003F79DC">
        <w:rPr>
          <w:sz w:val="20"/>
          <w:szCs w:val="28"/>
        </w:rPr>
        <w:t xml:space="preserve"> </w:t>
      </w:r>
      <w:r w:rsidRPr="00A60D81">
        <w:rPr>
          <w:sz w:val="20"/>
          <w:szCs w:val="28"/>
        </w:rPr>
        <w:t>в совершении административного правонарушения, предусмотренного ст.</w:t>
      </w:r>
      <w:r w:rsidRPr="00A60D81" w:rsidR="007D297C">
        <w:rPr>
          <w:sz w:val="20"/>
          <w:szCs w:val="28"/>
        </w:rPr>
        <w:t xml:space="preserve"> </w:t>
      </w:r>
      <w:r w:rsidRPr="00A60D81">
        <w:rPr>
          <w:sz w:val="20"/>
          <w:szCs w:val="28"/>
        </w:rPr>
        <w:t>19.7 Кодекса Российской Федерации об административных правонарушениях</w:t>
      </w:r>
      <w:r w:rsidRPr="00A60D81" w:rsidR="0026723A">
        <w:rPr>
          <w:sz w:val="20"/>
          <w:szCs w:val="28"/>
        </w:rPr>
        <w:t>,</w:t>
      </w:r>
      <w:r w:rsidRPr="00A60D81">
        <w:rPr>
          <w:sz w:val="20"/>
          <w:szCs w:val="28"/>
        </w:rPr>
        <w:t xml:space="preserve"> и назначить е</w:t>
      </w:r>
      <w:r w:rsidRPr="00A60D81" w:rsidR="00DE2D82">
        <w:rPr>
          <w:sz w:val="20"/>
          <w:szCs w:val="28"/>
        </w:rPr>
        <w:t>му</w:t>
      </w:r>
      <w:r w:rsidRPr="00A60D81">
        <w:rPr>
          <w:sz w:val="20"/>
          <w:szCs w:val="28"/>
        </w:rPr>
        <w:t xml:space="preserve"> административное наказание в виде предупреждения. </w:t>
      </w:r>
    </w:p>
    <w:p w:rsidR="003C379E" w:rsidRPr="00A60D81" w:rsidP="00BC4A72">
      <w:pPr>
        <w:ind w:firstLine="851"/>
        <w:jc w:val="both"/>
        <w:rPr>
          <w:sz w:val="20"/>
          <w:szCs w:val="28"/>
        </w:rPr>
      </w:pPr>
      <w:r w:rsidRPr="00A60D81">
        <w:rPr>
          <w:sz w:val="20"/>
          <w:szCs w:val="28"/>
        </w:rPr>
        <w:t xml:space="preserve">Постановление может быть обжаловано и опротестовано в Киевский районный суд </w:t>
      </w:r>
      <w:r w:rsidR="00A60D81">
        <w:rPr>
          <w:sz w:val="20"/>
          <w:szCs w:val="28"/>
        </w:rPr>
        <w:t xml:space="preserve">                                  </w:t>
      </w:r>
      <w:r w:rsidRPr="00A60D81">
        <w:rPr>
          <w:sz w:val="20"/>
          <w:szCs w:val="28"/>
        </w:rPr>
        <w:t>г. Симферополя в течение 1</w:t>
      </w:r>
      <w:r w:rsidRPr="00A60D81" w:rsidR="00320581">
        <w:rPr>
          <w:sz w:val="20"/>
          <w:szCs w:val="28"/>
        </w:rPr>
        <w:t>0</w:t>
      </w:r>
      <w:r w:rsidRPr="00A60D81">
        <w:rPr>
          <w:sz w:val="20"/>
          <w:szCs w:val="28"/>
        </w:rPr>
        <w:t xml:space="preserve"> суток со дня получения или вручения копии постановления через мирового судью судебного участка</w:t>
      </w:r>
      <w:r w:rsidR="00A60D81">
        <w:rPr>
          <w:sz w:val="20"/>
          <w:szCs w:val="28"/>
        </w:rPr>
        <w:t xml:space="preserve"> </w:t>
      </w:r>
      <w:r w:rsidRPr="00A60D81">
        <w:rPr>
          <w:sz w:val="20"/>
          <w:szCs w:val="28"/>
        </w:rPr>
        <w:t xml:space="preserve">№ 10 Киевского судебного района города Симферополя, либо непосредственно в Киевский районный суд г. Симферополя в тот же срок.   </w:t>
      </w:r>
    </w:p>
    <w:p w:rsidR="007D297C" w:rsidRPr="00A60D81" w:rsidP="00BC4A72">
      <w:pPr>
        <w:ind w:firstLine="851"/>
        <w:jc w:val="both"/>
        <w:rPr>
          <w:sz w:val="20"/>
          <w:szCs w:val="28"/>
        </w:rPr>
      </w:pPr>
    </w:p>
    <w:p w:rsidR="002D2053" w:rsidRPr="00A60D81" w:rsidP="00BC4A72">
      <w:pPr>
        <w:ind w:right="-1" w:firstLine="708"/>
        <w:jc w:val="both"/>
        <w:rPr>
          <w:sz w:val="20"/>
          <w:szCs w:val="28"/>
        </w:rPr>
      </w:pPr>
      <w:r w:rsidRPr="00A60D81">
        <w:rPr>
          <w:sz w:val="20"/>
          <w:szCs w:val="28"/>
        </w:rPr>
        <w:t>Мировой судья</w:t>
      </w:r>
      <w:r w:rsidRPr="00A60D81" w:rsidR="0024730A">
        <w:rPr>
          <w:sz w:val="20"/>
          <w:szCs w:val="28"/>
        </w:rPr>
        <w:t xml:space="preserve">  </w:t>
      </w:r>
      <w:r w:rsidRPr="00A60D81">
        <w:rPr>
          <w:sz w:val="20"/>
          <w:szCs w:val="28"/>
        </w:rPr>
        <w:t xml:space="preserve">                  </w:t>
      </w:r>
      <w:r w:rsidRPr="00A60D81" w:rsidR="00A240E6">
        <w:rPr>
          <w:sz w:val="20"/>
          <w:szCs w:val="28"/>
        </w:rPr>
        <w:tab/>
      </w:r>
      <w:r w:rsidRPr="00A60D81" w:rsidR="005507A7">
        <w:rPr>
          <w:sz w:val="20"/>
          <w:szCs w:val="28"/>
        </w:rPr>
        <w:tab/>
      </w:r>
      <w:r w:rsidRPr="00A60D81" w:rsidR="00202233">
        <w:rPr>
          <w:sz w:val="20"/>
          <w:szCs w:val="28"/>
        </w:rPr>
        <w:tab/>
      </w:r>
      <w:r w:rsidRPr="00A60D81" w:rsidR="005F7394">
        <w:rPr>
          <w:sz w:val="20"/>
          <w:szCs w:val="28"/>
        </w:rPr>
        <w:t xml:space="preserve">                  </w:t>
      </w:r>
      <w:r w:rsidRPr="00A60D81" w:rsidR="00DE2D82">
        <w:rPr>
          <w:sz w:val="20"/>
          <w:szCs w:val="28"/>
        </w:rPr>
        <w:t xml:space="preserve">С.А. Москаленко </w:t>
      </w:r>
    </w:p>
    <w:p w:rsidR="002D2053" w:rsidRPr="00A60D81" w:rsidP="002D2053">
      <w:pPr>
        <w:rPr>
          <w:sz w:val="20"/>
          <w:szCs w:val="28"/>
        </w:rPr>
      </w:pPr>
    </w:p>
    <w:p w:rsidR="002D2053" w:rsidRPr="00A60D81" w:rsidP="002D2053">
      <w:pPr>
        <w:rPr>
          <w:sz w:val="20"/>
          <w:szCs w:val="28"/>
        </w:rPr>
      </w:pPr>
    </w:p>
    <w:p w:rsidR="002D2053" w:rsidRPr="00A60D81" w:rsidP="002D2053">
      <w:pPr>
        <w:tabs>
          <w:tab w:val="left" w:pos="1455"/>
        </w:tabs>
        <w:rPr>
          <w:sz w:val="20"/>
          <w:szCs w:val="28"/>
        </w:rPr>
      </w:pPr>
      <w:r w:rsidRPr="00A60D81">
        <w:rPr>
          <w:sz w:val="20"/>
          <w:szCs w:val="28"/>
        </w:rPr>
        <w:tab/>
      </w:r>
    </w:p>
    <w:p w:rsidR="007E6529" w:rsidRPr="00A60D81" w:rsidP="002D2053">
      <w:pPr>
        <w:tabs>
          <w:tab w:val="left" w:pos="1455"/>
        </w:tabs>
        <w:rPr>
          <w:sz w:val="20"/>
          <w:szCs w:val="28"/>
        </w:rPr>
      </w:pPr>
    </w:p>
    <w:sectPr w:rsidSect="007D297C">
      <w:headerReference w:type="default" r:id="rId27"/>
      <w:pgSz w:w="11906" w:h="16838" w:code="9"/>
      <w:pgMar w:top="567"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0059">
    <w:pPr>
      <w:pStyle w:val="Header"/>
      <w:jc w:val="right"/>
    </w:pPr>
    <w:r>
      <w:fldChar w:fldCharType="begin"/>
    </w:r>
    <w:r>
      <w:instrText xml:space="preserve"> PAGE   \* MERGEFORMAT </w:instrText>
    </w:r>
    <w:r>
      <w:fldChar w:fldCharType="separate"/>
    </w:r>
    <w:r w:rsidR="00A60D81">
      <w:rPr>
        <w:noProof/>
      </w:rPr>
      <w:t>2</w:t>
    </w:r>
    <w:r>
      <w:rPr>
        <w:noProof/>
      </w:rPr>
      <w:fldChar w:fldCharType="end"/>
    </w:r>
  </w:p>
  <w:p w:rsidR="006900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9A"/>
    <w:rsid w:val="000026E9"/>
    <w:rsid w:val="00004A2D"/>
    <w:rsid w:val="00007ADC"/>
    <w:rsid w:val="00007B38"/>
    <w:rsid w:val="000104B8"/>
    <w:rsid w:val="00012E3A"/>
    <w:rsid w:val="000142C5"/>
    <w:rsid w:val="00022C3B"/>
    <w:rsid w:val="00030009"/>
    <w:rsid w:val="0003103E"/>
    <w:rsid w:val="0003224F"/>
    <w:rsid w:val="00032D97"/>
    <w:rsid w:val="00035C0A"/>
    <w:rsid w:val="00042AE9"/>
    <w:rsid w:val="00045AB4"/>
    <w:rsid w:val="00053888"/>
    <w:rsid w:val="00053DE1"/>
    <w:rsid w:val="00061AD2"/>
    <w:rsid w:val="00061BBC"/>
    <w:rsid w:val="00063E0E"/>
    <w:rsid w:val="00071306"/>
    <w:rsid w:val="0007447C"/>
    <w:rsid w:val="00074A59"/>
    <w:rsid w:val="00074B9A"/>
    <w:rsid w:val="00076B60"/>
    <w:rsid w:val="00077D90"/>
    <w:rsid w:val="000817E8"/>
    <w:rsid w:val="00081CF9"/>
    <w:rsid w:val="0008351D"/>
    <w:rsid w:val="00091EED"/>
    <w:rsid w:val="00095CFD"/>
    <w:rsid w:val="000A146A"/>
    <w:rsid w:val="000A3FFE"/>
    <w:rsid w:val="000B1D2E"/>
    <w:rsid w:val="000B635E"/>
    <w:rsid w:val="000C07BA"/>
    <w:rsid w:val="000C180E"/>
    <w:rsid w:val="000C3DF1"/>
    <w:rsid w:val="000C5E04"/>
    <w:rsid w:val="000C64D0"/>
    <w:rsid w:val="000C764C"/>
    <w:rsid w:val="000D2E23"/>
    <w:rsid w:val="000D519E"/>
    <w:rsid w:val="000F128E"/>
    <w:rsid w:val="0010008D"/>
    <w:rsid w:val="00107CFD"/>
    <w:rsid w:val="00120AD5"/>
    <w:rsid w:val="00123930"/>
    <w:rsid w:val="001253A3"/>
    <w:rsid w:val="001379C8"/>
    <w:rsid w:val="00140443"/>
    <w:rsid w:val="00141557"/>
    <w:rsid w:val="00142628"/>
    <w:rsid w:val="00143E86"/>
    <w:rsid w:val="00145970"/>
    <w:rsid w:val="0014620D"/>
    <w:rsid w:val="001571C4"/>
    <w:rsid w:val="001656D7"/>
    <w:rsid w:val="0016605F"/>
    <w:rsid w:val="00167323"/>
    <w:rsid w:val="00167E3E"/>
    <w:rsid w:val="0017119E"/>
    <w:rsid w:val="0017378F"/>
    <w:rsid w:val="00190DAA"/>
    <w:rsid w:val="00192734"/>
    <w:rsid w:val="00192745"/>
    <w:rsid w:val="00192F48"/>
    <w:rsid w:val="00197F7A"/>
    <w:rsid w:val="001A08B8"/>
    <w:rsid w:val="001A5832"/>
    <w:rsid w:val="001C08B0"/>
    <w:rsid w:val="001C1B3C"/>
    <w:rsid w:val="001C28E4"/>
    <w:rsid w:val="001C4517"/>
    <w:rsid w:val="001C7FB8"/>
    <w:rsid w:val="001D3B64"/>
    <w:rsid w:val="001E1711"/>
    <w:rsid w:val="001E4668"/>
    <w:rsid w:val="001E7155"/>
    <w:rsid w:val="001F7A4B"/>
    <w:rsid w:val="00202233"/>
    <w:rsid w:val="00204984"/>
    <w:rsid w:val="00206098"/>
    <w:rsid w:val="00207F37"/>
    <w:rsid w:val="00212CA5"/>
    <w:rsid w:val="00212F7C"/>
    <w:rsid w:val="002169C3"/>
    <w:rsid w:val="00224EC1"/>
    <w:rsid w:val="00240607"/>
    <w:rsid w:val="00243792"/>
    <w:rsid w:val="0024730A"/>
    <w:rsid w:val="00251B76"/>
    <w:rsid w:val="00257039"/>
    <w:rsid w:val="00257819"/>
    <w:rsid w:val="002601EC"/>
    <w:rsid w:val="002614D2"/>
    <w:rsid w:val="00265E26"/>
    <w:rsid w:val="0026723A"/>
    <w:rsid w:val="00282BEA"/>
    <w:rsid w:val="00286E15"/>
    <w:rsid w:val="002911A0"/>
    <w:rsid w:val="00294553"/>
    <w:rsid w:val="0029744B"/>
    <w:rsid w:val="002B060E"/>
    <w:rsid w:val="002C508C"/>
    <w:rsid w:val="002D2053"/>
    <w:rsid w:val="002D47A0"/>
    <w:rsid w:val="002D6227"/>
    <w:rsid w:val="002E1D10"/>
    <w:rsid w:val="002E3E09"/>
    <w:rsid w:val="002E6C4E"/>
    <w:rsid w:val="002F0851"/>
    <w:rsid w:val="002F3681"/>
    <w:rsid w:val="002F4BBD"/>
    <w:rsid w:val="002F4D67"/>
    <w:rsid w:val="002F532B"/>
    <w:rsid w:val="002F6A23"/>
    <w:rsid w:val="003154DB"/>
    <w:rsid w:val="0031754E"/>
    <w:rsid w:val="00320581"/>
    <w:rsid w:val="00320CE8"/>
    <w:rsid w:val="003234B1"/>
    <w:rsid w:val="00325252"/>
    <w:rsid w:val="003338AF"/>
    <w:rsid w:val="0033423C"/>
    <w:rsid w:val="00336E07"/>
    <w:rsid w:val="00337E9B"/>
    <w:rsid w:val="003416FD"/>
    <w:rsid w:val="00344E64"/>
    <w:rsid w:val="00353E8D"/>
    <w:rsid w:val="003578F2"/>
    <w:rsid w:val="0038317C"/>
    <w:rsid w:val="003847EA"/>
    <w:rsid w:val="00387101"/>
    <w:rsid w:val="00390424"/>
    <w:rsid w:val="00394BE8"/>
    <w:rsid w:val="00394C66"/>
    <w:rsid w:val="003A7BFB"/>
    <w:rsid w:val="003C379E"/>
    <w:rsid w:val="003C6C43"/>
    <w:rsid w:val="003D5A86"/>
    <w:rsid w:val="003D5C32"/>
    <w:rsid w:val="003D7448"/>
    <w:rsid w:val="003E1B68"/>
    <w:rsid w:val="003E20D2"/>
    <w:rsid w:val="003E4682"/>
    <w:rsid w:val="003F5541"/>
    <w:rsid w:val="003F79DC"/>
    <w:rsid w:val="0040423D"/>
    <w:rsid w:val="00413DC6"/>
    <w:rsid w:val="00415D9C"/>
    <w:rsid w:val="00416B76"/>
    <w:rsid w:val="004244A9"/>
    <w:rsid w:val="00424F12"/>
    <w:rsid w:val="00426644"/>
    <w:rsid w:val="00427023"/>
    <w:rsid w:val="004310E9"/>
    <w:rsid w:val="004322BE"/>
    <w:rsid w:val="004467A9"/>
    <w:rsid w:val="0045778F"/>
    <w:rsid w:val="004716D1"/>
    <w:rsid w:val="004758C5"/>
    <w:rsid w:val="0048513C"/>
    <w:rsid w:val="0048781F"/>
    <w:rsid w:val="00487E52"/>
    <w:rsid w:val="004933D2"/>
    <w:rsid w:val="004A15CF"/>
    <w:rsid w:val="004A1607"/>
    <w:rsid w:val="004A2079"/>
    <w:rsid w:val="004B1438"/>
    <w:rsid w:val="004B4C9A"/>
    <w:rsid w:val="004C46DE"/>
    <w:rsid w:val="004C54D7"/>
    <w:rsid w:val="004C730B"/>
    <w:rsid w:val="004D21E3"/>
    <w:rsid w:val="004D2A93"/>
    <w:rsid w:val="004E7DEB"/>
    <w:rsid w:val="004F12A4"/>
    <w:rsid w:val="004F404A"/>
    <w:rsid w:val="004F715D"/>
    <w:rsid w:val="005012D2"/>
    <w:rsid w:val="0050139E"/>
    <w:rsid w:val="005015FE"/>
    <w:rsid w:val="005062AB"/>
    <w:rsid w:val="00515ED0"/>
    <w:rsid w:val="00517A2D"/>
    <w:rsid w:val="00520483"/>
    <w:rsid w:val="00520BC6"/>
    <w:rsid w:val="00524484"/>
    <w:rsid w:val="00536D19"/>
    <w:rsid w:val="005507A7"/>
    <w:rsid w:val="00551002"/>
    <w:rsid w:val="005574D7"/>
    <w:rsid w:val="00562982"/>
    <w:rsid w:val="00565EEF"/>
    <w:rsid w:val="00566C5B"/>
    <w:rsid w:val="0057321F"/>
    <w:rsid w:val="005737A6"/>
    <w:rsid w:val="00577EAA"/>
    <w:rsid w:val="00580026"/>
    <w:rsid w:val="0058311F"/>
    <w:rsid w:val="00585041"/>
    <w:rsid w:val="00587B93"/>
    <w:rsid w:val="0059210E"/>
    <w:rsid w:val="005926B7"/>
    <w:rsid w:val="0059323B"/>
    <w:rsid w:val="005A65F4"/>
    <w:rsid w:val="005B4D15"/>
    <w:rsid w:val="005B5010"/>
    <w:rsid w:val="005C0802"/>
    <w:rsid w:val="005C0D2D"/>
    <w:rsid w:val="005C6AC4"/>
    <w:rsid w:val="005D1A69"/>
    <w:rsid w:val="005D3090"/>
    <w:rsid w:val="005E04F2"/>
    <w:rsid w:val="005F082D"/>
    <w:rsid w:val="005F7332"/>
    <w:rsid w:val="005F7394"/>
    <w:rsid w:val="005F7588"/>
    <w:rsid w:val="00602253"/>
    <w:rsid w:val="00610EB3"/>
    <w:rsid w:val="00616D32"/>
    <w:rsid w:val="00624845"/>
    <w:rsid w:val="006252BF"/>
    <w:rsid w:val="00627FA7"/>
    <w:rsid w:val="00645D0C"/>
    <w:rsid w:val="006462B6"/>
    <w:rsid w:val="00647E98"/>
    <w:rsid w:val="00650776"/>
    <w:rsid w:val="0065119A"/>
    <w:rsid w:val="00656B4B"/>
    <w:rsid w:val="0066754F"/>
    <w:rsid w:val="00671850"/>
    <w:rsid w:val="006731B2"/>
    <w:rsid w:val="00675716"/>
    <w:rsid w:val="006779C3"/>
    <w:rsid w:val="0068680D"/>
    <w:rsid w:val="00686CFB"/>
    <w:rsid w:val="00690059"/>
    <w:rsid w:val="00694E53"/>
    <w:rsid w:val="00694F87"/>
    <w:rsid w:val="00695477"/>
    <w:rsid w:val="00695F7D"/>
    <w:rsid w:val="006A6149"/>
    <w:rsid w:val="006A66C3"/>
    <w:rsid w:val="006B16D6"/>
    <w:rsid w:val="006B211F"/>
    <w:rsid w:val="006B46A4"/>
    <w:rsid w:val="006B7EE1"/>
    <w:rsid w:val="006C0439"/>
    <w:rsid w:val="006C08F3"/>
    <w:rsid w:val="006C2381"/>
    <w:rsid w:val="006E18F1"/>
    <w:rsid w:val="006E476E"/>
    <w:rsid w:val="006E60D8"/>
    <w:rsid w:val="006F0404"/>
    <w:rsid w:val="006F5A82"/>
    <w:rsid w:val="006F739B"/>
    <w:rsid w:val="00705257"/>
    <w:rsid w:val="00723EAC"/>
    <w:rsid w:val="00730E6A"/>
    <w:rsid w:val="00737995"/>
    <w:rsid w:val="00741E8D"/>
    <w:rsid w:val="00743909"/>
    <w:rsid w:val="00745225"/>
    <w:rsid w:val="00745545"/>
    <w:rsid w:val="00745BB0"/>
    <w:rsid w:val="007533DE"/>
    <w:rsid w:val="00765675"/>
    <w:rsid w:val="007673E0"/>
    <w:rsid w:val="00771437"/>
    <w:rsid w:val="0077322D"/>
    <w:rsid w:val="00773967"/>
    <w:rsid w:val="007743CE"/>
    <w:rsid w:val="0078442E"/>
    <w:rsid w:val="00784D3E"/>
    <w:rsid w:val="00786DBC"/>
    <w:rsid w:val="00792ED8"/>
    <w:rsid w:val="00793C01"/>
    <w:rsid w:val="007A3297"/>
    <w:rsid w:val="007B0C58"/>
    <w:rsid w:val="007B3E5E"/>
    <w:rsid w:val="007B79F5"/>
    <w:rsid w:val="007C5680"/>
    <w:rsid w:val="007D297C"/>
    <w:rsid w:val="007D34A6"/>
    <w:rsid w:val="007E1245"/>
    <w:rsid w:val="007E4FA6"/>
    <w:rsid w:val="007E6529"/>
    <w:rsid w:val="007F57AD"/>
    <w:rsid w:val="007F6D0C"/>
    <w:rsid w:val="008017A2"/>
    <w:rsid w:val="00817CCE"/>
    <w:rsid w:val="00820880"/>
    <w:rsid w:val="00820D07"/>
    <w:rsid w:val="00830778"/>
    <w:rsid w:val="00835492"/>
    <w:rsid w:val="0083587F"/>
    <w:rsid w:val="00850DFA"/>
    <w:rsid w:val="00855BE5"/>
    <w:rsid w:val="00861D88"/>
    <w:rsid w:val="00874227"/>
    <w:rsid w:val="00883617"/>
    <w:rsid w:val="008870D2"/>
    <w:rsid w:val="0089246B"/>
    <w:rsid w:val="008969C2"/>
    <w:rsid w:val="00896E89"/>
    <w:rsid w:val="008A2958"/>
    <w:rsid w:val="008A30E5"/>
    <w:rsid w:val="008A5965"/>
    <w:rsid w:val="008B1222"/>
    <w:rsid w:val="008B3CDE"/>
    <w:rsid w:val="008B74F2"/>
    <w:rsid w:val="008C62C3"/>
    <w:rsid w:val="008D05DC"/>
    <w:rsid w:val="008D28D6"/>
    <w:rsid w:val="008D29CF"/>
    <w:rsid w:val="008D576A"/>
    <w:rsid w:val="008E5886"/>
    <w:rsid w:val="008F5086"/>
    <w:rsid w:val="00906D57"/>
    <w:rsid w:val="00935A29"/>
    <w:rsid w:val="009402D0"/>
    <w:rsid w:val="0094042D"/>
    <w:rsid w:val="00941753"/>
    <w:rsid w:val="00944ACB"/>
    <w:rsid w:val="00951565"/>
    <w:rsid w:val="00953351"/>
    <w:rsid w:val="00954886"/>
    <w:rsid w:val="00964213"/>
    <w:rsid w:val="00964471"/>
    <w:rsid w:val="00966121"/>
    <w:rsid w:val="00975483"/>
    <w:rsid w:val="00984B62"/>
    <w:rsid w:val="009954E3"/>
    <w:rsid w:val="00997BFB"/>
    <w:rsid w:val="009A1E41"/>
    <w:rsid w:val="009C04D6"/>
    <w:rsid w:val="009D0160"/>
    <w:rsid w:val="009D04AF"/>
    <w:rsid w:val="009D6A6B"/>
    <w:rsid w:val="009E28D4"/>
    <w:rsid w:val="009E2FF5"/>
    <w:rsid w:val="009F17FA"/>
    <w:rsid w:val="009F2CA5"/>
    <w:rsid w:val="00A00DED"/>
    <w:rsid w:val="00A22F1C"/>
    <w:rsid w:val="00A23458"/>
    <w:rsid w:val="00A240E6"/>
    <w:rsid w:val="00A26864"/>
    <w:rsid w:val="00A3045C"/>
    <w:rsid w:val="00A338FF"/>
    <w:rsid w:val="00A342AD"/>
    <w:rsid w:val="00A34AC3"/>
    <w:rsid w:val="00A34CA1"/>
    <w:rsid w:val="00A371E3"/>
    <w:rsid w:val="00A3782D"/>
    <w:rsid w:val="00A40BE3"/>
    <w:rsid w:val="00A42702"/>
    <w:rsid w:val="00A43D28"/>
    <w:rsid w:val="00A524BE"/>
    <w:rsid w:val="00A53B2A"/>
    <w:rsid w:val="00A53FBE"/>
    <w:rsid w:val="00A54556"/>
    <w:rsid w:val="00A60D81"/>
    <w:rsid w:val="00A72144"/>
    <w:rsid w:val="00A84DCA"/>
    <w:rsid w:val="00A8566D"/>
    <w:rsid w:val="00A879BB"/>
    <w:rsid w:val="00A9061D"/>
    <w:rsid w:val="00A97F4D"/>
    <w:rsid w:val="00AA08B3"/>
    <w:rsid w:val="00AA5AC8"/>
    <w:rsid w:val="00AB06DC"/>
    <w:rsid w:val="00AB7E2B"/>
    <w:rsid w:val="00AC45E6"/>
    <w:rsid w:val="00AD078E"/>
    <w:rsid w:val="00AD627F"/>
    <w:rsid w:val="00AE21D1"/>
    <w:rsid w:val="00AE4133"/>
    <w:rsid w:val="00AF3B99"/>
    <w:rsid w:val="00B00F8E"/>
    <w:rsid w:val="00B0659E"/>
    <w:rsid w:val="00B36042"/>
    <w:rsid w:val="00B46514"/>
    <w:rsid w:val="00B46B89"/>
    <w:rsid w:val="00B50780"/>
    <w:rsid w:val="00B510D1"/>
    <w:rsid w:val="00B551E6"/>
    <w:rsid w:val="00B63009"/>
    <w:rsid w:val="00B64264"/>
    <w:rsid w:val="00B65FB7"/>
    <w:rsid w:val="00B66E94"/>
    <w:rsid w:val="00B718EE"/>
    <w:rsid w:val="00B77556"/>
    <w:rsid w:val="00B90415"/>
    <w:rsid w:val="00B97B1F"/>
    <w:rsid w:val="00BA0CD4"/>
    <w:rsid w:val="00BA175A"/>
    <w:rsid w:val="00BA3C45"/>
    <w:rsid w:val="00BA4D98"/>
    <w:rsid w:val="00BB19C5"/>
    <w:rsid w:val="00BB2983"/>
    <w:rsid w:val="00BC3613"/>
    <w:rsid w:val="00BC4274"/>
    <w:rsid w:val="00BC4A72"/>
    <w:rsid w:val="00BC67F6"/>
    <w:rsid w:val="00BC7638"/>
    <w:rsid w:val="00BD4F75"/>
    <w:rsid w:val="00BE42EA"/>
    <w:rsid w:val="00BE45C8"/>
    <w:rsid w:val="00BE4EC4"/>
    <w:rsid w:val="00BE6451"/>
    <w:rsid w:val="00BF0D9B"/>
    <w:rsid w:val="00C168FF"/>
    <w:rsid w:val="00C20758"/>
    <w:rsid w:val="00C22998"/>
    <w:rsid w:val="00C23E37"/>
    <w:rsid w:val="00C24DD9"/>
    <w:rsid w:val="00C30783"/>
    <w:rsid w:val="00C34184"/>
    <w:rsid w:val="00C37AF6"/>
    <w:rsid w:val="00C437CD"/>
    <w:rsid w:val="00C51098"/>
    <w:rsid w:val="00C5751A"/>
    <w:rsid w:val="00C6211B"/>
    <w:rsid w:val="00C64414"/>
    <w:rsid w:val="00C66530"/>
    <w:rsid w:val="00C7085E"/>
    <w:rsid w:val="00C80F77"/>
    <w:rsid w:val="00C81A7D"/>
    <w:rsid w:val="00C9140F"/>
    <w:rsid w:val="00C96121"/>
    <w:rsid w:val="00CA2423"/>
    <w:rsid w:val="00CA7A24"/>
    <w:rsid w:val="00CC11B3"/>
    <w:rsid w:val="00CD01FF"/>
    <w:rsid w:val="00CD2620"/>
    <w:rsid w:val="00CE0C6F"/>
    <w:rsid w:val="00CE10E1"/>
    <w:rsid w:val="00CE5561"/>
    <w:rsid w:val="00CF5B9C"/>
    <w:rsid w:val="00CF5EDE"/>
    <w:rsid w:val="00D023AD"/>
    <w:rsid w:val="00D1423D"/>
    <w:rsid w:val="00D163D4"/>
    <w:rsid w:val="00D351C8"/>
    <w:rsid w:val="00D36212"/>
    <w:rsid w:val="00D40DED"/>
    <w:rsid w:val="00D41C1C"/>
    <w:rsid w:val="00D45A83"/>
    <w:rsid w:val="00D47009"/>
    <w:rsid w:val="00D4754C"/>
    <w:rsid w:val="00D54A67"/>
    <w:rsid w:val="00D66397"/>
    <w:rsid w:val="00D73139"/>
    <w:rsid w:val="00D7345E"/>
    <w:rsid w:val="00D73913"/>
    <w:rsid w:val="00D75194"/>
    <w:rsid w:val="00D75EF1"/>
    <w:rsid w:val="00D93CB1"/>
    <w:rsid w:val="00DB4D12"/>
    <w:rsid w:val="00DC7B2F"/>
    <w:rsid w:val="00DD11CD"/>
    <w:rsid w:val="00DD2565"/>
    <w:rsid w:val="00DE1E61"/>
    <w:rsid w:val="00DE2D82"/>
    <w:rsid w:val="00DF7188"/>
    <w:rsid w:val="00E04530"/>
    <w:rsid w:val="00E06F04"/>
    <w:rsid w:val="00E07921"/>
    <w:rsid w:val="00E10A71"/>
    <w:rsid w:val="00E11FE3"/>
    <w:rsid w:val="00E26402"/>
    <w:rsid w:val="00E30B89"/>
    <w:rsid w:val="00E45E40"/>
    <w:rsid w:val="00E47C6C"/>
    <w:rsid w:val="00E500C8"/>
    <w:rsid w:val="00E51EE4"/>
    <w:rsid w:val="00E5728C"/>
    <w:rsid w:val="00E6118D"/>
    <w:rsid w:val="00E62CCB"/>
    <w:rsid w:val="00E62FB4"/>
    <w:rsid w:val="00E65E88"/>
    <w:rsid w:val="00E81F00"/>
    <w:rsid w:val="00E91243"/>
    <w:rsid w:val="00EA172E"/>
    <w:rsid w:val="00EA7CF1"/>
    <w:rsid w:val="00EB176A"/>
    <w:rsid w:val="00EB3199"/>
    <w:rsid w:val="00EB384E"/>
    <w:rsid w:val="00EB4D32"/>
    <w:rsid w:val="00EC155C"/>
    <w:rsid w:val="00ED66E0"/>
    <w:rsid w:val="00EE259A"/>
    <w:rsid w:val="00EE48FD"/>
    <w:rsid w:val="00EF2FFB"/>
    <w:rsid w:val="00F01FCF"/>
    <w:rsid w:val="00F068B8"/>
    <w:rsid w:val="00F139DC"/>
    <w:rsid w:val="00F14866"/>
    <w:rsid w:val="00F235C0"/>
    <w:rsid w:val="00F23EFC"/>
    <w:rsid w:val="00F30D00"/>
    <w:rsid w:val="00F42A41"/>
    <w:rsid w:val="00F43D24"/>
    <w:rsid w:val="00F64C7C"/>
    <w:rsid w:val="00F658DE"/>
    <w:rsid w:val="00F65F58"/>
    <w:rsid w:val="00F7182C"/>
    <w:rsid w:val="00F72109"/>
    <w:rsid w:val="00F77D92"/>
    <w:rsid w:val="00F80EEF"/>
    <w:rsid w:val="00F830EB"/>
    <w:rsid w:val="00F85803"/>
    <w:rsid w:val="00F85C0D"/>
    <w:rsid w:val="00F908FC"/>
    <w:rsid w:val="00F9169E"/>
    <w:rsid w:val="00F96E88"/>
    <w:rsid w:val="00FA6D87"/>
    <w:rsid w:val="00FB1B2B"/>
    <w:rsid w:val="00FB5379"/>
    <w:rsid w:val="00FB7D5B"/>
    <w:rsid w:val="00FC1963"/>
    <w:rsid w:val="00FD2276"/>
    <w:rsid w:val="00FD72E3"/>
    <w:rsid w:val="00FE19B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4530"/>
    <w:rPr>
      <w:rFonts w:ascii="Tahoma" w:hAnsi="Tahoma" w:cs="Tahoma"/>
      <w:sz w:val="16"/>
      <w:szCs w:val="16"/>
    </w:rPr>
  </w:style>
  <w:style w:type="character" w:customStyle="1" w:styleId="15">
    <w:name w:val="Основной текст + 15"/>
    <w:aliases w:val="5 pt,Не курсив1,Не полужирный"/>
    <w:rsid w:val="00966121"/>
    <w:rPr>
      <w:rFonts w:ascii="Times New Roman" w:hAnsi="Times New Roman" w:cs="Times New Roman"/>
      <w:sz w:val="31"/>
      <w:szCs w:val="31"/>
      <w:u w:val="none"/>
    </w:rPr>
  </w:style>
  <w:style w:type="paragraph" w:customStyle="1" w:styleId="ConsPlusNormal">
    <w:name w:val="ConsPlusNormal"/>
    <w:rsid w:val="005C0D2D"/>
    <w:pPr>
      <w:autoSpaceDE w:val="0"/>
      <w:autoSpaceDN w:val="0"/>
      <w:adjustRightInd w:val="0"/>
    </w:pPr>
    <w:rPr>
      <w:rFonts w:ascii="Arial" w:hAnsi="Arial" w:cs="Arial"/>
    </w:rPr>
  </w:style>
  <w:style w:type="paragraph" w:styleId="BodyText">
    <w:name w:val="Body Text"/>
    <w:basedOn w:val="Normal"/>
    <w:link w:val="a"/>
    <w:rsid w:val="005D1A69"/>
    <w:pPr>
      <w:jc w:val="both"/>
    </w:pPr>
    <w:rPr>
      <w:sz w:val="20"/>
      <w:szCs w:val="20"/>
    </w:rPr>
  </w:style>
  <w:style w:type="character" w:customStyle="1" w:styleId="a">
    <w:name w:val="Основной текст Знак"/>
    <w:basedOn w:val="DefaultParagraphFont"/>
    <w:link w:val="BodyText"/>
    <w:rsid w:val="005D1A69"/>
  </w:style>
  <w:style w:type="paragraph" w:customStyle="1" w:styleId="a0">
    <w:name w:val="Знак"/>
    <w:basedOn w:val="Normal"/>
    <w:rsid w:val="004E7DEB"/>
    <w:pPr>
      <w:spacing w:after="160" w:line="240" w:lineRule="exact"/>
    </w:pPr>
    <w:rPr>
      <w:rFonts w:ascii="Arial" w:hAnsi="Arial" w:cs="Arial"/>
      <w:sz w:val="20"/>
      <w:szCs w:val="20"/>
      <w:lang w:val="en-US" w:eastAsia="en-US"/>
    </w:rPr>
  </w:style>
  <w:style w:type="paragraph" w:styleId="NormalWeb">
    <w:name w:val="Normal (Web)"/>
    <w:basedOn w:val="Normal"/>
    <w:rsid w:val="00536D19"/>
    <w:pPr>
      <w:spacing w:before="100" w:beforeAutospacing="1" w:after="100" w:afterAutospacing="1"/>
    </w:pPr>
  </w:style>
  <w:style w:type="paragraph" w:styleId="Header">
    <w:name w:val="header"/>
    <w:basedOn w:val="Normal"/>
    <w:link w:val="a1"/>
    <w:uiPriority w:val="99"/>
    <w:unhideWhenUsed/>
    <w:rsid w:val="002614D2"/>
    <w:pPr>
      <w:tabs>
        <w:tab w:val="center" w:pos="4677"/>
        <w:tab w:val="right" w:pos="9355"/>
      </w:tabs>
    </w:pPr>
  </w:style>
  <w:style w:type="character" w:customStyle="1" w:styleId="a1">
    <w:name w:val="Верхний колонтитул Знак"/>
    <w:link w:val="Header"/>
    <w:uiPriority w:val="99"/>
    <w:rsid w:val="002614D2"/>
    <w:rPr>
      <w:sz w:val="24"/>
      <w:szCs w:val="24"/>
    </w:rPr>
  </w:style>
  <w:style w:type="paragraph" w:styleId="Footer">
    <w:name w:val="footer"/>
    <w:basedOn w:val="Normal"/>
    <w:link w:val="a2"/>
    <w:uiPriority w:val="99"/>
    <w:semiHidden/>
    <w:unhideWhenUsed/>
    <w:rsid w:val="002614D2"/>
    <w:pPr>
      <w:tabs>
        <w:tab w:val="center" w:pos="4677"/>
        <w:tab w:val="right" w:pos="9355"/>
      </w:tabs>
    </w:pPr>
  </w:style>
  <w:style w:type="character" w:customStyle="1" w:styleId="a2">
    <w:name w:val="Нижний колонтитул Знак"/>
    <w:link w:val="Footer"/>
    <w:uiPriority w:val="99"/>
    <w:semiHidden/>
    <w:rsid w:val="002614D2"/>
    <w:rPr>
      <w:sz w:val="24"/>
      <w:szCs w:val="24"/>
    </w:rPr>
  </w:style>
  <w:style w:type="character" w:customStyle="1" w:styleId="links8">
    <w:name w:val="link s_8"/>
    <w:basedOn w:val="DefaultParagraphFont"/>
    <w:rsid w:val="0059323B"/>
  </w:style>
  <w:style w:type="character" w:customStyle="1" w:styleId="apple-converted-space">
    <w:name w:val="apple-converted-space"/>
    <w:rsid w:val="00EB384E"/>
  </w:style>
  <w:style w:type="character" w:customStyle="1" w:styleId="snippetequal">
    <w:name w:val="snippet_equal"/>
    <w:rsid w:val="00EB384E"/>
  </w:style>
  <w:style w:type="character" w:styleId="Hyperlink">
    <w:name w:val="Hyperlink"/>
    <w:semiHidden/>
    <w:unhideWhenUsed/>
    <w:rsid w:val="005015FE"/>
    <w:rPr>
      <w:color w:val="0000FF"/>
      <w:u w:val="single"/>
    </w:rPr>
  </w:style>
  <w:style w:type="character" w:customStyle="1" w:styleId="blk">
    <w:name w:val="blk"/>
    <w:basedOn w:val="DefaultParagraphFont"/>
    <w:rsid w:val="00501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2E69DB1F1EB6F788DDD5740C06BD743D5420F4CD8535768C893647B8FEEB96517872F14F581qCwFN" TargetMode="External" /><Relationship Id="rId11" Type="http://schemas.openxmlformats.org/officeDocument/2006/relationships/hyperlink" Target="consultantplus://offline/ref=F2E69DB1F1EB6F788DDD5740C06BD743D5420F4CD8535768C893647B8FEEB96517872F14F18CqCwAN" TargetMode="External" /><Relationship Id="rId12" Type="http://schemas.openxmlformats.org/officeDocument/2006/relationships/hyperlink" Target="consultantplus://offline/ref=F2E69DB1F1EB6F788DDD5740C06BD743D5420F4CD8535768C893647B8FEEB96517872F11F382qCw6N" TargetMode="External" /><Relationship Id="rId13" Type="http://schemas.openxmlformats.org/officeDocument/2006/relationships/hyperlink" Target="consultantplus://offline/ref=F2E69DB1F1EB6F788DDD5740C06BD743D5420F4CD8535768C893647B8FEEB96517872F14FBq8wDN" TargetMode="External" /><Relationship Id="rId14" Type="http://schemas.openxmlformats.org/officeDocument/2006/relationships/hyperlink" Target="consultantplus://offline/ref=F2E69DB1F1EB6F788DDD5740C06BD743D5420F4CD8535768C893647B8FEEB96517872F12F380qCwDN" TargetMode="External" /><Relationship Id="rId15" Type="http://schemas.openxmlformats.org/officeDocument/2006/relationships/hyperlink" Target="consultantplus://offline/ref=F2E69DB1F1EB6F788DDD5740C06BD743D5420F4CD8535768C893647B8FEEB96517872F16F182qCwAN" TargetMode="External" /><Relationship Id="rId16" Type="http://schemas.openxmlformats.org/officeDocument/2006/relationships/hyperlink" Target="consultantplus://offline/ref=F2E69DB1F1EB6F788DDD5740C06BD743D5420F4CD8535768C893647B8FEEB96517872F12F18CqCwDN" TargetMode="External" /><Relationship Id="rId17" Type="http://schemas.openxmlformats.org/officeDocument/2006/relationships/hyperlink" Target="consultantplus://offline/ref=F2E69DB1F1EB6F788DDD5740C06BD743D5420F4CD8535768C893647B8FEEB96517872F11F283qCwBN" TargetMode="External" /><Relationship Id="rId18" Type="http://schemas.openxmlformats.org/officeDocument/2006/relationships/hyperlink" Target="consultantplus://offline/ref=F2E69DB1F1EB6F788DDD5740C06BD743D5420F4CD8535768C893647B8FEEB96517872F11F186qCwEN" TargetMode="External" /><Relationship Id="rId19" Type="http://schemas.openxmlformats.org/officeDocument/2006/relationships/hyperlink" Target="consultantplus://offline/ref=F2E69DB1F1EB6F788DDD5740C06BD743D5420F4CD8535768C893647B8FEEB96517872F10FB85qCwFN" TargetMode="External" /><Relationship Id="rId2" Type="http://schemas.openxmlformats.org/officeDocument/2006/relationships/webSettings" Target="webSettings.xml" /><Relationship Id="rId20" Type="http://schemas.openxmlformats.org/officeDocument/2006/relationships/hyperlink" Target="consultantplus://offline/ref=F2E69DB1F1EB6F788DDD5740C06BD743D5420F4CD8535768C893647B8FEEB96517872F10FB84qCw8N" TargetMode="External" /><Relationship Id="rId21" Type="http://schemas.openxmlformats.org/officeDocument/2006/relationships/hyperlink" Target="consultantplus://offline/ref=F2E69DB1F1EB6F788DDD5740C06BD743D5420F4CD8535768C893647B8FEEB96517872F17F485qCwCN" TargetMode="External" /><Relationship Id="rId22" Type="http://schemas.openxmlformats.org/officeDocument/2006/relationships/hyperlink" Target="consultantplus://offline/ref=F2E69DB1F1EB6F788DDD5740C06BD743D5420F4CD8535768C893647B8FEEB96517872F16F38CqCw7N" TargetMode="External" /><Relationship Id="rId23" Type="http://schemas.openxmlformats.org/officeDocument/2006/relationships/hyperlink" Target="consultantplus://offline/ref=F2E69DB1F1EB6F788DDD5740C06BD743D5420F4CD8535768C893647B8FEEB96517872F15F481qCw9N" TargetMode="External" /><Relationship Id="rId24" Type="http://schemas.openxmlformats.org/officeDocument/2006/relationships/hyperlink" Target="consultantplus://offline/ref=F2E69DB1F1EB6F788DDD5740C06BD743D5420F4CD8535768C893647B8FEEB96517872F14F587qCwCN" TargetMode="External" /><Relationship Id="rId25" Type="http://schemas.openxmlformats.org/officeDocument/2006/relationships/hyperlink" Target="consultantplus://offline/ref=F2E69DB1F1EB6F788DDD5740C06BD743D5420F4CD8535768C893647B8FEEB96517872F12F384C828q4w6N" TargetMode="External" /><Relationship Id="rId26" Type="http://schemas.openxmlformats.org/officeDocument/2006/relationships/hyperlink" Target="consultantplus://offline/ref=F2E69DB1F1EB6F788DDD5740C06BD743D5420F4CD8535768C893647B8FEEB96517872F16F787qCw9N" TargetMode="External" /><Relationship Id="rId27" Type="http://schemas.openxmlformats.org/officeDocument/2006/relationships/header" Target="header1.xml" /><Relationship Id="rId28" Type="http://schemas.openxmlformats.org/officeDocument/2006/relationships/theme" Target="theme/theme1.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F2E69DB1F1EB6F788DDD5740C06BD743D5420F4CD8535768C893647B8FEEB96517872F10F480qCwEN" TargetMode="External" /><Relationship Id="rId6" Type="http://schemas.openxmlformats.org/officeDocument/2006/relationships/hyperlink" Target="consultantplus://offline/ref=F2E69DB1F1EB6F788DDD5740C06BD743D5420F4CD8535768C893647B8FEEB96517872F16F186qCwBN" TargetMode="External" /><Relationship Id="rId7" Type="http://schemas.openxmlformats.org/officeDocument/2006/relationships/hyperlink" Target="consultantplus://offline/ref=F2E69DB1F1EB6F788DDD5740C06BD743D5420F4CD8535768C893647B8FEEB96517872F16F582qCw9N" TargetMode="External" /><Relationship Id="rId8" Type="http://schemas.openxmlformats.org/officeDocument/2006/relationships/hyperlink" Target="consultantplus://offline/ref=F2E69DB1F1EB6F788DDD5740C06BD743D5420F4CD8535768C893647B8FEEB96517872F16F582qCw7N" TargetMode="External" /><Relationship Id="rId9" Type="http://schemas.openxmlformats.org/officeDocument/2006/relationships/hyperlink" Target="consultantplus://offline/ref=F2E69DB1F1EB6F788DDD5740C06BD743D5420F4CD8535768C893647B8FEEB96517872F16F58DqCwD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1FD7E-EBFD-4C4B-A19D-5924E7555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