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107F77" w:rsidP="0038413C">
      <w:pPr>
        <w:pStyle w:val="Title"/>
        <w:jc w:val="right"/>
        <w:rPr>
          <w:sz w:val="20"/>
        </w:rPr>
      </w:pPr>
      <w:r w:rsidRPr="00107F77">
        <w:rPr>
          <w:sz w:val="20"/>
        </w:rPr>
        <w:t>дело №</w:t>
      </w:r>
      <w:r w:rsidRPr="00107F77" w:rsidR="00A17D81">
        <w:rPr>
          <w:sz w:val="20"/>
        </w:rPr>
        <w:t xml:space="preserve"> </w:t>
      </w:r>
      <w:r w:rsidRPr="00107F77">
        <w:rPr>
          <w:sz w:val="20"/>
        </w:rPr>
        <w:t>5-</w:t>
      </w:r>
      <w:r w:rsidRPr="00107F77" w:rsidR="00A17D81">
        <w:rPr>
          <w:sz w:val="20"/>
        </w:rPr>
        <w:t>10-</w:t>
      </w:r>
      <w:r w:rsidRPr="00107F77" w:rsidR="006E7808">
        <w:rPr>
          <w:sz w:val="20"/>
        </w:rPr>
        <w:t>3</w:t>
      </w:r>
      <w:r w:rsidRPr="00107F77" w:rsidR="001F039F">
        <w:rPr>
          <w:sz w:val="20"/>
        </w:rPr>
        <w:t>95</w:t>
      </w:r>
      <w:r w:rsidRPr="00107F77" w:rsidR="00BD6ED3">
        <w:rPr>
          <w:sz w:val="20"/>
        </w:rPr>
        <w:t>/201</w:t>
      </w:r>
      <w:r w:rsidRPr="00107F77" w:rsidR="0017437F">
        <w:rPr>
          <w:sz w:val="20"/>
        </w:rPr>
        <w:t>9</w:t>
      </w:r>
    </w:p>
    <w:p w:rsidR="00096743" w:rsidRPr="00107F77" w:rsidP="0038413C">
      <w:pPr>
        <w:pStyle w:val="Title"/>
        <w:ind w:firstLine="284"/>
        <w:jc w:val="right"/>
        <w:rPr>
          <w:sz w:val="20"/>
        </w:rPr>
      </w:pPr>
      <w:r w:rsidRPr="00107F77">
        <w:rPr>
          <w:sz w:val="20"/>
        </w:rPr>
        <w:t>(05-0</w:t>
      </w:r>
      <w:r w:rsidRPr="00107F77" w:rsidR="006E7808">
        <w:rPr>
          <w:sz w:val="20"/>
        </w:rPr>
        <w:t>3</w:t>
      </w:r>
      <w:r w:rsidRPr="00107F77" w:rsidR="001F039F">
        <w:rPr>
          <w:sz w:val="20"/>
        </w:rPr>
        <w:t>95</w:t>
      </w:r>
      <w:r w:rsidRPr="00107F77" w:rsidR="00F65D00">
        <w:rPr>
          <w:sz w:val="20"/>
        </w:rPr>
        <w:t>/10</w:t>
      </w:r>
      <w:r w:rsidRPr="00107F77" w:rsidR="008E03E3">
        <w:rPr>
          <w:sz w:val="20"/>
        </w:rPr>
        <w:t>/1</w:t>
      </w:r>
      <w:r w:rsidRPr="00107F77" w:rsidR="0017437F">
        <w:rPr>
          <w:sz w:val="20"/>
        </w:rPr>
        <w:t>9</w:t>
      </w:r>
      <w:r w:rsidRPr="00107F77">
        <w:rPr>
          <w:sz w:val="20"/>
        </w:rPr>
        <w:t>)</w:t>
      </w:r>
    </w:p>
    <w:p w:rsidR="00096743" w:rsidRPr="00107F77" w:rsidP="0038413C">
      <w:pPr>
        <w:pStyle w:val="Title"/>
        <w:ind w:firstLine="284"/>
        <w:jc w:val="left"/>
        <w:rPr>
          <w:sz w:val="20"/>
        </w:rPr>
      </w:pPr>
    </w:p>
    <w:p w:rsidR="00B82959" w:rsidRPr="00107F77" w:rsidP="0038413C">
      <w:pPr>
        <w:pStyle w:val="Title"/>
        <w:ind w:left="567" w:firstLine="284"/>
        <w:rPr>
          <w:b/>
          <w:sz w:val="20"/>
        </w:rPr>
      </w:pPr>
      <w:r w:rsidRPr="00107F77">
        <w:rPr>
          <w:b/>
          <w:sz w:val="20"/>
        </w:rPr>
        <w:t>П</w:t>
      </w:r>
      <w:r w:rsidRPr="00107F77">
        <w:rPr>
          <w:b/>
          <w:sz w:val="20"/>
        </w:rPr>
        <w:t xml:space="preserve"> О С Т А Н О В Л Е Н И Е</w:t>
      </w:r>
    </w:p>
    <w:p w:rsidR="00096743" w:rsidRPr="00107F77" w:rsidP="0038413C">
      <w:pPr>
        <w:ind w:left="567" w:firstLine="284"/>
        <w:jc w:val="both"/>
      </w:pPr>
    </w:p>
    <w:p w:rsidR="00B82959" w:rsidRPr="00107F77" w:rsidP="0038413C">
      <w:pPr>
        <w:ind w:left="567" w:firstLine="284"/>
        <w:jc w:val="both"/>
      </w:pPr>
      <w:r w:rsidRPr="00107F77">
        <w:t>27</w:t>
      </w:r>
      <w:r w:rsidRPr="00107F77" w:rsidR="00C16052">
        <w:t xml:space="preserve"> </w:t>
      </w:r>
      <w:r w:rsidRPr="00107F77" w:rsidR="000E5EC9">
        <w:t>ноября</w:t>
      </w:r>
      <w:r w:rsidRPr="00107F77" w:rsidR="006E7808">
        <w:t xml:space="preserve"> </w:t>
      </w:r>
      <w:r w:rsidRPr="00107F77" w:rsidR="0017437F">
        <w:t>2</w:t>
      </w:r>
      <w:r w:rsidRPr="00107F77" w:rsidR="008E03E3">
        <w:t>01</w:t>
      </w:r>
      <w:r w:rsidRPr="00107F77" w:rsidR="0017437F">
        <w:t>9</w:t>
      </w:r>
      <w:r w:rsidRPr="00107F77">
        <w:t xml:space="preserve"> года</w:t>
      </w:r>
      <w:r w:rsidRPr="00107F77" w:rsidR="00F12286">
        <w:t xml:space="preserve"> </w:t>
      </w:r>
      <w:r w:rsidRPr="00107F77">
        <w:t xml:space="preserve"> </w:t>
      </w:r>
      <w:r w:rsidRPr="00107F77" w:rsidR="006E7808">
        <w:tab/>
      </w:r>
      <w:r w:rsidRPr="00107F77" w:rsidR="007F63F0">
        <w:tab/>
      </w:r>
      <w:r w:rsidRPr="00107F77" w:rsidR="007F63F0">
        <w:tab/>
      </w:r>
      <w:r w:rsidRPr="00107F77" w:rsidR="007F63F0">
        <w:tab/>
        <w:t xml:space="preserve">                </w:t>
      </w:r>
      <w:r w:rsidRPr="00107F77" w:rsidR="00F25223">
        <w:t>г</w:t>
      </w:r>
      <w:r w:rsidRPr="00107F77" w:rsidR="00F25223">
        <w:t>.</w:t>
      </w:r>
      <w:r w:rsidRPr="00107F77">
        <w:t xml:space="preserve"> Симферополь</w:t>
      </w:r>
    </w:p>
    <w:p w:rsidR="00F25223" w:rsidRPr="00107F77" w:rsidP="0038413C">
      <w:pPr>
        <w:ind w:left="567" w:firstLine="284"/>
        <w:jc w:val="both"/>
      </w:pPr>
    </w:p>
    <w:p w:rsidR="00B32B39" w:rsidRPr="00107F77" w:rsidP="005F5A08">
      <w:pPr>
        <w:tabs>
          <w:tab w:val="left" w:pos="-1560"/>
        </w:tabs>
        <w:jc w:val="both"/>
      </w:pPr>
      <w:r w:rsidRPr="00107F77">
        <w:rPr>
          <w:shd w:val="clear" w:color="auto" w:fill="FFFFFF"/>
        </w:rPr>
        <w:tab/>
      </w:r>
      <w:r w:rsidRPr="00107F77" w:rsidR="00F65D00">
        <w:t xml:space="preserve"> М</w:t>
      </w:r>
      <w:r w:rsidRPr="00107F77">
        <w:t>ировой судья судебного участка № 1</w:t>
      </w:r>
      <w:r w:rsidRPr="00107F77" w:rsidR="00F65D00">
        <w:t>0 Киевского судебного района г</w:t>
      </w:r>
      <w:r w:rsidRPr="00107F77" w:rsidR="00F65D00">
        <w:t>.</w:t>
      </w:r>
      <w:r w:rsidRPr="00107F77">
        <w:t>С</w:t>
      </w:r>
      <w:r w:rsidRPr="00107F77">
        <w:t xml:space="preserve">имферополь </w:t>
      </w:r>
      <w:r w:rsidRPr="00107F77" w:rsidR="00F65D00">
        <w:t xml:space="preserve">(Киевский район городской округ Симферополя) (г.Симферополь ул.Киевская д.55/2) </w:t>
      </w:r>
      <w:r w:rsidRPr="00107F77">
        <w:t>Москаленко С</w:t>
      </w:r>
      <w:r w:rsidRPr="00107F77" w:rsidR="0099045C">
        <w:t>ергей Анатольевич</w:t>
      </w:r>
      <w:r w:rsidRPr="00107F77">
        <w:t xml:space="preserve">, </w:t>
      </w:r>
      <w:r w:rsidRPr="00107F77" w:rsidR="00AC6ED5">
        <w:t xml:space="preserve">с участием лица, привлекаемого к административной ответственности </w:t>
      </w:r>
      <w:r w:rsidRPr="00107F77" w:rsidR="001F039F">
        <w:t>Сметанко</w:t>
      </w:r>
      <w:r w:rsidRPr="00107F77" w:rsidR="001F039F">
        <w:t xml:space="preserve"> А.В., </w:t>
      </w:r>
      <w:r w:rsidRPr="00107F77" w:rsidR="000E5EC9">
        <w:t>потерпевш</w:t>
      </w:r>
      <w:r w:rsidRPr="00107F77" w:rsidR="001F039F">
        <w:t xml:space="preserve">его Кузьмичева Д.С., </w:t>
      </w:r>
      <w:r w:rsidRPr="00107F77" w:rsidR="000E5EC9">
        <w:t xml:space="preserve"> </w:t>
      </w:r>
      <w:r w:rsidRPr="00107F77" w:rsidR="00C16052">
        <w:t xml:space="preserve">рассмотрев </w:t>
      </w:r>
      <w:r w:rsidRPr="00107F77">
        <w:t>дело об административном правонарушении, предусмотренном ч.</w:t>
      </w:r>
      <w:r w:rsidRPr="00107F77" w:rsidR="00B10F44">
        <w:t xml:space="preserve"> </w:t>
      </w:r>
      <w:r w:rsidRPr="00107F77">
        <w:t xml:space="preserve">2 </w:t>
      </w:r>
      <w:r w:rsidRPr="00107F77" w:rsidR="001F039F">
        <w:t xml:space="preserve">         </w:t>
      </w:r>
      <w:r w:rsidRPr="00107F77">
        <w:t xml:space="preserve">ст. 12.27 Кодекса Российской Федерации об административных правонарушениях (далее </w:t>
      </w:r>
      <w:r w:rsidRPr="00107F77" w:rsidR="00B10F44">
        <w:t xml:space="preserve">- </w:t>
      </w:r>
      <w:r w:rsidRPr="00107F77">
        <w:t xml:space="preserve">КоАП РФ) </w:t>
      </w:r>
      <w:r w:rsidRPr="00107F77" w:rsidR="0017437F">
        <w:t xml:space="preserve">в отношении </w:t>
      </w:r>
      <w:r w:rsidRPr="00107F77" w:rsidR="001F039F">
        <w:t>Сметанко</w:t>
      </w:r>
      <w:r w:rsidRPr="00107F77" w:rsidR="001F039F">
        <w:t xml:space="preserve"> Андрея Владимировича</w:t>
      </w:r>
      <w:r w:rsidRPr="00107F77" w:rsidR="001F039F">
        <w:t xml:space="preserve">, </w:t>
      </w:r>
      <w:r w:rsidRPr="00107F77" w:rsidR="00107F77">
        <w:t>…..</w:t>
      </w:r>
      <w:r w:rsidRPr="00107F77" w:rsidR="0017437F">
        <w:t xml:space="preserve">года рождения, гражданина </w:t>
      </w:r>
      <w:r w:rsidRPr="00107F77" w:rsidR="001F039F">
        <w:t>Рос</w:t>
      </w:r>
      <w:r w:rsidRPr="00107F77" w:rsidR="00730185">
        <w:t>сии</w:t>
      </w:r>
      <w:r w:rsidRPr="00107F77" w:rsidR="0017437F">
        <w:t xml:space="preserve">, уроженца </w:t>
      </w:r>
      <w:r w:rsidRPr="00107F77" w:rsidR="00107F77">
        <w:t>……….</w:t>
      </w:r>
      <w:r w:rsidRPr="00107F77" w:rsidR="000E5EC9">
        <w:t xml:space="preserve">, </w:t>
      </w:r>
      <w:r w:rsidRPr="00107F77" w:rsidR="00730185">
        <w:t xml:space="preserve"> </w:t>
      </w:r>
      <w:r w:rsidRPr="00107F77" w:rsidR="00107F77">
        <w:t xml:space="preserve">зарегистрированного по адресу: </w:t>
      </w:r>
      <w:r w:rsidRPr="00107F77" w:rsidR="00730185">
        <w:t xml:space="preserve"> </w:t>
      </w:r>
      <w:r w:rsidRPr="00107F77" w:rsidR="00107F77">
        <w:t>……….</w:t>
      </w:r>
      <w:r w:rsidRPr="00107F77" w:rsidR="00B30E14">
        <w:t xml:space="preserve">, </w:t>
      </w:r>
    </w:p>
    <w:p w:rsidR="000E5EC9" w:rsidRPr="00107F77" w:rsidP="0038413C">
      <w:pPr>
        <w:ind w:firstLine="567"/>
        <w:jc w:val="center"/>
        <w:rPr>
          <w:b/>
        </w:rPr>
      </w:pPr>
    </w:p>
    <w:p w:rsidR="00B82959" w:rsidRPr="00107F77" w:rsidP="0038413C">
      <w:pPr>
        <w:ind w:firstLine="567"/>
        <w:jc w:val="center"/>
        <w:rPr>
          <w:b/>
        </w:rPr>
      </w:pPr>
      <w:r w:rsidRPr="00107F77">
        <w:rPr>
          <w:b/>
        </w:rPr>
        <w:t xml:space="preserve">у с т а </w:t>
      </w:r>
      <w:r w:rsidRPr="00107F77">
        <w:rPr>
          <w:b/>
        </w:rPr>
        <w:t>н</w:t>
      </w:r>
      <w:r w:rsidRPr="00107F77">
        <w:rPr>
          <w:b/>
        </w:rPr>
        <w:t xml:space="preserve"> о в и </w:t>
      </w:r>
      <w:r w:rsidRPr="00107F77">
        <w:rPr>
          <w:b/>
        </w:rPr>
        <w:t>л</w:t>
      </w:r>
      <w:r w:rsidRPr="00107F77">
        <w:rPr>
          <w:b/>
        </w:rPr>
        <w:t>:</w:t>
      </w:r>
    </w:p>
    <w:p w:rsidR="003E0A40" w:rsidRPr="00107F77" w:rsidP="0038413C">
      <w:pPr>
        <w:ind w:firstLine="708"/>
        <w:jc w:val="both"/>
      </w:pPr>
    </w:p>
    <w:p w:rsidR="002B4974" w:rsidRPr="00107F77" w:rsidP="0038413C">
      <w:pPr>
        <w:ind w:firstLine="708"/>
        <w:jc w:val="both"/>
        <w:rPr>
          <w:iCs/>
        </w:rPr>
      </w:pPr>
      <w:r w:rsidRPr="00107F77">
        <w:t>Сметанко</w:t>
      </w:r>
      <w:r w:rsidRPr="00107F77">
        <w:t xml:space="preserve"> А.В.</w:t>
      </w:r>
      <w:r w:rsidRPr="00107F77" w:rsidR="000E5EC9">
        <w:t xml:space="preserve">, </w:t>
      </w:r>
      <w:r w:rsidRPr="00107F77">
        <w:t xml:space="preserve">26 ноября 2019 г. </w:t>
      </w:r>
      <w:r w:rsidRPr="00107F77" w:rsidR="00F65D00">
        <w:t xml:space="preserve">в </w:t>
      </w:r>
      <w:r w:rsidRPr="00107F77">
        <w:t>14</w:t>
      </w:r>
      <w:r w:rsidRPr="00107F77" w:rsidR="00B30E14">
        <w:t xml:space="preserve"> </w:t>
      </w:r>
      <w:r w:rsidRPr="00107F77" w:rsidR="006E7808">
        <w:t xml:space="preserve">часов </w:t>
      </w:r>
      <w:r w:rsidRPr="00107F77">
        <w:t>15</w:t>
      </w:r>
      <w:r w:rsidRPr="00107F77" w:rsidR="006E7808">
        <w:t xml:space="preserve"> минут </w:t>
      </w:r>
      <w:r w:rsidRPr="00107F77" w:rsidR="00122244">
        <w:t>в г. Симферополь</w:t>
      </w:r>
      <w:r w:rsidRPr="00107F77" w:rsidR="008D1B2F">
        <w:t xml:space="preserve"> </w:t>
      </w:r>
      <w:r w:rsidRPr="00107F77" w:rsidR="00124FA6">
        <w:t xml:space="preserve">по </w:t>
      </w:r>
      <w:r w:rsidRPr="00107F77" w:rsidR="00B91130">
        <w:t xml:space="preserve">        </w:t>
      </w:r>
      <w:r w:rsidRPr="00107F77">
        <w:t>б</w:t>
      </w:r>
      <w:r w:rsidRPr="00107F77" w:rsidR="00B91130">
        <w:t xml:space="preserve">ул. </w:t>
      </w:r>
      <w:r w:rsidRPr="00107F77">
        <w:t xml:space="preserve">Франко, </w:t>
      </w:r>
      <w:r w:rsidRPr="00107F77" w:rsidR="00B91130">
        <w:t xml:space="preserve">около дома № </w:t>
      </w:r>
      <w:r w:rsidRPr="00107F77">
        <w:t>13</w:t>
      </w:r>
      <w:r w:rsidRPr="00107F77" w:rsidR="00472C6C">
        <w:t xml:space="preserve"> </w:t>
      </w:r>
      <w:r w:rsidRPr="00107F77" w:rsidR="00685D23">
        <w:t xml:space="preserve">управлял </w:t>
      </w:r>
      <w:r w:rsidRPr="00107F77">
        <w:t>транспортным средством</w:t>
      </w:r>
      <w:r w:rsidRPr="00107F77" w:rsidR="000C1843">
        <w:t xml:space="preserve"> </w:t>
      </w:r>
      <w:r w:rsidRPr="00107F77" w:rsidR="00C56F57">
        <w:t xml:space="preserve">марки </w:t>
      </w:r>
      <w:r w:rsidRPr="00107F77" w:rsidR="00472C6C">
        <w:t>«</w:t>
      </w:r>
      <w:r w:rsidRPr="00107F77">
        <w:t>Богдан А-092</w:t>
      </w:r>
      <w:r w:rsidRPr="00107F77" w:rsidR="00F1337C">
        <w:t>1</w:t>
      </w:r>
      <w:r w:rsidRPr="00107F77" w:rsidR="00B91130">
        <w:t>»</w:t>
      </w:r>
      <w:r w:rsidRPr="00107F77" w:rsidR="00B30E14">
        <w:t xml:space="preserve">, </w:t>
      </w:r>
      <w:r w:rsidRPr="00107F77" w:rsidR="00884843">
        <w:t>с</w:t>
      </w:r>
      <w:r w:rsidRPr="00107F77">
        <w:t xml:space="preserve"> государственны</w:t>
      </w:r>
      <w:r w:rsidRPr="00107F77" w:rsidR="00884843">
        <w:t>м</w:t>
      </w:r>
      <w:r w:rsidRPr="00107F77">
        <w:t xml:space="preserve"> регистрационны</w:t>
      </w:r>
      <w:r w:rsidRPr="00107F77" w:rsidR="00884843">
        <w:t>м</w:t>
      </w:r>
      <w:r w:rsidRPr="00107F77">
        <w:t xml:space="preserve"> знак</w:t>
      </w:r>
      <w:r w:rsidRPr="00107F77" w:rsidR="00884843">
        <w:t>ом</w:t>
      </w:r>
      <w:r w:rsidRPr="00107F77" w:rsidR="008E03E3">
        <w:t xml:space="preserve"> </w:t>
      </w:r>
      <w:r w:rsidRPr="00107F77" w:rsidR="00F1337C">
        <w:t>Р031ЕО777</w:t>
      </w:r>
      <w:r w:rsidRPr="00107F77" w:rsidR="00884843">
        <w:t xml:space="preserve">, </w:t>
      </w:r>
      <w:r w:rsidRPr="00107F77" w:rsidR="008E03E3">
        <w:t>принадлежащи</w:t>
      </w:r>
      <w:r w:rsidRPr="00107F77" w:rsidR="00884843">
        <w:t>м</w:t>
      </w:r>
      <w:r w:rsidRPr="00107F77" w:rsidR="00F1337C">
        <w:t xml:space="preserve"> </w:t>
      </w:r>
      <w:r w:rsidRPr="00107F77" w:rsidR="00F1337C">
        <w:t>Сметанко</w:t>
      </w:r>
      <w:r w:rsidRPr="00107F77" w:rsidR="00F1337C">
        <w:t xml:space="preserve"> В.И., </w:t>
      </w:r>
      <w:r w:rsidRPr="00107F77" w:rsidR="008E03E3">
        <w:t xml:space="preserve"> </w:t>
      </w:r>
      <w:r w:rsidRPr="00107F77" w:rsidR="00EA2D5F">
        <w:t xml:space="preserve">допустил </w:t>
      </w:r>
      <w:r w:rsidRPr="00107F77" w:rsidR="003017B5">
        <w:t xml:space="preserve">столкновение с </w:t>
      </w:r>
      <w:r w:rsidRPr="00107F77" w:rsidR="00F1337C">
        <w:t xml:space="preserve">припаркованным </w:t>
      </w:r>
      <w:r w:rsidRPr="00107F77" w:rsidR="003017B5">
        <w:t>автомобилем марки «</w:t>
      </w:r>
      <w:r w:rsidRPr="00107F77" w:rsidR="00F1337C">
        <w:t>Мицубиси</w:t>
      </w:r>
      <w:r w:rsidRPr="00107F77" w:rsidR="00F1337C">
        <w:t xml:space="preserve"> Кольт Плюс»</w:t>
      </w:r>
      <w:r w:rsidRPr="00107F77" w:rsidR="003017B5">
        <w:t xml:space="preserve">, с государственным регистрационным знаком </w:t>
      </w:r>
      <w:r w:rsidRPr="00107F77" w:rsidR="00B91130">
        <w:t>Е</w:t>
      </w:r>
      <w:r w:rsidRPr="00107F77" w:rsidR="00F1337C">
        <w:t>660ММ</w:t>
      </w:r>
      <w:r w:rsidRPr="00107F77" w:rsidR="00B91130">
        <w:t>82</w:t>
      </w:r>
      <w:r w:rsidRPr="00107F77" w:rsidR="003017B5">
        <w:t>,</w:t>
      </w:r>
      <w:r w:rsidRPr="00107F77" w:rsidR="001C5B83">
        <w:t xml:space="preserve"> </w:t>
      </w:r>
      <w:r w:rsidRPr="00107F77" w:rsidR="00F1337C">
        <w:t xml:space="preserve">находящимся ранее </w:t>
      </w:r>
      <w:r w:rsidRPr="00107F77" w:rsidR="001C5B83">
        <w:t xml:space="preserve">под управлением </w:t>
      </w:r>
      <w:r w:rsidRPr="00107F77" w:rsidR="00F1337C">
        <w:t>Кузьмичева Д.С.</w:t>
      </w:r>
      <w:r w:rsidRPr="00107F77" w:rsidR="001C5B83">
        <w:t>,</w:t>
      </w:r>
      <w:r w:rsidRPr="00107F77" w:rsidR="00B91130">
        <w:t xml:space="preserve"> собственником которого </w:t>
      </w:r>
      <w:r w:rsidRPr="00107F77" w:rsidR="00F1337C">
        <w:t>он</w:t>
      </w:r>
      <w:r w:rsidRPr="00107F77" w:rsidR="00F1337C">
        <w:t xml:space="preserve"> </w:t>
      </w:r>
      <w:r w:rsidRPr="00107F77" w:rsidR="00F1337C">
        <w:t>же</w:t>
      </w:r>
      <w:r w:rsidRPr="00107F77" w:rsidR="00F1337C">
        <w:t xml:space="preserve"> и </w:t>
      </w:r>
      <w:r w:rsidRPr="00107F77" w:rsidR="00B91130">
        <w:t>является</w:t>
      </w:r>
      <w:r w:rsidRPr="00107F77" w:rsidR="00F1337C">
        <w:t xml:space="preserve">, </w:t>
      </w:r>
      <w:r w:rsidRPr="00107F77" w:rsidR="001C5B83">
        <w:t xml:space="preserve"> </w:t>
      </w:r>
      <w:r w:rsidRPr="00107F77" w:rsidR="0052521C">
        <w:t>п</w:t>
      </w:r>
      <w:r w:rsidRPr="00107F77" w:rsidR="00B10F44">
        <w:t xml:space="preserve">осле чего </w:t>
      </w:r>
      <w:r w:rsidRPr="00107F77" w:rsidR="00F1337C">
        <w:t>Сметанко</w:t>
      </w:r>
      <w:r w:rsidRPr="00107F77" w:rsidR="00F1337C">
        <w:t xml:space="preserve"> А.В. </w:t>
      </w:r>
      <w:r w:rsidRPr="00107F77" w:rsidR="001046FA">
        <w:t>в</w:t>
      </w:r>
      <w:r w:rsidRPr="00107F77">
        <w:rPr>
          <w:iCs/>
        </w:rPr>
        <w:t xml:space="preserve"> нарушение п. 2.5 ПДД РФ</w:t>
      </w:r>
      <w:r w:rsidRPr="00107F77" w:rsidR="001046FA">
        <w:rPr>
          <w:iCs/>
        </w:rPr>
        <w:t xml:space="preserve"> </w:t>
      </w:r>
      <w:r w:rsidRPr="00107F77" w:rsidR="004F7562">
        <w:rPr>
          <w:iCs/>
        </w:rPr>
        <w:t>оставил</w:t>
      </w:r>
      <w:r w:rsidRPr="00107F77">
        <w:rPr>
          <w:iCs/>
        </w:rPr>
        <w:t xml:space="preserve"> место ДТП, участ</w:t>
      </w:r>
      <w:r w:rsidRPr="00107F77" w:rsidR="004F7562">
        <w:rPr>
          <w:iCs/>
        </w:rPr>
        <w:t>ником которого он являлся</w:t>
      </w:r>
      <w:r w:rsidRPr="00107F77">
        <w:rPr>
          <w:iCs/>
        </w:rPr>
        <w:t>.</w:t>
      </w:r>
      <w:r w:rsidRPr="00107F77" w:rsidR="00EA2D5F">
        <w:rPr>
          <w:iCs/>
        </w:rPr>
        <w:t xml:space="preserve"> В деянии </w:t>
      </w:r>
      <w:r w:rsidRPr="00107F77" w:rsidR="00F1337C">
        <w:rPr>
          <w:iCs/>
        </w:rPr>
        <w:t>Сметанко</w:t>
      </w:r>
      <w:r w:rsidRPr="00107F77" w:rsidR="00F1337C">
        <w:rPr>
          <w:iCs/>
        </w:rPr>
        <w:t xml:space="preserve"> А.В. </w:t>
      </w:r>
      <w:r w:rsidRPr="00107F77" w:rsidR="00EA2D5F">
        <w:rPr>
          <w:iCs/>
        </w:rPr>
        <w:t xml:space="preserve">отсутствуют признаки уголовно наказуемого деяния. </w:t>
      </w:r>
      <w:r w:rsidRPr="00107F77" w:rsidR="004F7562">
        <w:rPr>
          <w:iCs/>
        </w:rPr>
        <w:t xml:space="preserve"> </w:t>
      </w:r>
      <w:r w:rsidRPr="00107F77" w:rsidR="00C56F57">
        <w:rPr>
          <w:iCs/>
        </w:rPr>
        <w:t xml:space="preserve"> </w:t>
      </w:r>
    </w:p>
    <w:p w:rsidR="00433623" w:rsidRPr="00107F77" w:rsidP="0038413C">
      <w:pPr>
        <w:ind w:firstLine="708"/>
        <w:jc w:val="both"/>
        <w:rPr>
          <w:iCs/>
        </w:rPr>
      </w:pPr>
      <w:r w:rsidRPr="00107F77">
        <w:t>Сметанко</w:t>
      </w:r>
      <w:r w:rsidRPr="00107F77">
        <w:t xml:space="preserve"> А.В. </w:t>
      </w:r>
      <w:r w:rsidRPr="00107F77" w:rsidR="002B4974">
        <w:rPr>
          <w:iCs/>
        </w:rPr>
        <w:t>вину в совершении администр</w:t>
      </w:r>
      <w:r w:rsidRPr="00107F77" w:rsidR="004F7562">
        <w:rPr>
          <w:iCs/>
        </w:rPr>
        <w:t xml:space="preserve">ативного правонарушения </w:t>
      </w:r>
      <w:r w:rsidRPr="00107F77">
        <w:rPr>
          <w:iCs/>
        </w:rPr>
        <w:t xml:space="preserve">не </w:t>
      </w:r>
      <w:r w:rsidRPr="00107F77" w:rsidR="004F7562">
        <w:rPr>
          <w:iCs/>
        </w:rPr>
        <w:t>признал</w:t>
      </w:r>
      <w:r w:rsidRPr="00107F77" w:rsidR="00F922B8">
        <w:rPr>
          <w:iCs/>
        </w:rPr>
        <w:t xml:space="preserve"> и</w:t>
      </w:r>
      <w:r w:rsidRPr="00107F77" w:rsidR="004F7562">
        <w:rPr>
          <w:iCs/>
        </w:rPr>
        <w:t xml:space="preserve"> </w:t>
      </w:r>
      <w:r w:rsidRPr="00107F77" w:rsidR="00F922B8">
        <w:rPr>
          <w:iCs/>
        </w:rPr>
        <w:t xml:space="preserve">пояснил, что не заметил когда задел принадлежащее Кузьмичеву Д.С. транспортное средство. </w:t>
      </w:r>
    </w:p>
    <w:p w:rsidR="00433623" w:rsidRPr="00107F77" w:rsidP="0038413C">
      <w:pPr>
        <w:ind w:firstLine="708"/>
        <w:jc w:val="both"/>
        <w:rPr>
          <w:iCs/>
        </w:rPr>
      </w:pPr>
      <w:r w:rsidRPr="00107F77">
        <w:rPr>
          <w:iCs/>
        </w:rPr>
        <w:t>Потерпевши</w:t>
      </w:r>
      <w:r w:rsidRPr="00107F77" w:rsidR="00F1337C">
        <w:rPr>
          <w:iCs/>
        </w:rPr>
        <w:t xml:space="preserve">й Кузьмичев Д.С. </w:t>
      </w:r>
      <w:r w:rsidRPr="00107F77" w:rsidR="00491CA4">
        <w:rPr>
          <w:iCs/>
        </w:rPr>
        <w:t>в судебно</w:t>
      </w:r>
      <w:r w:rsidRPr="00107F77">
        <w:rPr>
          <w:iCs/>
        </w:rPr>
        <w:t>м</w:t>
      </w:r>
      <w:r w:rsidRPr="00107F77" w:rsidR="00491CA4">
        <w:rPr>
          <w:iCs/>
        </w:rPr>
        <w:t xml:space="preserve"> заседани</w:t>
      </w:r>
      <w:r w:rsidRPr="00107F77">
        <w:rPr>
          <w:iCs/>
        </w:rPr>
        <w:t xml:space="preserve">и </w:t>
      </w:r>
      <w:r w:rsidRPr="00107F77" w:rsidR="00F922B8">
        <w:rPr>
          <w:iCs/>
        </w:rPr>
        <w:t>пояснил, что причиненный ДТ</w:t>
      </w:r>
      <w:r w:rsidRPr="00107F77" w:rsidR="00E533F2">
        <w:rPr>
          <w:iCs/>
        </w:rPr>
        <w:t>П</w:t>
      </w:r>
      <w:r w:rsidRPr="00107F77" w:rsidR="00F922B8">
        <w:rPr>
          <w:iCs/>
        </w:rPr>
        <w:t xml:space="preserve"> вред на дату рассмотрения дела судьей не возмещен, </w:t>
      </w:r>
      <w:r w:rsidRPr="00107F77" w:rsidR="00C84DC2">
        <w:rPr>
          <w:iCs/>
        </w:rPr>
        <w:t>вопрос о размере и виде наказания остав</w:t>
      </w:r>
      <w:r w:rsidRPr="00107F77" w:rsidR="00F922B8">
        <w:rPr>
          <w:iCs/>
        </w:rPr>
        <w:t>ил</w:t>
      </w:r>
      <w:r w:rsidRPr="00107F77" w:rsidR="00C84DC2">
        <w:rPr>
          <w:iCs/>
        </w:rPr>
        <w:t xml:space="preserve"> на усмотрение суда. </w:t>
      </w:r>
      <w:r w:rsidRPr="00107F77" w:rsidR="00F922B8">
        <w:rPr>
          <w:iCs/>
        </w:rPr>
        <w:t xml:space="preserve">При этом потерпевший пояснил, что с </w:t>
      </w:r>
      <w:r w:rsidRPr="00107F77" w:rsidR="00E533F2">
        <w:rPr>
          <w:iCs/>
        </w:rPr>
        <w:t>у</w:t>
      </w:r>
      <w:r w:rsidRPr="00107F77" w:rsidR="00F922B8">
        <w:rPr>
          <w:iCs/>
        </w:rPr>
        <w:t>четом характера повреждений его транспортного средства, а именно</w:t>
      </w:r>
      <w:r w:rsidRPr="00107F77" w:rsidR="00E533F2">
        <w:rPr>
          <w:iCs/>
        </w:rPr>
        <w:t xml:space="preserve"> были повреждены левые передняя и задняя двери, переднее боковое левое зеркало заднего вида, переднее и заднее левое крыло, </w:t>
      </w:r>
      <w:r w:rsidRPr="00107F77" w:rsidR="00E533F2">
        <w:rPr>
          <w:iCs/>
        </w:rPr>
        <w:t>Сметанко</w:t>
      </w:r>
      <w:r w:rsidRPr="00107F77" w:rsidR="00E533F2">
        <w:rPr>
          <w:iCs/>
        </w:rPr>
        <w:t xml:space="preserve"> А.В. не мог не знать о ДТП, с его участием. Кро</w:t>
      </w:r>
      <w:r w:rsidRPr="00107F77" w:rsidR="00463D0A">
        <w:rPr>
          <w:iCs/>
        </w:rPr>
        <w:t>ме</w:t>
      </w:r>
      <w:r w:rsidRPr="00107F77" w:rsidR="00E533F2">
        <w:rPr>
          <w:iCs/>
        </w:rPr>
        <w:t xml:space="preserve"> того, потерпевший пояснил, что его автомобиль оборудован сигнализацией с датчиком удара, которая сработала в момент ДТП</w:t>
      </w:r>
      <w:r w:rsidRPr="00107F77" w:rsidR="00463D0A">
        <w:rPr>
          <w:iCs/>
        </w:rPr>
        <w:t>,</w:t>
      </w:r>
      <w:r w:rsidRPr="00107F77" w:rsidR="00E533F2">
        <w:rPr>
          <w:iCs/>
        </w:rPr>
        <w:t xml:space="preserve"> поскольку на брелке сигнализации высветил</w:t>
      </w:r>
      <w:r w:rsidRPr="00107F77" w:rsidR="00463D0A">
        <w:rPr>
          <w:iCs/>
        </w:rPr>
        <w:t>о</w:t>
      </w:r>
      <w:r w:rsidRPr="00107F77" w:rsidR="00E533F2">
        <w:rPr>
          <w:iCs/>
        </w:rPr>
        <w:t>с</w:t>
      </w:r>
      <w:r w:rsidRPr="00107F77" w:rsidR="00463D0A">
        <w:rPr>
          <w:iCs/>
        </w:rPr>
        <w:t>ь</w:t>
      </w:r>
      <w:r w:rsidRPr="00107F77" w:rsidR="00E533F2">
        <w:rPr>
          <w:iCs/>
        </w:rPr>
        <w:t xml:space="preserve"> соответствующее </w:t>
      </w:r>
      <w:r w:rsidRPr="00107F77" w:rsidR="00463D0A">
        <w:rPr>
          <w:iCs/>
        </w:rPr>
        <w:t xml:space="preserve">предупреждение.  </w:t>
      </w:r>
      <w:r w:rsidRPr="00107F77" w:rsidR="00E533F2">
        <w:rPr>
          <w:iCs/>
        </w:rPr>
        <w:t xml:space="preserve">  </w:t>
      </w:r>
    </w:p>
    <w:p w:rsidR="00F1337C" w:rsidRPr="00107F77" w:rsidP="0038413C">
      <w:pPr>
        <w:ind w:firstLine="708"/>
        <w:jc w:val="both"/>
        <w:rPr>
          <w:iCs/>
        </w:rPr>
      </w:pPr>
      <w:r w:rsidRPr="00107F77">
        <w:rPr>
          <w:iCs/>
        </w:rPr>
        <w:t xml:space="preserve">Потерпевший </w:t>
      </w:r>
      <w:r w:rsidRPr="00107F77">
        <w:rPr>
          <w:iCs/>
        </w:rPr>
        <w:t>Сметанко</w:t>
      </w:r>
      <w:r w:rsidRPr="00107F77">
        <w:rPr>
          <w:iCs/>
        </w:rPr>
        <w:t xml:space="preserve"> В.И. в </w:t>
      </w:r>
      <w:r w:rsidRPr="00107F77">
        <w:rPr>
          <w:iCs/>
        </w:rPr>
        <w:t>судебное</w:t>
      </w:r>
      <w:r w:rsidRPr="00107F77">
        <w:rPr>
          <w:iCs/>
        </w:rPr>
        <w:t xml:space="preserve"> заседания не явился, о дате, месте и времени рассмотрения дела уведомлен надлежащим образом.  </w:t>
      </w:r>
    </w:p>
    <w:p w:rsidR="00C2672F" w:rsidRPr="00107F77" w:rsidP="00F9707F">
      <w:pPr>
        <w:ind w:firstLine="708"/>
        <w:jc w:val="both"/>
        <w:rPr>
          <w:iCs/>
        </w:rPr>
      </w:pPr>
      <w:r w:rsidRPr="00107F77">
        <w:rPr>
          <w:iCs/>
        </w:rPr>
        <w:t xml:space="preserve">Выслушав </w:t>
      </w:r>
      <w:r w:rsidRPr="00107F77" w:rsidR="00433623">
        <w:rPr>
          <w:iCs/>
        </w:rPr>
        <w:t xml:space="preserve">лицо, привлекаемое к административной ответственности </w:t>
      </w:r>
      <w:r w:rsidRPr="00107F77" w:rsidR="0024762E">
        <w:rPr>
          <w:iCs/>
        </w:rPr>
        <w:t xml:space="preserve">          </w:t>
      </w:r>
      <w:r w:rsidRPr="00107F77" w:rsidR="0024762E">
        <w:rPr>
          <w:iCs/>
        </w:rPr>
        <w:t>Сметанко</w:t>
      </w:r>
      <w:r w:rsidRPr="00107F77" w:rsidR="0024762E">
        <w:rPr>
          <w:iCs/>
        </w:rPr>
        <w:t xml:space="preserve"> А.В.</w:t>
      </w:r>
      <w:r w:rsidRPr="00107F77" w:rsidR="00433623">
        <w:rPr>
          <w:iCs/>
        </w:rPr>
        <w:t>, потерпевш</w:t>
      </w:r>
      <w:r w:rsidRPr="00107F77" w:rsidR="0024762E">
        <w:rPr>
          <w:iCs/>
        </w:rPr>
        <w:t>его</w:t>
      </w:r>
      <w:r w:rsidRPr="00107F77" w:rsidR="00433623">
        <w:rPr>
          <w:iCs/>
        </w:rPr>
        <w:t xml:space="preserve"> </w:t>
      </w:r>
      <w:r w:rsidRPr="00107F77" w:rsidR="0024762E">
        <w:rPr>
          <w:iCs/>
        </w:rPr>
        <w:t>Кузьмичева Д.С.</w:t>
      </w:r>
      <w:r w:rsidRPr="00107F77" w:rsidR="00491CA4">
        <w:rPr>
          <w:iCs/>
        </w:rPr>
        <w:t xml:space="preserve">, </w:t>
      </w:r>
      <w:r w:rsidRPr="00107F77">
        <w:rPr>
          <w:iCs/>
        </w:rPr>
        <w:t xml:space="preserve">исследовав материалы дела, </w:t>
      </w:r>
      <w:r w:rsidRPr="00107F77" w:rsidR="00491CA4">
        <w:rPr>
          <w:iCs/>
        </w:rPr>
        <w:t xml:space="preserve">мировой </w:t>
      </w:r>
      <w:r w:rsidRPr="00107F77">
        <w:rPr>
          <w:iCs/>
        </w:rPr>
        <w:t>суд</w:t>
      </w:r>
      <w:r w:rsidRPr="00107F77" w:rsidR="00491CA4">
        <w:rPr>
          <w:iCs/>
        </w:rPr>
        <w:t>ья</w:t>
      </w:r>
      <w:r w:rsidRPr="00107F77">
        <w:rPr>
          <w:iCs/>
        </w:rPr>
        <w:t xml:space="preserve"> приходит к следующему.</w:t>
      </w:r>
    </w:p>
    <w:p w:rsidR="00F9707F" w:rsidRPr="00107F77" w:rsidP="00F9707F">
      <w:pPr>
        <w:autoSpaceDE w:val="0"/>
        <w:autoSpaceDN w:val="0"/>
        <w:adjustRightInd w:val="0"/>
        <w:ind w:firstLine="708"/>
        <w:jc w:val="both"/>
      </w:pPr>
      <w:r w:rsidRPr="00107F77">
        <w:t xml:space="preserve">В соответствии с </w:t>
      </w:r>
      <w:hyperlink r:id="rId4" w:history="1">
        <w:r w:rsidRPr="00107F77">
          <w:rPr>
            <w:color w:val="0000FF"/>
          </w:rPr>
          <w:t>пунктом 1.2</w:t>
        </w:r>
      </w:hyperlink>
      <w:r w:rsidRPr="00107F77"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107F77" w:rsidP="00524AB9">
      <w:pPr>
        <w:autoSpaceDE w:val="0"/>
        <w:autoSpaceDN w:val="0"/>
        <w:adjustRightInd w:val="0"/>
        <w:ind w:firstLine="540"/>
        <w:jc w:val="both"/>
      </w:pPr>
      <w:r w:rsidRPr="00107F77">
        <w:t xml:space="preserve">Согласно </w:t>
      </w:r>
      <w:r w:rsidRPr="00107F77">
        <w:t>п. 2.5. П</w:t>
      </w:r>
      <w:r w:rsidRPr="00107F77" w:rsidR="00F9707F">
        <w:t xml:space="preserve">ДД РФ </w:t>
      </w:r>
      <w:r w:rsidRPr="00107F77"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107F77">
          <w:rPr>
            <w:color w:val="0000FF"/>
          </w:rPr>
          <w:t>пункта 7.2</w:t>
        </w:r>
      </w:hyperlink>
      <w:r w:rsidRPr="00107F77"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107F77" w:rsidP="0038413C">
      <w:pPr>
        <w:ind w:firstLine="708"/>
        <w:jc w:val="both"/>
        <w:rPr>
          <w:iCs/>
        </w:rPr>
      </w:pPr>
      <w:r w:rsidRPr="00107F77">
        <w:rPr>
          <w:iCs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107F77" w:rsidP="000A796B">
      <w:pPr>
        <w:ind w:firstLine="709"/>
        <w:jc w:val="both"/>
      </w:pPr>
      <w:r w:rsidRPr="00107F77">
        <w:rPr>
          <w:iCs/>
        </w:rPr>
        <w:t xml:space="preserve">Исходя из правовой позиции, выраженной в п. </w:t>
      </w:r>
      <w:r w:rsidRPr="00107F77">
        <w:rPr>
          <w:iCs/>
        </w:rPr>
        <w:t>20</w:t>
      </w:r>
      <w:r w:rsidRPr="00107F77">
        <w:rPr>
          <w:iCs/>
        </w:rPr>
        <w:t xml:space="preserve"> Постановления Пленума Верховного Суда Российской Федерации от </w:t>
      </w:r>
      <w:r w:rsidRPr="00107F77">
        <w:rPr>
          <w:iCs/>
        </w:rPr>
        <w:t xml:space="preserve">25 июня </w:t>
      </w:r>
      <w:r w:rsidRPr="00107F77">
        <w:rPr>
          <w:iCs/>
        </w:rPr>
        <w:t>20</w:t>
      </w:r>
      <w:r w:rsidRPr="00107F77">
        <w:rPr>
          <w:iCs/>
        </w:rPr>
        <w:t xml:space="preserve">19 </w:t>
      </w:r>
      <w:r w:rsidRPr="00107F77">
        <w:rPr>
          <w:iCs/>
        </w:rPr>
        <w:t>г. №</w:t>
      </w:r>
      <w:r w:rsidRPr="00107F77">
        <w:rPr>
          <w:iCs/>
        </w:rPr>
        <w:t xml:space="preserve"> 20</w:t>
      </w:r>
      <w:r w:rsidRPr="00107F77">
        <w:rPr>
          <w:iCs/>
        </w:rPr>
        <w:t xml:space="preserve"> «О некоторых вопросах, возникающих </w:t>
      </w:r>
      <w:r w:rsidRPr="00107F77">
        <w:rPr>
          <w:iCs/>
        </w:rPr>
        <w:t xml:space="preserve">в судебной практики </w:t>
      </w:r>
      <w:r w:rsidRPr="00107F77">
        <w:rPr>
          <w:iCs/>
        </w:rPr>
        <w:t>при</w:t>
      </w:r>
      <w:r w:rsidRPr="00107F77">
        <w:rPr>
          <w:iCs/>
        </w:rPr>
        <w:t xml:space="preserve"> </w:t>
      </w:r>
      <w:r w:rsidRPr="00107F77">
        <w:rPr>
          <w:iCs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107F77" w:rsidR="004C4184">
        <w:rPr>
          <w:iCs/>
        </w:rPr>
        <w:t>,</w:t>
      </w:r>
      <w:r w:rsidRPr="00107F77">
        <w:rPr>
          <w:iCs/>
        </w:rPr>
        <w:t xml:space="preserve"> </w:t>
      </w:r>
      <w:r w:rsidRPr="00107F77">
        <w:t xml:space="preserve">оставление водителем в нарушение требований </w:t>
      </w:r>
      <w:hyperlink r:id="rId6" w:history="1">
        <w:r w:rsidRPr="00107F77">
          <w:t>ПДД</w:t>
        </w:r>
      </w:hyperlink>
      <w:r w:rsidRPr="00107F77"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</w:t>
      </w:r>
      <w:r w:rsidRPr="00107F77">
        <w:t xml:space="preserve">, образует объективную сторону состава административного правонарушения, предусмотренного </w:t>
      </w:r>
      <w:hyperlink r:id="rId7" w:history="1">
        <w:r w:rsidRPr="00107F77">
          <w:t>частью 2 статьи 12.27</w:t>
        </w:r>
      </w:hyperlink>
      <w:r w:rsidRPr="00107F77">
        <w:t xml:space="preserve"> КоАП РФ.</w:t>
      </w:r>
    </w:p>
    <w:p w:rsidR="00775A41" w:rsidRPr="00107F77" w:rsidP="00CF7C0B">
      <w:pPr>
        <w:autoSpaceDE w:val="0"/>
        <w:autoSpaceDN w:val="0"/>
        <w:adjustRightInd w:val="0"/>
        <w:ind w:firstLine="709"/>
        <w:jc w:val="both"/>
      </w:pPr>
      <w:r w:rsidRPr="00107F77"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107F77" w:rsidP="00CF7C0B">
      <w:pPr>
        <w:autoSpaceDE w:val="0"/>
        <w:autoSpaceDN w:val="0"/>
        <w:adjustRightInd w:val="0"/>
        <w:ind w:firstLine="709"/>
        <w:jc w:val="both"/>
      </w:pPr>
      <w:r w:rsidRPr="00107F77"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107F77">
          <w:rPr>
            <w:color w:val="0000FF"/>
          </w:rPr>
          <w:t>частью 1 статьи 12.27</w:t>
        </w:r>
      </w:hyperlink>
      <w:r w:rsidRPr="00107F77">
        <w:t xml:space="preserve"> КоАП РФ, относится невыполнение обязанностей, предусмотренных </w:t>
      </w:r>
      <w:hyperlink r:id="rId9" w:history="1">
        <w:r w:rsidRPr="00107F77">
          <w:rPr>
            <w:color w:val="0000FF"/>
          </w:rPr>
          <w:t>пунктами 2.5</w:t>
        </w:r>
      </w:hyperlink>
      <w:r w:rsidRPr="00107F77">
        <w:t xml:space="preserve">, </w:t>
      </w:r>
      <w:hyperlink r:id="rId10" w:history="1">
        <w:r w:rsidRPr="00107F77">
          <w:rPr>
            <w:color w:val="0000FF"/>
          </w:rPr>
          <w:t>2.6</w:t>
        </w:r>
      </w:hyperlink>
      <w:r w:rsidRPr="00107F77">
        <w:t xml:space="preserve"> и </w:t>
      </w:r>
      <w:hyperlink r:id="rId11" w:history="1">
        <w:r w:rsidRPr="00107F77">
          <w:rPr>
            <w:color w:val="0000FF"/>
          </w:rPr>
          <w:t>2.6.1</w:t>
        </w:r>
      </w:hyperlink>
      <w:r w:rsidRPr="00107F77"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107F77" w:rsidP="00CF7C0B">
      <w:pPr>
        <w:autoSpaceDE w:val="0"/>
        <w:autoSpaceDN w:val="0"/>
        <w:adjustRightInd w:val="0"/>
        <w:ind w:firstLine="709"/>
        <w:jc w:val="both"/>
      </w:pPr>
      <w:r w:rsidRPr="00107F77"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107F77">
          <w:rPr>
            <w:color w:val="0000FF"/>
          </w:rPr>
          <w:t>частью 2 статьи 12.27</w:t>
        </w:r>
      </w:hyperlink>
      <w:r w:rsidRPr="00107F77">
        <w:t xml:space="preserve"> КоАП РФ, характеризуется умышленной формой вины. </w:t>
      </w:r>
    </w:p>
    <w:p w:rsidR="00810C24" w:rsidRPr="00107F77" w:rsidP="00CF7C0B">
      <w:pPr>
        <w:ind w:firstLine="709"/>
        <w:jc w:val="both"/>
        <w:rPr>
          <w:iCs/>
        </w:rPr>
      </w:pPr>
      <w:r w:rsidRPr="00107F77">
        <w:rPr>
          <w:iCs/>
        </w:rPr>
        <w:t xml:space="preserve">Вина </w:t>
      </w:r>
      <w:r w:rsidRPr="00107F77" w:rsidR="0024762E">
        <w:rPr>
          <w:iCs/>
        </w:rPr>
        <w:t>Сметанко</w:t>
      </w:r>
      <w:r w:rsidRPr="00107F77" w:rsidR="0024762E">
        <w:rPr>
          <w:iCs/>
        </w:rPr>
        <w:t xml:space="preserve"> А.В. в</w:t>
      </w:r>
      <w:r w:rsidRPr="00107F77">
        <w:rPr>
          <w:iCs/>
        </w:rPr>
        <w:t xml:space="preserve"> совершении административного правонарушения, предусмотренного </w:t>
      </w:r>
      <w:r w:rsidRPr="00107F77">
        <w:rPr>
          <w:iCs/>
        </w:rPr>
        <w:t>ч</w:t>
      </w:r>
      <w:r w:rsidRPr="00107F77">
        <w:rPr>
          <w:iCs/>
        </w:rPr>
        <w:t>. 2 ст. 12.27 КоАП РФ, полностью подтверждается представленными суду материалами.</w:t>
      </w:r>
    </w:p>
    <w:p w:rsidR="00941448" w:rsidRPr="00107F77" w:rsidP="00CF7C0B">
      <w:pPr>
        <w:autoSpaceDE w:val="0"/>
        <w:autoSpaceDN w:val="0"/>
        <w:adjustRightInd w:val="0"/>
        <w:ind w:firstLine="709"/>
        <w:jc w:val="both"/>
      </w:pPr>
      <w:r w:rsidRPr="00107F77"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107F77" w:rsidR="00631CA9">
        <w:t xml:space="preserve">вонарушении </w:t>
      </w:r>
      <w:r w:rsidRPr="00107F77" w:rsidR="00433623">
        <w:t xml:space="preserve">61 АГ </w:t>
      </w:r>
      <w:r w:rsidRPr="00107F77" w:rsidR="007D5D68">
        <w:t xml:space="preserve">№ </w:t>
      </w:r>
      <w:r w:rsidRPr="00107F77" w:rsidR="0024762E">
        <w:t>737544</w:t>
      </w:r>
      <w:r w:rsidRPr="00107F77" w:rsidR="00CA28A9">
        <w:t xml:space="preserve"> от </w:t>
      </w:r>
      <w:r w:rsidRPr="00107F77" w:rsidR="0024762E">
        <w:t>27</w:t>
      </w:r>
      <w:r w:rsidRPr="00107F77" w:rsidR="00CA28A9">
        <w:t>.</w:t>
      </w:r>
      <w:r w:rsidRPr="00107F77" w:rsidR="00A24364">
        <w:t>1</w:t>
      </w:r>
      <w:r w:rsidRPr="00107F77" w:rsidR="00433623">
        <w:t>1</w:t>
      </w:r>
      <w:r w:rsidRPr="00107F77">
        <w:t>.201</w:t>
      </w:r>
      <w:r w:rsidRPr="00107F77" w:rsidR="007D5D68">
        <w:t xml:space="preserve">9 </w:t>
      </w:r>
      <w:r w:rsidRPr="00107F77">
        <w:t>г. (л.д. 1),</w:t>
      </w:r>
      <w:r w:rsidRPr="00107F77" w:rsidR="00B10F72">
        <w:t xml:space="preserve"> </w:t>
      </w:r>
      <w:r w:rsidRPr="00107F77" w:rsidR="0024762E">
        <w:t>схемой места ДТП от 26.1</w:t>
      </w:r>
      <w:r w:rsidRPr="00107F77" w:rsidR="00E90797">
        <w:t>1</w:t>
      </w:r>
      <w:r w:rsidRPr="00107F77" w:rsidR="0024762E">
        <w:t>.2019г. (л.д.6),</w:t>
      </w:r>
      <w:r w:rsidRPr="00107F77">
        <w:t xml:space="preserve"> </w:t>
      </w:r>
      <w:r w:rsidRPr="00107F77" w:rsidR="00491CA4">
        <w:t>письменными объяснениями потерпевш</w:t>
      </w:r>
      <w:r w:rsidRPr="00107F77" w:rsidR="00E7557A">
        <w:t xml:space="preserve">его </w:t>
      </w:r>
      <w:r w:rsidRPr="00107F77" w:rsidR="0024762E">
        <w:t xml:space="preserve">Кузьмичева Д.С. от  26.11.2019г. (л.д.10), </w:t>
      </w:r>
      <w:r w:rsidRPr="00107F77" w:rsidR="00491CA4">
        <w:t xml:space="preserve">фотоматериалами </w:t>
      </w:r>
      <w:r w:rsidRPr="00107F77" w:rsidR="0024762E">
        <w:t>из которых усматривается повреждения транспортного средства «</w:t>
      </w:r>
      <w:r w:rsidRPr="00107F77" w:rsidR="0024762E">
        <w:t>Мицубиси</w:t>
      </w:r>
      <w:r w:rsidRPr="00107F77" w:rsidR="0024762E">
        <w:t xml:space="preserve"> Кольт Плюс» с </w:t>
      </w:r>
      <w:r w:rsidRPr="00107F77" w:rsidR="0024762E">
        <w:t>г.р.з</w:t>
      </w:r>
      <w:r w:rsidRPr="00107F77" w:rsidR="0024762E">
        <w:t>. Е660</w:t>
      </w:r>
      <w:r w:rsidRPr="00107F77">
        <w:t>М82</w:t>
      </w:r>
      <w:r w:rsidRPr="00107F77" w:rsidR="00491CA4">
        <w:t>(л.д.</w:t>
      </w:r>
      <w:r w:rsidRPr="00107F77" w:rsidR="00E7557A">
        <w:t>9</w:t>
      </w:r>
      <w:r w:rsidRPr="00107F77" w:rsidR="00491CA4">
        <w:t xml:space="preserve">), </w:t>
      </w:r>
      <w:r w:rsidRPr="00107F77" w:rsidR="00E7557A">
        <w:t>карточкой учета транспортного средства (л.д.</w:t>
      </w:r>
      <w:r w:rsidRPr="00107F77">
        <w:t>5</w:t>
      </w:r>
      <w:r w:rsidRPr="00107F77" w:rsidR="00E7557A">
        <w:t>)</w:t>
      </w:r>
      <w:r w:rsidRPr="00107F77">
        <w:t xml:space="preserve"> и иными материалами</w:t>
      </w:r>
      <w:r w:rsidRPr="00107F77" w:rsidR="00A11BFA">
        <w:t>.</w:t>
      </w:r>
      <w:r w:rsidRPr="00107F77">
        <w:t xml:space="preserve"> </w:t>
      </w:r>
    </w:p>
    <w:p w:rsidR="00933542" w:rsidRPr="00107F77" w:rsidP="00941448">
      <w:pPr>
        <w:autoSpaceDE w:val="0"/>
        <w:autoSpaceDN w:val="0"/>
        <w:adjustRightInd w:val="0"/>
        <w:ind w:firstLine="709"/>
        <w:jc w:val="both"/>
      </w:pPr>
      <w:r w:rsidRPr="00107F77">
        <w:t xml:space="preserve"> </w:t>
      </w:r>
      <w:r w:rsidRPr="00107F77"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107F77" w:rsidR="00941448">
        <w:t>Сметанко</w:t>
      </w:r>
      <w:r w:rsidRPr="00107F77" w:rsidR="00941448">
        <w:t xml:space="preserve"> А.В.</w:t>
      </w:r>
      <w:r w:rsidRPr="00107F77" w:rsidR="00E337B4">
        <w:t xml:space="preserve"> </w:t>
      </w:r>
      <w:r w:rsidRPr="00107F77" w:rsidR="00B2647B">
        <w:t>в</w:t>
      </w:r>
      <w:r w:rsidRPr="00107F77">
        <w:t xml:space="preserve"> совершении административного право</w:t>
      </w:r>
      <w:r w:rsidRPr="00107F77" w:rsidR="0038413C">
        <w:t xml:space="preserve">нарушения, предусмотренного </w:t>
      </w:r>
      <w:r w:rsidRPr="00107F77" w:rsidR="0038413C">
        <w:t>ч</w:t>
      </w:r>
      <w:r w:rsidRPr="00107F77" w:rsidR="0038413C">
        <w:t>. 2</w:t>
      </w:r>
      <w:r w:rsidRPr="00107F77">
        <w:t xml:space="preserve"> ст. 12.</w:t>
      </w:r>
      <w:r w:rsidRPr="00107F77" w:rsidR="0038413C">
        <w:t>27</w:t>
      </w:r>
      <w:r w:rsidRPr="00107F77">
        <w:t xml:space="preserve"> КоАП РФ. </w:t>
      </w:r>
    </w:p>
    <w:p w:rsidR="00C76D53" w:rsidRPr="00107F77" w:rsidP="00941448">
      <w:pPr>
        <w:autoSpaceDE w:val="0"/>
        <w:autoSpaceDN w:val="0"/>
        <w:adjustRightInd w:val="0"/>
        <w:ind w:firstLine="709"/>
        <w:jc w:val="both"/>
      </w:pPr>
      <w:r w:rsidRPr="00107F77">
        <w:t xml:space="preserve">Доводы </w:t>
      </w:r>
      <w:r w:rsidRPr="00107F77">
        <w:t>Сметанко</w:t>
      </w:r>
      <w:r w:rsidRPr="00107F77">
        <w:t xml:space="preserve"> А.В. о том, что он не заметил как поцарапал транспортное средство, принадлежащее потерпевшему</w:t>
      </w:r>
      <w:r w:rsidRPr="00107F77" w:rsidR="00463D0A">
        <w:t xml:space="preserve"> Кузьмичеву Д.С.</w:t>
      </w:r>
      <w:r w:rsidRPr="00107F77">
        <w:t>, мировой судья считает способом уйти от ответственности, поскольку с учетом характера повреждений, причиненны</w:t>
      </w:r>
      <w:r w:rsidRPr="00107F77" w:rsidR="00463D0A">
        <w:t>х</w:t>
      </w:r>
      <w:r w:rsidRPr="00107F77">
        <w:t xml:space="preserve"> транспортному средству потерпевшего, </w:t>
      </w:r>
      <w:r w:rsidRPr="00107F77">
        <w:t>Сметанко</w:t>
      </w:r>
      <w:r w:rsidRPr="00107F77">
        <w:t xml:space="preserve"> А.В. не мог не заметить то обстоятельство, что он столкнулся с припаркованным транспортным средством.</w:t>
      </w:r>
      <w:r w:rsidRPr="00107F77">
        <w:t xml:space="preserve"> </w:t>
      </w:r>
      <w:r w:rsidRPr="00107F77" w:rsidR="00BF01FC">
        <w:t>Так, к</w:t>
      </w:r>
      <w:r w:rsidRPr="00107F77" w:rsidR="00463D0A">
        <w:t>ак установлено в судебном заседании, левая передняя и задняя двери принадлежащего потерпевшему Кузьмичеву Д.С. транспортного средства  «</w:t>
      </w:r>
      <w:r w:rsidRPr="00107F77" w:rsidR="00463D0A">
        <w:t>Мицубиси</w:t>
      </w:r>
      <w:r w:rsidRPr="00107F77" w:rsidR="00463D0A">
        <w:t xml:space="preserve"> Кольт Плюс», с государственным регистрационным знаком Е660ММ82, повреждены до металла</w:t>
      </w:r>
      <w:r w:rsidRPr="00107F77" w:rsidR="00BF01FC">
        <w:t xml:space="preserve">. Кроме того, будучи предупрежденным об административной ответственности по ст. 17.9 КоАП РФ потерпевший Кузьмичев Д.С. пояснил, что от удара </w:t>
      </w:r>
      <w:r w:rsidRPr="00107F77" w:rsidR="00463D0A">
        <w:t>при ДТП</w:t>
      </w:r>
      <w:r w:rsidRPr="00107F77" w:rsidR="00BF01FC">
        <w:t xml:space="preserve"> на его автомобиле сработала звуковая сигнализация</w:t>
      </w:r>
      <w:r w:rsidRPr="00107F77" w:rsidR="00463D0A">
        <w:t>.</w:t>
      </w:r>
      <w:r w:rsidRPr="00107F77" w:rsidR="00BF01FC">
        <w:t xml:space="preserve"> </w:t>
      </w:r>
      <w:r w:rsidRPr="00107F77" w:rsidR="00463D0A">
        <w:t xml:space="preserve"> </w:t>
      </w:r>
    </w:p>
    <w:p w:rsidR="00EF039E" w:rsidRPr="00107F77" w:rsidP="006D4401">
      <w:pPr>
        <w:ind w:firstLine="708"/>
        <w:jc w:val="both"/>
      </w:pPr>
      <w:r w:rsidRPr="00107F77">
        <w:t>При назначении административного наказания суд учитывает характер совершенного</w:t>
      </w:r>
      <w:r w:rsidRPr="00107F77" w:rsidR="00A8187E">
        <w:t xml:space="preserve"> </w:t>
      </w:r>
      <w:r w:rsidRPr="00107F77" w:rsidR="00941448">
        <w:t>Сметанко</w:t>
      </w:r>
      <w:r w:rsidRPr="00107F77" w:rsidR="00941448">
        <w:t xml:space="preserve"> А.В. </w:t>
      </w:r>
      <w:r w:rsidRPr="00107F77" w:rsidR="00E7557A">
        <w:t xml:space="preserve"> </w:t>
      </w:r>
      <w:r w:rsidRPr="00107F77">
        <w:t>административного правонаруш</w:t>
      </w:r>
      <w:r w:rsidRPr="00107F77" w:rsidR="00EB3693">
        <w:t>ения, данные о личности виновного</w:t>
      </w:r>
      <w:r w:rsidRPr="00107F77" w:rsidR="005C135B">
        <w:t xml:space="preserve">, который вину в совершении правонарушения </w:t>
      </w:r>
      <w:r w:rsidRPr="00107F77" w:rsidR="00463D0A">
        <w:t xml:space="preserve">не </w:t>
      </w:r>
      <w:r w:rsidRPr="00107F77" w:rsidR="005C135B">
        <w:t xml:space="preserve">признал, </w:t>
      </w:r>
      <w:r w:rsidRPr="00107F77" w:rsidR="00463D0A">
        <w:t xml:space="preserve">причиненный ДТП вред не возместил. </w:t>
      </w:r>
      <w:r w:rsidRPr="00107F77" w:rsidR="00C84DC2">
        <w:t xml:space="preserve">  </w:t>
      </w:r>
      <w:r w:rsidRPr="00107F77" w:rsidR="00A11BFA">
        <w:t xml:space="preserve"> </w:t>
      </w:r>
      <w:r w:rsidRPr="00107F77" w:rsidR="004C4184">
        <w:t xml:space="preserve"> </w:t>
      </w:r>
      <w:r w:rsidRPr="00107F77" w:rsidR="00E807ED">
        <w:t xml:space="preserve"> </w:t>
      </w:r>
      <w:r w:rsidRPr="00107F77" w:rsidR="00884843">
        <w:t xml:space="preserve"> </w:t>
      </w:r>
    </w:p>
    <w:p w:rsidR="00A51A64" w:rsidRPr="00107F77" w:rsidP="006D4401">
      <w:pPr>
        <w:ind w:firstLine="708"/>
        <w:jc w:val="both"/>
      </w:pPr>
      <w:r w:rsidRPr="00107F77">
        <w:t xml:space="preserve">Обстоятельств, </w:t>
      </w:r>
      <w:r w:rsidRPr="00107F77">
        <w:t>смягчающих административную ответственность</w:t>
      </w:r>
      <w:r w:rsidRPr="00107F77">
        <w:t>,</w:t>
      </w:r>
      <w:r w:rsidRPr="00107F77">
        <w:t xml:space="preserve"> мировым судьей </w:t>
      </w:r>
      <w:r w:rsidRPr="00107F77">
        <w:t xml:space="preserve">не установлено. </w:t>
      </w:r>
      <w:r w:rsidRPr="00107F77">
        <w:t xml:space="preserve"> </w:t>
      </w:r>
    </w:p>
    <w:p w:rsidR="00F07C44" w:rsidRPr="00107F77" w:rsidP="00F07C44">
      <w:pPr>
        <w:ind w:firstLine="708"/>
        <w:jc w:val="both"/>
      </w:pPr>
      <w:r w:rsidRPr="00107F77">
        <w:t>О</w:t>
      </w:r>
      <w:r w:rsidRPr="00107F77" w:rsidR="00A51A64">
        <w:t xml:space="preserve">бстоятельств, отягчающих административную ответственность, </w:t>
      </w:r>
      <w:r w:rsidRPr="00107F77" w:rsidR="00A11BFA">
        <w:t>миров</w:t>
      </w:r>
      <w:r w:rsidRPr="00107F77">
        <w:t>ым</w:t>
      </w:r>
      <w:r w:rsidRPr="00107F77" w:rsidR="00A11BFA">
        <w:t xml:space="preserve"> судь</w:t>
      </w:r>
      <w:r w:rsidRPr="00107F77">
        <w:t xml:space="preserve">ей не установлено. </w:t>
      </w:r>
    </w:p>
    <w:p w:rsidR="00E46CF4" w:rsidRPr="00107F77" w:rsidP="006D4401">
      <w:pPr>
        <w:autoSpaceDE w:val="0"/>
        <w:autoSpaceDN w:val="0"/>
        <w:adjustRightInd w:val="0"/>
        <w:ind w:firstLine="708"/>
        <w:jc w:val="both"/>
      </w:pPr>
      <w:r w:rsidRPr="00107F77">
        <w:t>Мировой с</w:t>
      </w:r>
      <w:r w:rsidRPr="00107F77">
        <w:t>уд</w:t>
      </w:r>
      <w:r w:rsidRPr="00107F77">
        <w:t>ья</w:t>
      </w:r>
      <w:r w:rsidRPr="00107F77" w:rsidR="004911A0">
        <w:t>, с учетом личности</w:t>
      </w:r>
      <w:r w:rsidRPr="00107F77" w:rsidR="00EF039E">
        <w:t xml:space="preserve"> </w:t>
      </w:r>
      <w:r w:rsidRPr="00107F77" w:rsidR="00941448">
        <w:t>Сметанко</w:t>
      </w:r>
      <w:r w:rsidRPr="00107F77" w:rsidR="00941448">
        <w:t xml:space="preserve"> А.В.</w:t>
      </w:r>
      <w:r w:rsidRPr="00107F77" w:rsidR="004911A0">
        <w:t>,</w:t>
      </w:r>
      <w:r w:rsidRPr="00107F77" w:rsidR="00EF039E">
        <w:t xml:space="preserve"> </w:t>
      </w:r>
      <w:r w:rsidRPr="00107F77">
        <w:t>считает необходимым назначить</w:t>
      </w:r>
      <w:r w:rsidRPr="00107F77" w:rsidR="00D853F8">
        <w:t xml:space="preserve"> </w:t>
      </w:r>
      <w:r w:rsidRPr="00107F77" w:rsidR="006461E7">
        <w:t xml:space="preserve">ему </w:t>
      </w:r>
      <w:r w:rsidRPr="00107F77">
        <w:t>административное наказание</w:t>
      </w:r>
      <w:r w:rsidRPr="00107F77" w:rsidR="00D853F8">
        <w:t xml:space="preserve">, предусмотренное санкцией </w:t>
      </w:r>
      <w:r w:rsidRPr="00107F77" w:rsidR="00D853F8">
        <w:t>ч</w:t>
      </w:r>
      <w:r w:rsidRPr="00107F77" w:rsidR="00D853F8">
        <w:t>.</w:t>
      </w:r>
      <w:r w:rsidRPr="00107F77" w:rsidR="00EF039E">
        <w:t xml:space="preserve"> </w:t>
      </w:r>
      <w:r w:rsidRPr="00107F77" w:rsidR="00D853F8">
        <w:t>2 ст.12.27 КоАП РФ,</w:t>
      </w:r>
      <w:r w:rsidRPr="00107F77">
        <w:t xml:space="preserve"> в виде</w:t>
      </w:r>
      <w:r w:rsidRPr="00107F77">
        <w:t xml:space="preserve"> </w:t>
      </w:r>
      <w:r w:rsidRPr="00107F77" w:rsidR="00C76D53">
        <w:t>административного ареста сроком на одни сутки.</w:t>
      </w:r>
      <w:r w:rsidRPr="00107F77">
        <w:t xml:space="preserve"> </w:t>
      </w:r>
      <w:r w:rsidRPr="00107F77" w:rsidR="004911A0">
        <w:t>Именно такое наказание будет способствовать ц</w:t>
      </w:r>
      <w:r w:rsidRPr="00107F77" w:rsidR="00C76D53">
        <w:t>елям наказания, предусмотренным</w:t>
      </w:r>
      <w:r w:rsidRPr="00107F77" w:rsidR="00FF7B69">
        <w:t xml:space="preserve"> </w:t>
      </w:r>
      <w:r w:rsidRPr="00107F77" w:rsidR="004911A0">
        <w:t xml:space="preserve">ст. 3.1. КоАП РФ. </w:t>
      </w:r>
      <w:r w:rsidRPr="00107F77" w:rsidR="00D8205F">
        <w:t xml:space="preserve"> </w:t>
      </w:r>
    </w:p>
    <w:p w:rsidR="00EB3693" w:rsidRPr="00107F77" w:rsidP="00D853F8">
      <w:pPr>
        <w:autoSpaceDE w:val="0"/>
        <w:autoSpaceDN w:val="0"/>
        <w:adjustRightInd w:val="0"/>
        <w:ind w:firstLine="567"/>
        <w:jc w:val="both"/>
      </w:pPr>
      <w:r w:rsidRPr="00107F77">
        <w:t xml:space="preserve">На основании </w:t>
      </w:r>
      <w:r w:rsidRPr="00107F77" w:rsidR="0038413C">
        <w:t>изложенного</w:t>
      </w:r>
      <w:r w:rsidRPr="00107F77" w:rsidR="0038413C">
        <w:t>, руководствуясь ч. 2 ст. 12.27</w:t>
      </w:r>
      <w:r w:rsidRPr="00107F77">
        <w:t xml:space="preserve">, ст. ст.  4.2, 4.3, 26.2, 29.7-29.11 КоАП РФ, </w:t>
      </w:r>
      <w:r w:rsidRPr="00107F77" w:rsidR="00451115">
        <w:t xml:space="preserve">мировой судья </w:t>
      </w:r>
      <w:r w:rsidRPr="00107F77">
        <w:t xml:space="preserve">- </w:t>
      </w:r>
      <w:r w:rsidRPr="00107F77" w:rsidR="00D853F8">
        <w:t xml:space="preserve">  </w:t>
      </w:r>
    </w:p>
    <w:p w:rsidR="00D853F8" w:rsidRPr="00107F77" w:rsidP="00D853F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9338B" w:rsidRPr="00107F77" w:rsidP="0038413C">
      <w:pPr>
        <w:ind w:firstLine="567"/>
        <w:jc w:val="center"/>
        <w:rPr>
          <w:b/>
        </w:rPr>
      </w:pPr>
      <w:r w:rsidRPr="00107F77">
        <w:rPr>
          <w:b/>
        </w:rPr>
        <w:t>п</w:t>
      </w:r>
      <w:r w:rsidRPr="00107F77">
        <w:rPr>
          <w:b/>
        </w:rPr>
        <w:t xml:space="preserve"> о с т а </w:t>
      </w:r>
      <w:r w:rsidRPr="00107F77">
        <w:rPr>
          <w:b/>
        </w:rPr>
        <w:t>н</w:t>
      </w:r>
      <w:r w:rsidRPr="00107F77">
        <w:rPr>
          <w:b/>
        </w:rPr>
        <w:t xml:space="preserve"> о в и л:</w:t>
      </w:r>
      <w:r w:rsidRPr="00107F77" w:rsidR="00EB3693">
        <w:rPr>
          <w:b/>
        </w:rPr>
        <w:t xml:space="preserve"> </w:t>
      </w:r>
    </w:p>
    <w:p w:rsidR="00451115" w:rsidRPr="00107F77" w:rsidP="0038413C">
      <w:pPr>
        <w:ind w:firstLine="567"/>
        <w:jc w:val="both"/>
      </w:pPr>
    </w:p>
    <w:p w:rsidR="00E931F1" w:rsidRPr="00107F77" w:rsidP="00C84DC2">
      <w:pPr>
        <w:tabs>
          <w:tab w:val="left" w:pos="2408"/>
        </w:tabs>
        <w:ind w:firstLine="567"/>
        <w:jc w:val="both"/>
        <w:rPr>
          <w:bCs/>
        </w:rPr>
      </w:pPr>
      <w:r w:rsidRPr="00107F77">
        <w:t xml:space="preserve">признать </w:t>
      </w:r>
      <w:r w:rsidRPr="00107F77" w:rsidR="00C76D53">
        <w:t>Сметанко</w:t>
      </w:r>
      <w:r w:rsidRPr="00107F77" w:rsidR="00C76D53">
        <w:t xml:space="preserve"> Андрея Владимировича, </w:t>
      </w:r>
      <w:r w:rsidRPr="00107F77" w:rsidR="00107F77">
        <w:t>……….</w:t>
      </w:r>
      <w:r w:rsidRPr="00107F77">
        <w:t xml:space="preserve"> года рождения, </w:t>
      </w:r>
      <w:r w:rsidRPr="00107F77">
        <w:rPr>
          <w:bdr w:val="none" w:sz="0" w:space="0" w:color="auto" w:frame="1"/>
        </w:rPr>
        <w:t xml:space="preserve"> </w:t>
      </w:r>
      <w:r w:rsidRPr="00107F77">
        <w:t>виновным</w:t>
      </w:r>
      <w:r w:rsidRPr="00107F77">
        <w:rPr>
          <w:lang w:val="uk-UA"/>
        </w:rPr>
        <w:t xml:space="preserve"> </w:t>
      </w:r>
      <w:r w:rsidRPr="00107F77">
        <w:rPr>
          <w:bCs/>
        </w:rPr>
        <w:t xml:space="preserve">в совершении административного правонарушения, предусмотренного частью 2 статьи 12.27 </w:t>
      </w:r>
      <w:r w:rsidRPr="00107F77">
        <w:t xml:space="preserve">Кодекса Российской Федерации об административных правонарушениях </w:t>
      </w:r>
      <w:r w:rsidRPr="00107F77">
        <w:rPr>
          <w:bCs/>
        </w:rPr>
        <w:t xml:space="preserve">и назначить ему административное наказание </w:t>
      </w:r>
      <w:r w:rsidRPr="00107F77">
        <w:rPr>
          <w:bCs/>
        </w:rPr>
        <w:t xml:space="preserve">в виде </w:t>
      </w:r>
      <w:r w:rsidRPr="00107F77" w:rsidR="00BF01FC">
        <w:rPr>
          <w:bCs/>
        </w:rPr>
        <w:t xml:space="preserve">административного ареста сроком на 1 (одни) сутки. </w:t>
      </w:r>
      <w:r w:rsidRPr="00107F77">
        <w:rPr>
          <w:bCs/>
        </w:rPr>
        <w:t xml:space="preserve"> </w:t>
      </w:r>
    </w:p>
    <w:p w:rsidR="00A51A64" w:rsidRPr="00107F77" w:rsidP="00E807ED">
      <w:pPr>
        <w:autoSpaceDE w:val="0"/>
        <w:autoSpaceDN w:val="0"/>
        <w:adjustRightInd w:val="0"/>
        <w:ind w:left="567"/>
        <w:jc w:val="both"/>
      </w:pPr>
      <w:r w:rsidRPr="00107F77">
        <w:t>Исполнение постановления п</w:t>
      </w:r>
      <w:r w:rsidRPr="00107F77">
        <w:t>оручить органам внутренних дел.</w:t>
      </w:r>
      <w:r w:rsidRPr="00107F77" w:rsidR="00C84DC2">
        <w:t xml:space="preserve"> </w:t>
      </w:r>
    </w:p>
    <w:p w:rsidR="005106D6" w:rsidRPr="00107F77" w:rsidP="00A51A64">
      <w:pPr>
        <w:autoSpaceDE w:val="0"/>
        <w:autoSpaceDN w:val="0"/>
        <w:adjustRightInd w:val="0"/>
        <w:ind w:firstLine="567"/>
        <w:jc w:val="both"/>
      </w:pPr>
      <w:r w:rsidRPr="00107F77">
        <w:t xml:space="preserve">Постановление может быть обжаловано и опротестовано в Киевский районный суд </w:t>
      </w:r>
      <w:r w:rsidRPr="00107F77">
        <w:t>г</w:t>
      </w:r>
      <w:r w:rsidRPr="00107F77">
        <w:t>. Симферополя в течение 10 суток со дня получения или вручения копии постановления через мирового судью судеб</w:t>
      </w:r>
      <w:r w:rsidRPr="00107F77" w:rsidR="006C3E7C">
        <w:t>ного</w:t>
      </w:r>
      <w:r w:rsidRPr="00107F77">
        <w:t xml:space="preserve"> участк</w:t>
      </w:r>
      <w:r w:rsidRPr="00107F77" w:rsidR="006C3E7C">
        <w:t>а</w:t>
      </w:r>
      <w:r w:rsidRPr="00107F77" w:rsidR="00EB3693">
        <w:t xml:space="preserve"> №</w:t>
      </w:r>
      <w:r w:rsidRPr="00107F77" w:rsidR="005C135B">
        <w:t>10</w:t>
      </w:r>
      <w:r w:rsidRPr="00107F77">
        <w:t xml:space="preserve"> Киевского судебного района города Симферополя. </w:t>
      </w:r>
      <w:r w:rsidRPr="00107F77" w:rsidR="00EB3693">
        <w:t xml:space="preserve"> </w:t>
      </w:r>
      <w:r w:rsidRPr="00107F77" w:rsidR="00A51A64">
        <w:t xml:space="preserve"> </w:t>
      </w:r>
    </w:p>
    <w:p w:rsidR="00EB4469" w:rsidRPr="00107F77" w:rsidP="0038413C">
      <w:pPr>
        <w:ind w:firstLine="567"/>
        <w:jc w:val="both"/>
      </w:pPr>
      <w:r w:rsidRPr="00107F77">
        <w:t xml:space="preserve">  </w:t>
      </w:r>
    </w:p>
    <w:p w:rsidR="00B82959" w:rsidRPr="00107F77" w:rsidP="00BB41FD">
      <w:pPr>
        <w:ind w:firstLine="709"/>
      </w:pPr>
      <w:r w:rsidRPr="00107F77">
        <w:t>Мировой с</w:t>
      </w:r>
      <w:r w:rsidRPr="00107F77" w:rsidR="008A586A">
        <w:t>удья</w:t>
      </w:r>
      <w:r w:rsidRPr="00107F77">
        <w:tab/>
      </w:r>
      <w:r w:rsidRPr="00107F77">
        <w:tab/>
      </w:r>
      <w:r w:rsidRPr="00107F77">
        <w:tab/>
      </w:r>
      <w:r w:rsidRPr="00107F77" w:rsidR="003A0545">
        <w:tab/>
      </w:r>
      <w:r w:rsidRPr="00107F77" w:rsidR="00E90797">
        <w:t>подпись</w:t>
      </w:r>
      <w:r w:rsidRPr="00107F77" w:rsidR="00867070">
        <w:tab/>
      </w:r>
      <w:r w:rsidRPr="00107F77" w:rsidR="00860521">
        <w:tab/>
      </w:r>
      <w:r w:rsidRPr="00107F77" w:rsidR="00860521">
        <w:tab/>
      </w:r>
      <w:r w:rsidRPr="00107F77">
        <w:t>С.А. Москаленко</w:t>
      </w:r>
    </w:p>
    <w:sectPr w:rsidSect="004911A0">
      <w:headerReference w:type="default" r:id="rId13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9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F77">
      <w:rPr>
        <w:noProof/>
      </w:rPr>
      <w:t>2</w:t>
    </w:r>
    <w:r w:rsidR="00107F77">
      <w:rPr>
        <w:noProof/>
      </w:rPr>
      <w:fldChar w:fldCharType="end"/>
    </w:r>
  </w:p>
  <w:p w:rsidR="00E907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07F77"/>
    <w:rsid w:val="00122244"/>
    <w:rsid w:val="00124FA6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3828"/>
    <w:rsid w:val="001A7988"/>
    <w:rsid w:val="001B0E8B"/>
    <w:rsid w:val="001B1353"/>
    <w:rsid w:val="001C5B83"/>
    <w:rsid w:val="001E1057"/>
    <w:rsid w:val="001F039F"/>
    <w:rsid w:val="00227E5F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76F1"/>
    <w:rsid w:val="00A17D81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B0249A"/>
    <w:rsid w:val="00B04593"/>
    <w:rsid w:val="00B10F44"/>
    <w:rsid w:val="00B10F72"/>
    <w:rsid w:val="00B2647B"/>
    <w:rsid w:val="00B26D0F"/>
    <w:rsid w:val="00B30E14"/>
    <w:rsid w:val="00B32B39"/>
    <w:rsid w:val="00B501AE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55F80"/>
    <w:rsid w:val="00C56F57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50116"/>
    <w:rsid w:val="00F60739"/>
    <w:rsid w:val="00F63922"/>
    <w:rsid w:val="00F65741"/>
    <w:rsid w:val="00F65D00"/>
    <w:rsid w:val="00F922B8"/>
    <w:rsid w:val="00F9707F"/>
    <w:rsid w:val="00FB04D3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