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9A4650" w:rsidP="0038413C">
      <w:pPr>
        <w:pStyle w:val="Title"/>
        <w:jc w:val="right"/>
        <w:rPr>
          <w:sz w:val="18"/>
          <w:szCs w:val="18"/>
        </w:rPr>
      </w:pPr>
      <w:r w:rsidRPr="009A4650">
        <w:rPr>
          <w:sz w:val="18"/>
          <w:szCs w:val="18"/>
        </w:rPr>
        <w:t>дело №</w:t>
      </w:r>
      <w:r w:rsidRPr="009A4650" w:rsidR="00A17D81">
        <w:rPr>
          <w:sz w:val="18"/>
          <w:szCs w:val="18"/>
        </w:rPr>
        <w:t xml:space="preserve"> </w:t>
      </w:r>
      <w:r w:rsidRPr="009A4650">
        <w:rPr>
          <w:sz w:val="18"/>
          <w:szCs w:val="18"/>
        </w:rPr>
        <w:t>5-</w:t>
      </w:r>
      <w:r w:rsidRPr="009A4650" w:rsidR="00A17D81">
        <w:rPr>
          <w:sz w:val="18"/>
          <w:szCs w:val="18"/>
        </w:rPr>
        <w:t>10-</w:t>
      </w:r>
      <w:r w:rsidRPr="009A4650" w:rsidR="0098443A">
        <w:rPr>
          <w:sz w:val="18"/>
          <w:szCs w:val="18"/>
        </w:rPr>
        <w:t>399</w:t>
      </w:r>
      <w:r w:rsidRPr="009A4650" w:rsidR="00BD6ED3">
        <w:rPr>
          <w:sz w:val="18"/>
          <w:szCs w:val="18"/>
        </w:rPr>
        <w:t>/20</w:t>
      </w:r>
      <w:r w:rsidRPr="009A4650" w:rsidR="00015F3F">
        <w:rPr>
          <w:sz w:val="18"/>
          <w:szCs w:val="18"/>
        </w:rPr>
        <w:t>20</w:t>
      </w:r>
    </w:p>
    <w:p w:rsidR="00096743" w:rsidRPr="009A4650" w:rsidP="0038413C">
      <w:pPr>
        <w:pStyle w:val="Title"/>
        <w:ind w:firstLine="284"/>
        <w:jc w:val="right"/>
        <w:rPr>
          <w:sz w:val="18"/>
          <w:szCs w:val="18"/>
        </w:rPr>
      </w:pPr>
      <w:r w:rsidRPr="009A4650">
        <w:rPr>
          <w:sz w:val="18"/>
          <w:szCs w:val="18"/>
        </w:rPr>
        <w:t>(05-0</w:t>
      </w:r>
      <w:r w:rsidRPr="009A4650" w:rsidR="0098443A">
        <w:rPr>
          <w:sz w:val="18"/>
          <w:szCs w:val="18"/>
        </w:rPr>
        <w:t>399</w:t>
      </w:r>
      <w:r w:rsidRPr="009A4650" w:rsidR="00F65D00">
        <w:rPr>
          <w:sz w:val="18"/>
          <w:szCs w:val="18"/>
        </w:rPr>
        <w:t>/10</w:t>
      </w:r>
      <w:r w:rsidRPr="009A4650" w:rsidR="008E03E3">
        <w:rPr>
          <w:sz w:val="18"/>
          <w:szCs w:val="18"/>
        </w:rPr>
        <w:t>/</w:t>
      </w:r>
      <w:r w:rsidRPr="009A4650" w:rsidR="00015F3F">
        <w:rPr>
          <w:sz w:val="18"/>
          <w:szCs w:val="18"/>
        </w:rPr>
        <w:t>20</w:t>
      </w:r>
      <w:r w:rsidRPr="009A4650">
        <w:rPr>
          <w:sz w:val="18"/>
          <w:szCs w:val="18"/>
        </w:rPr>
        <w:t>)</w:t>
      </w:r>
    </w:p>
    <w:p w:rsidR="00096743" w:rsidRPr="009A4650" w:rsidP="0038413C">
      <w:pPr>
        <w:pStyle w:val="Title"/>
        <w:ind w:firstLine="284"/>
        <w:jc w:val="left"/>
        <w:rPr>
          <w:sz w:val="18"/>
          <w:szCs w:val="18"/>
        </w:rPr>
      </w:pPr>
    </w:p>
    <w:p w:rsidR="00B82959" w:rsidRPr="009A4650" w:rsidP="0038413C">
      <w:pPr>
        <w:pStyle w:val="Title"/>
        <w:ind w:left="567" w:firstLine="284"/>
        <w:rPr>
          <w:b/>
          <w:sz w:val="18"/>
          <w:szCs w:val="18"/>
        </w:rPr>
      </w:pPr>
      <w:r w:rsidRPr="009A4650">
        <w:rPr>
          <w:b/>
          <w:sz w:val="18"/>
          <w:szCs w:val="18"/>
        </w:rPr>
        <w:t>П</w:t>
      </w:r>
      <w:r w:rsidRPr="009A4650">
        <w:rPr>
          <w:b/>
          <w:sz w:val="18"/>
          <w:szCs w:val="18"/>
        </w:rPr>
        <w:t xml:space="preserve"> О С Т А Н О В Л Е Н И Е</w:t>
      </w:r>
    </w:p>
    <w:p w:rsidR="00096743" w:rsidRPr="009A4650" w:rsidP="0038413C">
      <w:pPr>
        <w:ind w:left="567" w:firstLine="284"/>
        <w:jc w:val="both"/>
        <w:rPr>
          <w:sz w:val="18"/>
          <w:szCs w:val="18"/>
        </w:rPr>
      </w:pPr>
    </w:p>
    <w:p w:rsidR="00B82959" w:rsidRPr="009A4650" w:rsidP="0038413C">
      <w:pPr>
        <w:ind w:left="567" w:firstLine="284"/>
        <w:jc w:val="both"/>
        <w:rPr>
          <w:sz w:val="18"/>
          <w:szCs w:val="18"/>
        </w:rPr>
      </w:pPr>
      <w:r w:rsidRPr="009A4650">
        <w:rPr>
          <w:sz w:val="18"/>
          <w:szCs w:val="18"/>
        </w:rPr>
        <w:t>03</w:t>
      </w:r>
      <w:r w:rsidRPr="009A4650" w:rsidR="00015F3F">
        <w:rPr>
          <w:sz w:val="18"/>
          <w:szCs w:val="18"/>
        </w:rPr>
        <w:t xml:space="preserve"> </w:t>
      </w:r>
      <w:r w:rsidRPr="009A4650">
        <w:rPr>
          <w:sz w:val="18"/>
          <w:szCs w:val="18"/>
        </w:rPr>
        <w:t>октября</w:t>
      </w:r>
      <w:r w:rsidRPr="009A4650" w:rsidR="001731B1">
        <w:rPr>
          <w:sz w:val="18"/>
          <w:szCs w:val="18"/>
        </w:rPr>
        <w:t xml:space="preserve"> </w:t>
      </w:r>
      <w:r w:rsidRPr="009A4650" w:rsidR="0017437F">
        <w:rPr>
          <w:sz w:val="18"/>
          <w:szCs w:val="18"/>
        </w:rPr>
        <w:t>2</w:t>
      </w:r>
      <w:r w:rsidRPr="009A4650" w:rsidR="008E03E3">
        <w:rPr>
          <w:sz w:val="18"/>
          <w:szCs w:val="18"/>
        </w:rPr>
        <w:t>0</w:t>
      </w:r>
      <w:r w:rsidRPr="009A4650" w:rsidR="00015F3F">
        <w:rPr>
          <w:sz w:val="18"/>
          <w:szCs w:val="18"/>
        </w:rPr>
        <w:t>20</w:t>
      </w:r>
      <w:r w:rsidRPr="009A4650">
        <w:rPr>
          <w:sz w:val="18"/>
          <w:szCs w:val="18"/>
        </w:rPr>
        <w:t xml:space="preserve"> года</w:t>
      </w:r>
      <w:r w:rsidRPr="009A4650" w:rsidR="00F12286">
        <w:rPr>
          <w:sz w:val="18"/>
          <w:szCs w:val="18"/>
        </w:rPr>
        <w:t xml:space="preserve"> </w:t>
      </w:r>
      <w:r w:rsidRPr="009A4650">
        <w:rPr>
          <w:sz w:val="18"/>
          <w:szCs w:val="18"/>
        </w:rPr>
        <w:t xml:space="preserve"> </w:t>
      </w:r>
      <w:r w:rsidRPr="009A4650" w:rsidR="006E7808">
        <w:rPr>
          <w:sz w:val="18"/>
          <w:szCs w:val="18"/>
        </w:rPr>
        <w:tab/>
      </w:r>
      <w:r w:rsidRPr="009A4650" w:rsidR="007F63F0">
        <w:rPr>
          <w:sz w:val="18"/>
          <w:szCs w:val="18"/>
        </w:rPr>
        <w:tab/>
      </w:r>
      <w:r w:rsidRPr="009A4650" w:rsidR="007F63F0">
        <w:rPr>
          <w:sz w:val="18"/>
          <w:szCs w:val="18"/>
        </w:rPr>
        <w:tab/>
      </w:r>
      <w:r w:rsidRPr="009A4650" w:rsidR="007F63F0">
        <w:rPr>
          <w:sz w:val="18"/>
          <w:szCs w:val="18"/>
        </w:rPr>
        <w:tab/>
        <w:t xml:space="preserve">                </w:t>
      </w:r>
      <w:r w:rsidRPr="009A4650" w:rsidR="00F25223">
        <w:rPr>
          <w:sz w:val="18"/>
          <w:szCs w:val="18"/>
        </w:rPr>
        <w:t>г.</w:t>
      </w:r>
      <w:r w:rsidRPr="009A4650">
        <w:rPr>
          <w:sz w:val="18"/>
          <w:szCs w:val="18"/>
        </w:rPr>
        <w:t xml:space="preserve"> Симферополь</w:t>
      </w:r>
    </w:p>
    <w:p w:rsidR="00F25223" w:rsidRPr="009A4650" w:rsidP="0038413C">
      <w:pPr>
        <w:ind w:left="567" w:firstLine="284"/>
        <w:jc w:val="both"/>
        <w:rPr>
          <w:sz w:val="18"/>
          <w:szCs w:val="18"/>
        </w:rPr>
      </w:pPr>
    </w:p>
    <w:p w:rsidR="000E5EC9" w:rsidRPr="009A4650" w:rsidP="00A20675">
      <w:pPr>
        <w:tabs>
          <w:tab w:val="left" w:pos="-1560"/>
        </w:tabs>
        <w:jc w:val="both"/>
        <w:rPr>
          <w:sz w:val="18"/>
          <w:szCs w:val="18"/>
        </w:rPr>
      </w:pPr>
      <w:r w:rsidRPr="009A4650">
        <w:rPr>
          <w:sz w:val="18"/>
          <w:szCs w:val="18"/>
          <w:shd w:val="clear" w:color="auto" w:fill="FFFFFF"/>
        </w:rPr>
        <w:tab/>
      </w:r>
      <w:r w:rsidRPr="009A4650" w:rsidR="00F65D00">
        <w:rPr>
          <w:sz w:val="18"/>
          <w:szCs w:val="18"/>
        </w:rPr>
        <w:t xml:space="preserve"> М</w:t>
      </w:r>
      <w:r w:rsidRPr="009A4650">
        <w:rPr>
          <w:sz w:val="18"/>
          <w:szCs w:val="18"/>
        </w:rPr>
        <w:t>ировой судья судебного участка № 1</w:t>
      </w:r>
      <w:r w:rsidRPr="009A4650" w:rsidR="00F65D00">
        <w:rPr>
          <w:sz w:val="18"/>
          <w:szCs w:val="18"/>
        </w:rPr>
        <w:t>0 Киевского судебного района г</w:t>
      </w:r>
      <w:r w:rsidRPr="009A4650" w:rsidR="00F65D00">
        <w:rPr>
          <w:sz w:val="18"/>
          <w:szCs w:val="18"/>
        </w:rPr>
        <w:t>.</w:t>
      </w:r>
      <w:r w:rsidRPr="009A4650">
        <w:rPr>
          <w:sz w:val="18"/>
          <w:szCs w:val="18"/>
        </w:rPr>
        <w:t>С</w:t>
      </w:r>
      <w:r w:rsidRPr="009A4650">
        <w:rPr>
          <w:sz w:val="18"/>
          <w:szCs w:val="18"/>
        </w:rPr>
        <w:t xml:space="preserve">имферополь </w:t>
      </w:r>
      <w:r w:rsidRPr="009A4650" w:rsidR="00F65D00">
        <w:rPr>
          <w:sz w:val="18"/>
          <w:szCs w:val="18"/>
        </w:rPr>
        <w:t xml:space="preserve">(Киевский район городской округ Симферополя) (г.Симферополь ул.Киевская д.55/2) </w:t>
      </w:r>
      <w:r w:rsidRPr="009A4650">
        <w:rPr>
          <w:sz w:val="18"/>
          <w:szCs w:val="18"/>
        </w:rPr>
        <w:t>Москаленко С</w:t>
      </w:r>
      <w:r w:rsidRPr="009A4650" w:rsidR="0099045C">
        <w:rPr>
          <w:sz w:val="18"/>
          <w:szCs w:val="18"/>
        </w:rPr>
        <w:t>ергей Анатольевич</w:t>
      </w:r>
      <w:r w:rsidRPr="009A4650">
        <w:rPr>
          <w:sz w:val="18"/>
          <w:szCs w:val="18"/>
        </w:rPr>
        <w:t xml:space="preserve">, </w:t>
      </w:r>
      <w:r w:rsidRPr="009A4650" w:rsidR="00AC6ED5">
        <w:rPr>
          <w:sz w:val="18"/>
          <w:szCs w:val="18"/>
        </w:rPr>
        <w:t>с участием лица, привлекаемого к административной ответственности</w:t>
      </w:r>
      <w:r w:rsidRPr="009A4650" w:rsidR="001731B1">
        <w:rPr>
          <w:sz w:val="18"/>
          <w:szCs w:val="18"/>
        </w:rPr>
        <w:t xml:space="preserve"> – </w:t>
      </w:r>
      <w:r w:rsidRPr="009A4650" w:rsidR="0098443A">
        <w:rPr>
          <w:sz w:val="18"/>
          <w:szCs w:val="18"/>
        </w:rPr>
        <w:t>Сосновец А.С</w:t>
      </w:r>
      <w:r w:rsidRPr="009A4650" w:rsidR="001731B1">
        <w:rPr>
          <w:sz w:val="18"/>
          <w:szCs w:val="18"/>
        </w:rPr>
        <w:t xml:space="preserve">., </w:t>
      </w:r>
      <w:r w:rsidRPr="009A4650">
        <w:rPr>
          <w:sz w:val="18"/>
          <w:szCs w:val="18"/>
        </w:rPr>
        <w:t>потерпевш</w:t>
      </w:r>
      <w:r w:rsidRPr="009A4650" w:rsidR="0098443A">
        <w:rPr>
          <w:sz w:val="18"/>
          <w:szCs w:val="18"/>
        </w:rPr>
        <w:t>его</w:t>
      </w:r>
      <w:r w:rsidRPr="009A4650" w:rsidR="001731B1">
        <w:rPr>
          <w:sz w:val="18"/>
          <w:szCs w:val="18"/>
        </w:rPr>
        <w:t xml:space="preserve"> </w:t>
      </w:r>
      <w:r w:rsidRPr="009A4650" w:rsidR="0098443A">
        <w:rPr>
          <w:iCs/>
          <w:sz w:val="18"/>
          <w:szCs w:val="18"/>
        </w:rPr>
        <w:t>Эннанова</w:t>
      </w:r>
      <w:r w:rsidRPr="009A4650" w:rsidR="0098443A">
        <w:rPr>
          <w:iCs/>
          <w:sz w:val="18"/>
          <w:szCs w:val="18"/>
        </w:rPr>
        <w:t xml:space="preserve"> Р.Д.</w:t>
      </w:r>
      <w:r w:rsidRPr="009A4650" w:rsidR="00A20675">
        <w:rPr>
          <w:sz w:val="18"/>
          <w:szCs w:val="18"/>
        </w:rPr>
        <w:t xml:space="preserve"> </w:t>
      </w:r>
      <w:r w:rsidRPr="009A4650" w:rsidR="00C16052">
        <w:rPr>
          <w:sz w:val="18"/>
          <w:szCs w:val="18"/>
        </w:rPr>
        <w:t xml:space="preserve">рассмотрев </w:t>
      </w:r>
      <w:r w:rsidRPr="009A4650">
        <w:rPr>
          <w:sz w:val="18"/>
          <w:szCs w:val="18"/>
        </w:rPr>
        <w:t>дело об административном правонарушении, предусмотренном ч.</w:t>
      </w:r>
      <w:r w:rsidRPr="009A4650" w:rsidR="00B10F44">
        <w:rPr>
          <w:sz w:val="18"/>
          <w:szCs w:val="18"/>
        </w:rPr>
        <w:t xml:space="preserve"> </w:t>
      </w:r>
      <w:r w:rsidRPr="009A4650">
        <w:rPr>
          <w:sz w:val="18"/>
          <w:szCs w:val="18"/>
        </w:rPr>
        <w:t xml:space="preserve">2 </w:t>
      </w:r>
      <w:r w:rsidRPr="009A4650" w:rsidR="0098443A">
        <w:rPr>
          <w:sz w:val="18"/>
          <w:szCs w:val="18"/>
        </w:rPr>
        <w:t xml:space="preserve">                  </w:t>
      </w:r>
      <w:r w:rsidRPr="009A4650">
        <w:rPr>
          <w:sz w:val="18"/>
          <w:szCs w:val="18"/>
        </w:rPr>
        <w:t xml:space="preserve">ст. 12.27 </w:t>
      </w:r>
      <w:r w:rsidRPr="009A4650">
        <w:rPr>
          <w:sz w:val="18"/>
          <w:szCs w:val="18"/>
        </w:rPr>
        <w:t xml:space="preserve">Кодекса Российской Федерации об административных правонарушениях (далее </w:t>
      </w:r>
      <w:r w:rsidRPr="009A4650" w:rsidR="00B10F44">
        <w:rPr>
          <w:sz w:val="18"/>
          <w:szCs w:val="18"/>
        </w:rPr>
        <w:t xml:space="preserve">- </w:t>
      </w:r>
      <w:r w:rsidRPr="009A4650">
        <w:rPr>
          <w:sz w:val="18"/>
          <w:szCs w:val="18"/>
        </w:rPr>
        <w:t xml:space="preserve">КоАП РФ) </w:t>
      </w:r>
      <w:r w:rsidRPr="009A4650" w:rsidR="0017437F">
        <w:rPr>
          <w:sz w:val="18"/>
          <w:szCs w:val="18"/>
        </w:rPr>
        <w:t xml:space="preserve">в отношении </w:t>
      </w:r>
      <w:r w:rsidRPr="009A4650" w:rsidR="0098443A">
        <w:rPr>
          <w:sz w:val="18"/>
          <w:szCs w:val="18"/>
        </w:rPr>
        <w:t>Сосновец Александра Сергеевича</w:t>
      </w:r>
      <w:r w:rsidRPr="009A4650" w:rsidR="001731B1">
        <w:rPr>
          <w:sz w:val="18"/>
          <w:szCs w:val="18"/>
        </w:rPr>
        <w:t xml:space="preserve">, </w:t>
      </w:r>
      <w:r w:rsidRPr="009A4650" w:rsidR="009A4650">
        <w:rPr>
          <w:sz w:val="18"/>
          <w:szCs w:val="18"/>
        </w:rPr>
        <w:t>……..</w:t>
      </w:r>
      <w:r w:rsidRPr="009A4650" w:rsidR="006E7808">
        <w:rPr>
          <w:sz w:val="18"/>
          <w:szCs w:val="18"/>
        </w:rPr>
        <w:t xml:space="preserve"> </w:t>
      </w:r>
      <w:r w:rsidRPr="009A4650" w:rsidR="0017437F">
        <w:rPr>
          <w:sz w:val="18"/>
          <w:szCs w:val="18"/>
        </w:rPr>
        <w:t>года рождения, граждан</w:t>
      </w:r>
      <w:r w:rsidRPr="009A4650" w:rsidR="001731B1">
        <w:rPr>
          <w:sz w:val="18"/>
          <w:szCs w:val="18"/>
        </w:rPr>
        <w:t xml:space="preserve">ина </w:t>
      </w:r>
      <w:r w:rsidRPr="009A4650" w:rsidR="009A4650">
        <w:rPr>
          <w:sz w:val="18"/>
          <w:szCs w:val="18"/>
        </w:rPr>
        <w:t>……..</w:t>
      </w:r>
      <w:r w:rsidRPr="009A4650" w:rsidR="0017437F">
        <w:rPr>
          <w:sz w:val="18"/>
          <w:szCs w:val="18"/>
        </w:rPr>
        <w:t>, урожен</w:t>
      </w:r>
      <w:r w:rsidRPr="009A4650" w:rsidR="001731B1">
        <w:rPr>
          <w:sz w:val="18"/>
          <w:szCs w:val="18"/>
        </w:rPr>
        <w:t>ца</w:t>
      </w:r>
      <w:r w:rsidRPr="009A4650" w:rsidR="0098443A">
        <w:rPr>
          <w:sz w:val="18"/>
          <w:szCs w:val="18"/>
        </w:rPr>
        <w:t xml:space="preserve"> </w:t>
      </w:r>
      <w:r w:rsidRPr="009A4650" w:rsidR="009A4650">
        <w:rPr>
          <w:sz w:val="18"/>
          <w:szCs w:val="18"/>
        </w:rPr>
        <w:t>……….</w:t>
      </w:r>
      <w:r w:rsidRPr="009A4650" w:rsidR="0098443A">
        <w:rPr>
          <w:sz w:val="18"/>
          <w:szCs w:val="18"/>
        </w:rPr>
        <w:t>,</w:t>
      </w:r>
      <w:r w:rsidRPr="009A4650" w:rsidR="001731B1">
        <w:rPr>
          <w:sz w:val="18"/>
          <w:szCs w:val="18"/>
        </w:rPr>
        <w:t xml:space="preserve"> </w:t>
      </w:r>
      <w:r w:rsidRPr="009A4650" w:rsidR="00730185">
        <w:rPr>
          <w:sz w:val="18"/>
          <w:szCs w:val="18"/>
        </w:rPr>
        <w:t>зарегистрированно</w:t>
      </w:r>
      <w:r w:rsidRPr="009A4650" w:rsidR="004715DD">
        <w:rPr>
          <w:sz w:val="18"/>
          <w:szCs w:val="18"/>
        </w:rPr>
        <w:t>го</w:t>
      </w:r>
      <w:r w:rsidRPr="009A4650" w:rsidR="00015F3F">
        <w:rPr>
          <w:sz w:val="18"/>
          <w:szCs w:val="18"/>
        </w:rPr>
        <w:t xml:space="preserve"> </w:t>
      </w:r>
      <w:r w:rsidRPr="009A4650" w:rsidR="00730185">
        <w:rPr>
          <w:sz w:val="18"/>
          <w:szCs w:val="18"/>
        </w:rPr>
        <w:t xml:space="preserve">по адресу: </w:t>
      </w:r>
      <w:r w:rsidRPr="009A4650" w:rsidR="009A4650">
        <w:rPr>
          <w:sz w:val="18"/>
          <w:szCs w:val="18"/>
        </w:rPr>
        <w:t>…………</w:t>
      </w:r>
      <w:r w:rsidRPr="009A4650" w:rsidR="00015F3F">
        <w:rPr>
          <w:sz w:val="18"/>
          <w:szCs w:val="18"/>
        </w:rPr>
        <w:t xml:space="preserve"> </w:t>
      </w:r>
      <w:r w:rsidRPr="009A4650" w:rsidR="00A20675">
        <w:rPr>
          <w:sz w:val="18"/>
          <w:szCs w:val="18"/>
        </w:rPr>
        <w:t>,</w:t>
      </w:r>
      <w:r w:rsidRPr="009A4650" w:rsidR="004715DD">
        <w:rPr>
          <w:sz w:val="18"/>
          <w:szCs w:val="18"/>
        </w:rPr>
        <w:t xml:space="preserve"> </w:t>
      </w:r>
      <w:r w:rsidRPr="009A4650" w:rsidR="00015F3F">
        <w:rPr>
          <w:sz w:val="18"/>
          <w:szCs w:val="18"/>
        </w:rPr>
        <w:t xml:space="preserve"> </w:t>
      </w:r>
      <w:r w:rsidRPr="009A4650" w:rsidR="0087089C">
        <w:rPr>
          <w:sz w:val="18"/>
          <w:szCs w:val="18"/>
        </w:rPr>
        <w:t xml:space="preserve">фактически проживающего по адресу: </w:t>
      </w:r>
      <w:r w:rsidRPr="009A4650" w:rsidR="00971E1F">
        <w:rPr>
          <w:sz w:val="18"/>
          <w:szCs w:val="18"/>
        </w:rPr>
        <w:t xml:space="preserve"> </w:t>
      </w:r>
      <w:r w:rsidRPr="009A4650" w:rsidR="009A4650">
        <w:rPr>
          <w:sz w:val="18"/>
          <w:szCs w:val="18"/>
        </w:rPr>
        <w:t>……..</w:t>
      </w:r>
      <w:r w:rsidRPr="009A4650" w:rsidR="002C5075">
        <w:rPr>
          <w:sz w:val="18"/>
          <w:szCs w:val="18"/>
        </w:rPr>
        <w:t>, паспорт</w:t>
      </w:r>
      <w:r w:rsidRPr="009A4650" w:rsidR="009A4650">
        <w:rPr>
          <w:sz w:val="18"/>
          <w:szCs w:val="18"/>
        </w:rPr>
        <w:t xml:space="preserve"> ……….</w:t>
      </w:r>
      <w:r w:rsidRPr="009A4650" w:rsidR="009D6D5B">
        <w:rPr>
          <w:sz w:val="18"/>
          <w:szCs w:val="18"/>
        </w:rPr>
        <w:t xml:space="preserve">, </w:t>
      </w:r>
    </w:p>
    <w:p w:rsidR="002C480C" w:rsidRPr="009A4650" w:rsidP="00A20675">
      <w:pPr>
        <w:tabs>
          <w:tab w:val="left" w:pos="-1560"/>
        </w:tabs>
        <w:jc w:val="both"/>
        <w:rPr>
          <w:b/>
          <w:sz w:val="18"/>
          <w:szCs w:val="18"/>
        </w:rPr>
      </w:pPr>
    </w:p>
    <w:p w:rsidR="00B82959" w:rsidRPr="009A4650" w:rsidP="0038413C">
      <w:pPr>
        <w:ind w:firstLine="567"/>
        <w:jc w:val="center"/>
        <w:rPr>
          <w:b/>
          <w:sz w:val="18"/>
          <w:szCs w:val="18"/>
        </w:rPr>
      </w:pPr>
      <w:r w:rsidRPr="009A4650">
        <w:rPr>
          <w:b/>
          <w:sz w:val="18"/>
          <w:szCs w:val="18"/>
        </w:rPr>
        <w:t xml:space="preserve">у с т а н о в и </w:t>
      </w:r>
      <w:r w:rsidRPr="009A4650">
        <w:rPr>
          <w:b/>
          <w:sz w:val="18"/>
          <w:szCs w:val="18"/>
        </w:rPr>
        <w:t>л</w:t>
      </w:r>
      <w:r w:rsidRPr="009A4650">
        <w:rPr>
          <w:b/>
          <w:sz w:val="18"/>
          <w:szCs w:val="18"/>
        </w:rPr>
        <w:t>:</w:t>
      </w:r>
    </w:p>
    <w:p w:rsidR="003E0A40" w:rsidRPr="009A4650" w:rsidP="0038413C">
      <w:pPr>
        <w:ind w:firstLine="708"/>
        <w:jc w:val="both"/>
        <w:rPr>
          <w:sz w:val="18"/>
          <w:szCs w:val="18"/>
        </w:rPr>
      </w:pPr>
    </w:p>
    <w:p w:rsidR="002B4974" w:rsidRPr="009A4650" w:rsidP="0038413C">
      <w:pPr>
        <w:ind w:firstLine="708"/>
        <w:jc w:val="both"/>
        <w:rPr>
          <w:iCs/>
          <w:sz w:val="18"/>
          <w:szCs w:val="18"/>
        </w:rPr>
      </w:pPr>
      <w:r w:rsidRPr="009A4650">
        <w:rPr>
          <w:sz w:val="18"/>
          <w:szCs w:val="18"/>
        </w:rPr>
        <w:t>Сосновец А</w:t>
      </w:r>
      <w:r w:rsidRPr="009A4650" w:rsidR="004715DD">
        <w:rPr>
          <w:sz w:val="18"/>
          <w:szCs w:val="18"/>
        </w:rPr>
        <w:t>.</w:t>
      </w:r>
      <w:r w:rsidRPr="009A4650">
        <w:rPr>
          <w:sz w:val="18"/>
          <w:szCs w:val="18"/>
        </w:rPr>
        <w:t>С. 0</w:t>
      </w:r>
      <w:r w:rsidRPr="009A4650" w:rsidR="004715DD">
        <w:rPr>
          <w:sz w:val="18"/>
          <w:szCs w:val="18"/>
        </w:rPr>
        <w:t>2</w:t>
      </w:r>
      <w:r w:rsidRPr="009A4650" w:rsidR="00A20675">
        <w:rPr>
          <w:sz w:val="18"/>
          <w:szCs w:val="18"/>
        </w:rPr>
        <w:t>.</w:t>
      </w:r>
      <w:r w:rsidRPr="009A4650">
        <w:rPr>
          <w:sz w:val="18"/>
          <w:szCs w:val="18"/>
        </w:rPr>
        <w:t>10</w:t>
      </w:r>
      <w:r w:rsidRPr="009A4650" w:rsidR="00A20675">
        <w:rPr>
          <w:sz w:val="18"/>
          <w:szCs w:val="18"/>
        </w:rPr>
        <w:t>.</w:t>
      </w:r>
      <w:r w:rsidRPr="009A4650" w:rsidR="001F039F">
        <w:rPr>
          <w:sz w:val="18"/>
          <w:szCs w:val="18"/>
        </w:rPr>
        <w:t>20</w:t>
      </w:r>
      <w:r w:rsidRPr="009A4650" w:rsidR="00015F3F">
        <w:rPr>
          <w:sz w:val="18"/>
          <w:szCs w:val="18"/>
        </w:rPr>
        <w:t>20</w:t>
      </w:r>
      <w:r w:rsidRPr="009A4650" w:rsidR="001F039F">
        <w:rPr>
          <w:sz w:val="18"/>
          <w:szCs w:val="18"/>
        </w:rPr>
        <w:t xml:space="preserve"> г. </w:t>
      </w:r>
      <w:r w:rsidRPr="009A4650" w:rsidR="00F65D00">
        <w:rPr>
          <w:sz w:val="18"/>
          <w:szCs w:val="18"/>
        </w:rPr>
        <w:t xml:space="preserve">в </w:t>
      </w:r>
      <w:r w:rsidRPr="009A4650" w:rsidR="004715DD">
        <w:rPr>
          <w:sz w:val="18"/>
          <w:szCs w:val="18"/>
        </w:rPr>
        <w:t>0</w:t>
      </w:r>
      <w:r w:rsidRPr="009A4650">
        <w:rPr>
          <w:sz w:val="18"/>
          <w:szCs w:val="18"/>
        </w:rPr>
        <w:t>6</w:t>
      </w:r>
      <w:r w:rsidRPr="009A4650" w:rsidR="00B30E14">
        <w:rPr>
          <w:sz w:val="18"/>
          <w:szCs w:val="18"/>
        </w:rPr>
        <w:t xml:space="preserve"> </w:t>
      </w:r>
      <w:r w:rsidRPr="009A4650" w:rsidR="006E7808">
        <w:rPr>
          <w:sz w:val="18"/>
          <w:szCs w:val="18"/>
        </w:rPr>
        <w:t xml:space="preserve">часов </w:t>
      </w:r>
      <w:r w:rsidRPr="009A4650">
        <w:rPr>
          <w:sz w:val="18"/>
          <w:szCs w:val="18"/>
        </w:rPr>
        <w:t>5</w:t>
      </w:r>
      <w:r w:rsidRPr="009A4650" w:rsidR="004715DD">
        <w:rPr>
          <w:sz w:val="18"/>
          <w:szCs w:val="18"/>
        </w:rPr>
        <w:t>0</w:t>
      </w:r>
      <w:r w:rsidRPr="009A4650" w:rsidR="006E7808">
        <w:rPr>
          <w:sz w:val="18"/>
          <w:szCs w:val="18"/>
        </w:rPr>
        <w:t xml:space="preserve"> минут </w:t>
      </w:r>
      <w:r w:rsidRPr="009A4650" w:rsidR="00122244">
        <w:rPr>
          <w:sz w:val="18"/>
          <w:szCs w:val="18"/>
        </w:rPr>
        <w:t>в г. Симферополь</w:t>
      </w:r>
      <w:r w:rsidRPr="009A4650" w:rsidR="008D1B2F">
        <w:rPr>
          <w:sz w:val="18"/>
          <w:szCs w:val="18"/>
        </w:rPr>
        <w:t xml:space="preserve"> </w:t>
      </w:r>
      <w:r w:rsidRPr="009A4650" w:rsidR="00124FA6">
        <w:rPr>
          <w:sz w:val="18"/>
          <w:szCs w:val="18"/>
        </w:rPr>
        <w:t xml:space="preserve">по </w:t>
      </w:r>
      <w:r w:rsidRPr="009A4650" w:rsidR="00C457A7">
        <w:rPr>
          <w:sz w:val="18"/>
          <w:szCs w:val="18"/>
        </w:rPr>
        <w:t xml:space="preserve">                     </w:t>
      </w:r>
      <w:r w:rsidRPr="009A4650">
        <w:rPr>
          <w:sz w:val="18"/>
          <w:szCs w:val="18"/>
        </w:rPr>
        <w:t>ул. Кечкеметская 103</w:t>
      </w:r>
      <w:r w:rsidRPr="009A4650" w:rsidR="004715DD">
        <w:rPr>
          <w:sz w:val="18"/>
          <w:szCs w:val="18"/>
        </w:rPr>
        <w:t xml:space="preserve">, </w:t>
      </w:r>
      <w:r w:rsidRPr="009A4650" w:rsidR="00685D23">
        <w:rPr>
          <w:sz w:val="18"/>
          <w:szCs w:val="18"/>
        </w:rPr>
        <w:t xml:space="preserve">управлял </w:t>
      </w:r>
      <w:r w:rsidRPr="009A4650">
        <w:rPr>
          <w:sz w:val="18"/>
          <w:szCs w:val="18"/>
        </w:rPr>
        <w:t>транспортным средством</w:t>
      </w:r>
      <w:r w:rsidRPr="009A4650" w:rsidR="000C1843">
        <w:rPr>
          <w:sz w:val="18"/>
          <w:szCs w:val="18"/>
        </w:rPr>
        <w:t xml:space="preserve"> </w:t>
      </w:r>
      <w:r w:rsidRPr="009A4650" w:rsidR="00C56F57">
        <w:rPr>
          <w:sz w:val="18"/>
          <w:szCs w:val="18"/>
        </w:rPr>
        <w:t xml:space="preserve">марки </w:t>
      </w:r>
      <w:r w:rsidRPr="009A4650" w:rsidR="00472C6C">
        <w:rPr>
          <w:sz w:val="18"/>
          <w:szCs w:val="18"/>
        </w:rPr>
        <w:t>«</w:t>
      </w:r>
      <w:r w:rsidRPr="009A4650" w:rsidR="004715DD">
        <w:rPr>
          <w:sz w:val="18"/>
          <w:szCs w:val="18"/>
          <w:lang w:val="en-US"/>
        </w:rPr>
        <w:t>B</w:t>
      </w:r>
      <w:r w:rsidRPr="009A4650">
        <w:rPr>
          <w:sz w:val="18"/>
          <w:szCs w:val="18"/>
        </w:rPr>
        <w:t>АЗ</w:t>
      </w:r>
      <w:r w:rsidRPr="009A4650" w:rsidR="004715DD">
        <w:rPr>
          <w:sz w:val="18"/>
          <w:szCs w:val="18"/>
        </w:rPr>
        <w:t xml:space="preserve"> </w:t>
      </w:r>
      <w:r w:rsidRPr="009A4650">
        <w:rPr>
          <w:sz w:val="18"/>
          <w:szCs w:val="18"/>
        </w:rPr>
        <w:t>2110</w:t>
      </w:r>
      <w:r w:rsidRPr="009A4650" w:rsidR="005A3DEF">
        <w:rPr>
          <w:sz w:val="18"/>
          <w:szCs w:val="18"/>
        </w:rPr>
        <w:t xml:space="preserve">» </w:t>
      </w:r>
      <w:r w:rsidRPr="009A4650" w:rsidR="00884843">
        <w:rPr>
          <w:sz w:val="18"/>
          <w:szCs w:val="18"/>
        </w:rPr>
        <w:t>с</w:t>
      </w:r>
      <w:r w:rsidRPr="009A4650">
        <w:rPr>
          <w:sz w:val="18"/>
          <w:szCs w:val="18"/>
        </w:rPr>
        <w:t xml:space="preserve"> государственны</w:t>
      </w:r>
      <w:r w:rsidRPr="009A4650" w:rsidR="00884843">
        <w:rPr>
          <w:sz w:val="18"/>
          <w:szCs w:val="18"/>
        </w:rPr>
        <w:t>м</w:t>
      </w:r>
      <w:r w:rsidRPr="009A4650">
        <w:rPr>
          <w:sz w:val="18"/>
          <w:szCs w:val="18"/>
        </w:rPr>
        <w:t xml:space="preserve"> регистрационны</w:t>
      </w:r>
      <w:r w:rsidRPr="009A4650" w:rsidR="00884843">
        <w:rPr>
          <w:sz w:val="18"/>
          <w:szCs w:val="18"/>
        </w:rPr>
        <w:t>м</w:t>
      </w:r>
      <w:r w:rsidRPr="009A4650">
        <w:rPr>
          <w:sz w:val="18"/>
          <w:szCs w:val="18"/>
        </w:rPr>
        <w:t xml:space="preserve"> знак</w:t>
      </w:r>
      <w:r w:rsidRPr="009A4650" w:rsidR="00884843">
        <w:rPr>
          <w:sz w:val="18"/>
          <w:szCs w:val="18"/>
        </w:rPr>
        <w:t>ом</w:t>
      </w:r>
      <w:r w:rsidRPr="009A4650" w:rsidR="008E03E3">
        <w:rPr>
          <w:sz w:val="18"/>
          <w:szCs w:val="18"/>
        </w:rPr>
        <w:t xml:space="preserve"> </w:t>
      </w:r>
      <w:r w:rsidRPr="009A4650" w:rsidR="009A4650">
        <w:rPr>
          <w:sz w:val="18"/>
          <w:szCs w:val="18"/>
        </w:rPr>
        <w:t>…….</w:t>
      </w:r>
      <w:r w:rsidRPr="009A4650" w:rsidR="00884843">
        <w:rPr>
          <w:sz w:val="18"/>
          <w:szCs w:val="18"/>
        </w:rPr>
        <w:t>,</w:t>
      </w:r>
      <w:r w:rsidRPr="009A4650" w:rsidR="00AF3E77">
        <w:rPr>
          <w:sz w:val="18"/>
          <w:szCs w:val="18"/>
        </w:rPr>
        <w:t xml:space="preserve"> </w:t>
      </w:r>
      <w:r w:rsidRPr="009A4650" w:rsidR="00EA2D5F">
        <w:rPr>
          <w:sz w:val="18"/>
          <w:szCs w:val="18"/>
        </w:rPr>
        <w:t xml:space="preserve">допустил </w:t>
      </w:r>
      <w:r w:rsidRPr="009A4650" w:rsidR="003017B5">
        <w:rPr>
          <w:sz w:val="18"/>
          <w:szCs w:val="18"/>
        </w:rPr>
        <w:t>столкновение с автомобилем марки «</w:t>
      </w:r>
      <w:r w:rsidRPr="009A4650">
        <w:rPr>
          <w:sz w:val="18"/>
          <w:szCs w:val="18"/>
        </w:rPr>
        <w:t>КИА РИО</w:t>
      </w:r>
      <w:r w:rsidRPr="009A4650" w:rsidR="00F1337C">
        <w:rPr>
          <w:sz w:val="18"/>
          <w:szCs w:val="18"/>
        </w:rPr>
        <w:t>»</w:t>
      </w:r>
      <w:r w:rsidRPr="009A4650" w:rsidR="003017B5">
        <w:rPr>
          <w:sz w:val="18"/>
          <w:szCs w:val="18"/>
        </w:rPr>
        <w:t xml:space="preserve"> с государственным регистрационным знаком </w:t>
      </w:r>
      <w:r w:rsidRPr="009A4650" w:rsidR="009A4650">
        <w:rPr>
          <w:sz w:val="18"/>
          <w:szCs w:val="18"/>
        </w:rPr>
        <w:t>……</w:t>
      </w:r>
      <w:r w:rsidRPr="009A4650" w:rsidR="003017B5">
        <w:rPr>
          <w:sz w:val="18"/>
          <w:szCs w:val="18"/>
        </w:rPr>
        <w:t>,</w:t>
      </w:r>
      <w:r w:rsidRPr="009A4650" w:rsidR="001C5B83">
        <w:rPr>
          <w:sz w:val="18"/>
          <w:szCs w:val="18"/>
        </w:rPr>
        <w:t xml:space="preserve"> </w:t>
      </w:r>
      <w:r w:rsidRPr="009A4650" w:rsidR="00F1337C">
        <w:rPr>
          <w:sz w:val="18"/>
          <w:szCs w:val="18"/>
        </w:rPr>
        <w:t xml:space="preserve">находящимся ранее </w:t>
      </w:r>
      <w:r w:rsidRPr="009A4650" w:rsidR="001C5B83">
        <w:rPr>
          <w:sz w:val="18"/>
          <w:szCs w:val="18"/>
        </w:rPr>
        <w:t xml:space="preserve">под управлением </w:t>
      </w:r>
      <w:r w:rsidRPr="009A4650">
        <w:rPr>
          <w:sz w:val="18"/>
          <w:szCs w:val="18"/>
        </w:rPr>
        <w:t>Эннанова</w:t>
      </w:r>
      <w:r w:rsidRPr="009A4650">
        <w:rPr>
          <w:sz w:val="18"/>
          <w:szCs w:val="18"/>
        </w:rPr>
        <w:t xml:space="preserve"> Р.Д.</w:t>
      </w:r>
      <w:r w:rsidRPr="009A4650" w:rsidR="00C70843">
        <w:rPr>
          <w:sz w:val="18"/>
          <w:szCs w:val="18"/>
        </w:rPr>
        <w:t xml:space="preserve"> </w:t>
      </w:r>
      <w:r w:rsidRPr="009A4650" w:rsidR="00AF3E77">
        <w:rPr>
          <w:sz w:val="18"/>
          <w:szCs w:val="18"/>
        </w:rPr>
        <w:t xml:space="preserve">и </w:t>
      </w:r>
      <w:r w:rsidRPr="009A4650" w:rsidR="00B91130">
        <w:rPr>
          <w:sz w:val="18"/>
          <w:szCs w:val="18"/>
        </w:rPr>
        <w:t>собственником которого является</w:t>
      </w:r>
      <w:r w:rsidRPr="009A4650" w:rsidR="00AF3E77">
        <w:rPr>
          <w:sz w:val="18"/>
          <w:szCs w:val="18"/>
        </w:rPr>
        <w:t xml:space="preserve"> </w:t>
      </w:r>
      <w:r w:rsidRPr="009A4650">
        <w:rPr>
          <w:sz w:val="18"/>
          <w:szCs w:val="18"/>
        </w:rPr>
        <w:t xml:space="preserve">он же, </w:t>
      </w:r>
      <w:r w:rsidRPr="009A4650" w:rsidR="00B6384F">
        <w:rPr>
          <w:sz w:val="18"/>
          <w:szCs w:val="18"/>
        </w:rPr>
        <w:t>в результате чего автомобил</w:t>
      </w:r>
      <w:r w:rsidRPr="009A4650">
        <w:rPr>
          <w:sz w:val="18"/>
          <w:szCs w:val="18"/>
        </w:rPr>
        <w:t>ю</w:t>
      </w:r>
      <w:r w:rsidRPr="009A4650" w:rsidR="00B6384F">
        <w:rPr>
          <w:sz w:val="18"/>
          <w:szCs w:val="18"/>
        </w:rPr>
        <w:t xml:space="preserve"> потерпевш</w:t>
      </w:r>
      <w:r w:rsidRPr="009A4650">
        <w:rPr>
          <w:sz w:val="18"/>
          <w:szCs w:val="18"/>
        </w:rPr>
        <w:t>его</w:t>
      </w:r>
      <w:r w:rsidRPr="009A4650" w:rsidR="00B6384F">
        <w:rPr>
          <w:sz w:val="18"/>
          <w:szCs w:val="18"/>
        </w:rPr>
        <w:t xml:space="preserve"> были причинены </w:t>
      </w:r>
      <w:r w:rsidRPr="009A4650" w:rsidR="00247254">
        <w:rPr>
          <w:sz w:val="18"/>
          <w:szCs w:val="18"/>
        </w:rPr>
        <w:t xml:space="preserve">механические </w:t>
      </w:r>
      <w:r w:rsidRPr="009A4650" w:rsidR="00B6384F">
        <w:rPr>
          <w:sz w:val="18"/>
          <w:szCs w:val="18"/>
        </w:rPr>
        <w:t xml:space="preserve">повреждения, </w:t>
      </w:r>
      <w:r w:rsidRPr="009A4650" w:rsidR="0052521C">
        <w:rPr>
          <w:sz w:val="18"/>
          <w:szCs w:val="18"/>
        </w:rPr>
        <w:t>п</w:t>
      </w:r>
      <w:r w:rsidRPr="009A4650" w:rsidR="00B10F44">
        <w:rPr>
          <w:sz w:val="18"/>
          <w:szCs w:val="18"/>
        </w:rPr>
        <w:t xml:space="preserve">осле чего </w:t>
      </w:r>
      <w:r w:rsidRPr="009A4650" w:rsidR="001E2FC2">
        <w:rPr>
          <w:sz w:val="18"/>
          <w:szCs w:val="18"/>
        </w:rPr>
        <w:t>С</w:t>
      </w:r>
      <w:r w:rsidRPr="009A4650" w:rsidR="008960D7">
        <w:rPr>
          <w:sz w:val="18"/>
          <w:szCs w:val="18"/>
        </w:rPr>
        <w:t xml:space="preserve">основец А.С. </w:t>
      </w:r>
      <w:r w:rsidRPr="009A4650" w:rsidR="001046FA">
        <w:rPr>
          <w:sz w:val="18"/>
          <w:szCs w:val="18"/>
        </w:rPr>
        <w:t>в</w:t>
      </w:r>
      <w:r w:rsidRPr="009A4650">
        <w:rPr>
          <w:iCs/>
          <w:sz w:val="18"/>
          <w:szCs w:val="18"/>
        </w:rPr>
        <w:t xml:space="preserve"> нарушение п. 2.5</w:t>
      </w:r>
      <w:r w:rsidRPr="009A4650">
        <w:rPr>
          <w:iCs/>
          <w:sz w:val="18"/>
          <w:szCs w:val="18"/>
        </w:rPr>
        <w:t xml:space="preserve"> и п. 2.6.1</w:t>
      </w:r>
      <w:r w:rsidRPr="009A4650">
        <w:rPr>
          <w:iCs/>
          <w:sz w:val="18"/>
          <w:szCs w:val="18"/>
        </w:rPr>
        <w:t xml:space="preserve"> ПДД РФ</w:t>
      </w:r>
      <w:r w:rsidRPr="009A4650" w:rsidR="001046FA">
        <w:rPr>
          <w:iCs/>
          <w:sz w:val="18"/>
          <w:szCs w:val="18"/>
        </w:rPr>
        <w:t xml:space="preserve"> </w:t>
      </w:r>
      <w:r w:rsidRPr="009A4650" w:rsidR="004F7562">
        <w:rPr>
          <w:iCs/>
          <w:sz w:val="18"/>
          <w:szCs w:val="18"/>
        </w:rPr>
        <w:t>оставил</w:t>
      </w:r>
      <w:r w:rsidRPr="009A4650">
        <w:rPr>
          <w:iCs/>
          <w:sz w:val="18"/>
          <w:szCs w:val="18"/>
        </w:rPr>
        <w:t xml:space="preserve"> место ДТП, участ</w:t>
      </w:r>
      <w:r w:rsidRPr="009A4650" w:rsidR="004F7562">
        <w:rPr>
          <w:iCs/>
          <w:sz w:val="18"/>
          <w:szCs w:val="18"/>
        </w:rPr>
        <w:t>ником которого он являл</w:t>
      </w:r>
      <w:r w:rsidRPr="009A4650">
        <w:rPr>
          <w:iCs/>
          <w:sz w:val="18"/>
          <w:szCs w:val="18"/>
        </w:rPr>
        <w:t>ся</w:t>
      </w:r>
      <w:r w:rsidRPr="009A4650">
        <w:rPr>
          <w:iCs/>
          <w:sz w:val="18"/>
          <w:szCs w:val="18"/>
        </w:rPr>
        <w:t>.</w:t>
      </w:r>
      <w:r w:rsidRPr="009A4650" w:rsidR="00EA2D5F">
        <w:rPr>
          <w:iCs/>
          <w:sz w:val="18"/>
          <w:szCs w:val="18"/>
        </w:rPr>
        <w:t xml:space="preserve"> В деянии </w:t>
      </w:r>
      <w:r w:rsidRPr="009A4650" w:rsidR="001E2FC2">
        <w:rPr>
          <w:iCs/>
          <w:sz w:val="18"/>
          <w:szCs w:val="18"/>
        </w:rPr>
        <w:t xml:space="preserve"> </w:t>
      </w:r>
      <w:r w:rsidRPr="009A4650" w:rsidR="00EA2D5F">
        <w:rPr>
          <w:iCs/>
          <w:sz w:val="18"/>
          <w:szCs w:val="18"/>
        </w:rPr>
        <w:t xml:space="preserve">отсутствуют признаки уголовно наказуемого деяния. </w:t>
      </w:r>
      <w:r w:rsidRPr="009A4650" w:rsidR="004F7562">
        <w:rPr>
          <w:iCs/>
          <w:sz w:val="18"/>
          <w:szCs w:val="18"/>
        </w:rPr>
        <w:t xml:space="preserve"> </w:t>
      </w:r>
      <w:r w:rsidRPr="009A4650" w:rsidR="00C56F57">
        <w:rPr>
          <w:iCs/>
          <w:sz w:val="18"/>
          <w:szCs w:val="18"/>
        </w:rPr>
        <w:t xml:space="preserve"> </w:t>
      </w:r>
    </w:p>
    <w:p w:rsidR="008960D7" w:rsidRPr="009A4650" w:rsidP="00F9707F">
      <w:pPr>
        <w:ind w:firstLine="708"/>
        <w:jc w:val="both"/>
        <w:rPr>
          <w:iCs/>
          <w:sz w:val="18"/>
          <w:szCs w:val="18"/>
        </w:rPr>
      </w:pPr>
      <w:r w:rsidRPr="009A4650">
        <w:rPr>
          <w:sz w:val="18"/>
          <w:szCs w:val="18"/>
        </w:rPr>
        <w:t>Сосновец А.С.</w:t>
      </w:r>
      <w:r w:rsidRPr="009A4650" w:rsidR="000E3532">
        <w:rPr>
          <w:sz w:val="18"/>
          <w:szCs w:val="18"/>
        </w:rPr>
        <w:t xml:space="preserve"> </w:t>
      </w:r>
      <w:r w:rsidRPr="009A4650" w:rsidR="002B4974">
        <w:rPr>
          <w:iCs/>
          <w:sz w:val="18"/>
          <w:szCs w:val="18"/>
        </w:rPr>
        <w:t>вину в совершении администр</w:t>
      </w:r>
      <w:r w:rsidRPr="009A4650" w:rsidR="004F7562">
        <w:rPr>
          <w:iCs/>
          <w:sz w:val="18"/>
          <w:szCs w:val="18"/>
        </w:rPr>
        <w:t>ативного правонарушения признал</w:t>
      </w:r>
      <w:r w:rsidRPr="009A4650">
        <w:rPr>
          <w:iCs/>
          <w:sz w:val="18"/>
          <w:szCs w:val="18"/>
        </w:rPr>
        <w:t xml:space="preserve">, пояснил, что не </w:t>
      </w:r>
      <w:r w:rsidRPr="009A4650">
        <w:rPr>
          <w:iCs/>
          <w:sz w:val="18"/>
          <w:szCs w:val="18"/>
        </w:rPr>
        <w:t>заметил</w:t>
      </w:r>
      <w:r w:rsidRPr="009A4650">
        <w:rPr>
          <w:iCs/>
          <w:sz w:val="18"/>
          <w:szCs w:val="18"/>
        </w:rPr>
        <w:t xml:space="preserve"> как допустил столкновение с транспортным средством, принадлежащим  потерпевшему.  </w:t>
      </w:r>
      <w:r w:rsidRPr="009A4650" w:rsidR="000E3532">
        <w:rPr>
          <w:iCs/>
          <w:sz w:val="18"/>
          <w:szCs w:val="18"/>
        </w:rPr>
        <w:t xml:space="preserve"> </w:t>
      </w:r>
      <w:r w:rsidRPr="009A4650" w:rsidR="00501DCF">
        <w:rPr>
          <w:iCs/>
          <w:sz w:val="18"/>
          <w:szCs w:val="18"/>
        </w:rPr>
        <w:t xml:space="preserve"> </w:t>
      </w:r>
      <w:r w:rsidRPr="009A4650" w:rsidR="00F922B8">
        <w:rPr>
          <w:iCs/>
          <w:sz w:val="18"/>
          <w:szCs w:val="18"/>
        </w:rPr>
        <w:t xml:space="preserve"> </w:t>
      </w:r>
    </w:p>
    <w:p w:rsidR="008960D7" w:rsidRPr="009A4650" w:rsidP="00F9707F">
      <w:pPr>
        <w:ind w:firstLine="708"/>
        <w:jc w:val="both"/>
        <w:rPr>
          <w:iCs/>
          <w:sz w:val="18"/>
          <w:szCs w:val="18"/>
        </w:rPr>
      </w:pPr>
      <w:r w:rsidRPr="009A4650">
        <w:rPr>
          <w:iCs/>
          <w:sz w:val="18"/>
          <w:szCs w:val="18"/>
        </w:rPr>
        <w:t>П</w:t>
      </w:r>
      <w:r w:rsidRPr="009A4650" w:rsidR="001C5B83">
        <w:rPr>
          <w:iCs/>
          <w:sz w:val="18"/>
          <w:szCs w:val="18"/>
        </w:rPr>
        <w:t>отерпевш</w:t>
      </w:r>
      <w:r w:rsidRPr="009A4650">
        <w:rPr>
          <w:iCs/>
          <w:sz w:val="18"/>
          <w:szCs w:val="18"/>
        </w:rPr>
        <w:t>и</w:t>
      </w:r>
      <w:r w:rsidRPr="009A4650" w:rsidR="000D7B48">
        <w:rPr>
          <w:iCs/>
          <w:sz w:val="18"/>
          <w:szCs w:val="18"/>
        </w:rPr>
        <w:t>й</w:t>
      </w:r>
      <w:r w:rsidRPr="009A4650" w:rsidR="00B0371B">
        <w:rPr>
          <w:iCs/>
          <w:sz w:val="18"/>
          <w:szCs w:val="18"/>
        </w:rPr>
        <w:t xml:space="preserve"> </w:t>
      </w:r>
      <w:r w:rsidRPr="009A4650" w:rsidR="000D7B48">
        <w:rPr>
          <w:iCs/>
          <w:sz w:val="18"/>
          <w:szCs w:val="18"/>
        </w:rPr>
        <w:t>Эннанов</w:t>
      </w:r>
      <w:r w:rsidRPr="009A4650" w:rsidR="000D7B48">
        <w:rPr>
          <w:iCs/>
          <w:sz w:val="18"/>
          <w:szCs w:val="18"/>
        </w:rPr>
        <w:t xml:space="preserve"> Р.Д. </w:t>
      </w:r>
      <w:r w:rsidRPr="009A4650" w:rsidR="009A27D7">
        <w:rPr>
          <w:iCs/>
          <w:sz w:val="18"/>
          <w:szCs w:val="18"/>
        </w:rPr>
        <w:t>в судебном заседании пояснил</w:t>
      </w:r>
      <w:r w:rsidRPr="009A4650" w:rsidR="000D7B48">
        <w:rPr>
          <w:iCs/>
          <w:sz w:val="18"/>
          <w:szCs w:val="18"/>
        </w:rPr>
        <w:t xml:space="preserve">, что </w:t>
      </w:r>
      <w:r w:rsidRPr="009A4650">
        <w:rPr>
          <w:iCs/>
          <w:sz w:val="18"/>
          <w:szCs w:val="18"/>
        </w:rPr>
        <w:t xml:space="preserve">ущерб </w:t>
      </w:r>
      <w:r w:rsidRPr="009A4650">
        <w:rPr>
          <w:iCs/>
          <w:sz w:val="18"/>
          <w:szCs w:val="18"/>
        </w:rPr>
        <w:t>Сосновцем</w:t>
      </w:r>
      <w:r w:rsidRPr="009A4650">
        <w:rPr>
          <w:iCs/>
          <w:sz w:val="18"/>
          <w:szCs w:val="18"/>
        </w:rPr>
        <w:t xml:space="preserve"> А.С. возмещен, претензий к нему он не имеет, просил строго не наказывать.  </w:t>
      </w:r>
    </w:p>
    <w:p w:rsidR="008960D7" w:rsidRPr="009A4650" w:rsidP="00F9707F">
      <w:pPr>
        <w:ind w:firstLine="708"/>
        <w:jc w:val="both"/>
        <w:rPr>
          <w:iCs/>
          <w:sz w:val="18"/>
          <w:szCs w:val="18"/>
        </w:rPr>
      </w:pPr>
      <w:r w:rsidRPr="009A4650">
        <w:rPr>
          <w:iCs/>
          <w:sz w:val="18"/>
          <w:szCs w:val="18"/>
        </w:rPr>
        <w:t xml:space="preserve">Потерпевшая Степченко Я.В. в судебное заседание не явилась, о времени рассмотрения дела уведомлена надлежащим образом, просила рассмотреть дело без ее участия.  </w:t>
      </w:r>
    </w:p>
    <w:p w:rsidR="00C2672F" w:rsidRPr="009A4650" w:rsidP="00F9707F">
      <w:pPr>
        <w:ind w:firstLine="708"/>
        <w:jc w:val="both"/>
        <w:rPr>
          <w:iCs/>
          <w:sz w:val="18"/>
          <w:szCs w:val="18"/>
        </w:rPr>
      </w:pPr>
      <w:r w:rsidRPr="009A4650">
        <w:rPr>
          <w:iCs/>
          <w:sz w:val="18"/>
          <w:szCs w:val="18"/>
        </w:rPr>
        <w:t xml:space="preserve">Выслушав </w:t>
      </w:r>
      <w:r w:rsidRPr="009A4650" w:rsidR="00433623">
        <w:rPr>
          <w:iCs/>
          <w:sz w:val="18"/>
          <w:szCs w:val="18"/>
        </w:rPr>
        <w:t xml:space="preserve">лицо, привлекаемое к административной ответственности </w:t>
      </w:r>
      <w:r w:rsidRPr="009A4650" w:rsidR="0024762E">
        <w:rPr>
          <w:iCs/>
          <w:sz w:val="18"/>
          <w:szCs w:val="18"/>
        </w:rPr>
        <w:t xml:space="preserve">          </w:t>
      </w:r>
      <w:r w:rsidRPr="009A4650" w:rsidR="000D7B48">
        <w:rPr>
          <w:iCs/>
          <w:sz w:val="18"/>
          <w:szCs w:val="18"/>
        </w:rPr>
        <w:t xml:space="preserve">Сосновец А.С., </w:t>
      </w:r>
      <w:r w:rsidRPr="009A4650" w:rsidR="00FA6317">
        <w:rPr>
          <w:iCs/>
          <w:sz w:val="18"/>
          <w:szCs w:val="18"/>
        </w:rPr>
        <w:t>потерпевш</w:t>
      </w:r>
      <w:r w:rsidRPr="009A4650" w:rsidR="000D7B48">
        <w:rPr>
          <w:iCs/>
          <w:sz w:val="18"/>
          <w:szCs w:val="18"/>
        </w:rPr>
        <w:t>его</w:t>
      </w:r>
      <w:r w:rsidRPr="009A4650" w:rsidR="00B0371B">
        <w:rPr>
          <w:iCs/>
          <w:sz w:val="18"/>
          <w:szCs w:val="18"/>
        </w:rPr>
        <w:t xml:space="preserve"> </w:t>
      </w:r>
      <w:r w:rsidRPr="009A4650" w:rsidR="000D7B48">
        <w:rPr>
          <w:iCs/>
          <w:sz w:val="18"/>
          <w:szCs w:val="18"/>
        </w:rPr>
        <w:t>Эннанова</w:t>
      </w:r>
      <w:r w:rsidRPr="009A4650" w:rsidR="000D7B48">
        <w:rPr>
          <w:iCs/>
          <w:sz w:val="18"/>
          <w:szCs w:val="18"/>
        </w:rPr>
        <w:t xml:space="preserve"> Р.Д.</w:t>
      </w:r>
      <w:r w:rsidRPr="009A4650" w:rsidR="00FA6317">
        <w:rPr>
          <w:iCs/>
          <w:sz w:val="18"/>
          <w:szCs w:val="18"/>
        </w:rPr>
        <w:t xml:space="preserve"> </w:t>
      </w:r>
      <w:r w:rsidRPr="009A4650">
        <w:rPr>
          <w:iCs/>
          <w:sz w:val="18"/>
          <w:szCs w:val="18"/>
        </w:rPr>
        <w:t xml:space="preserve">исследовав материалы дела, </w:t>
      </w:r>
      <w:r w:rsidRPr="009A4650" w:rsidR="00491CA4">
        <w:rPr>
          <w:iCs/>
          <w:sz w:val="18"/>
          <w:szCs w:val="18"/>
        </w:rPr>
        <w:t xml:space="preserve">мировой </w:t>
      </w:r>
      <w:r w:rsidRPr="009A4650">
        <w:rPr>
          <w:iCs/>
          <w:sz w:val="18"/>
          <w:szCs w:val="18"/>
        </w:rPr>
        <w:t>суд</w:t>
      </w:r>
      <w:r w:rsidRPr="009A4650" w:rsidR="00491CA4">
        <w:rPr>
          <w:iCs/>
          <w:sz w:val="18"/>
          <w:szCs w:val="18"/>
        </w:rPr>
        <w:t>ья</w:t>
      </w:r>
      <w:r w:rsidRPr="009A4650">
        <w:rPr>
          <w:iCs/>
          <w:sz w:val="18"/>
          <w:szCs w:val="18"/>
        </w:rPr>
        <w:t xml:space="preserve"> приходит к следующему.</w:t>
      </w:r>
    </w:p>
    <w:p w:rsidR="00F9707F" w:rsidRPr="009A4650" w:rsidP="00F9707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9A4650">
        <w:rPr>
          <w:sz w:val="18"/>
          <w:szCs w:val="18"/>
        </w:rPr>
        <w:t xml:space="preserve">В соответствии с </w:t>
      </w:r>
      <w:hyperlink r:id="rId4" w:history="1">
        <w:r w:rsidRPr="009A4650">
          <w:rPr>
            <w:color w:val="0000FF"/>
            <w:sz w:val="18"/>
            <w:szCs w:val="18"/>
          </w:rPr>
          <w:t>пунктом 1.2</w:t>
        </w:r>
      </w:hyperlink>
      <w:r w:rsidRPr="009A4650">
        <w:rPr>
          <w:sz w:val="18"/>
          <w:szCs w:val="18"/>
        </w:rPr>
        <w:t xml:space="preserve"> Правил дорожного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24AB9" w:rsidRPr="009A4650" w:rsidP="00524AB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9A4650">
        <w:rPr>
          <w:sz w:val="18"/>
          <w:szCs w:val="18"/>
        </w:rPr>
        <w:t xml:space="preserve">Согласно </w:t>
      </w:r>
      <w:r w:rsidRPr="009A4650">
        <w:rPr>
          <w:sz w:val="18"/>
          <w:szCs w:val="18"/>
        </w:rPr>
        <w:t>п. 2.5. П</w:t>
      </w:r>
      <w:r w:rsidRPr="009A4650" w:rsidR="00F9707F">
        <w:rPr>
          <w:sz w:val="18"/>
          <w:szCs w:val="18"/>
        </w:rPr>
        <w:t xml:space="preserve">ДД РФ </w:t>
      </w:r>
      <w:r w:rsidRPr="009A4650">
        <w:rPr>
          <w:sz w:val="18"/>
          <w:szCs w:val="18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9A4650">
          <w:rPr>
            <w:color w:val="0000FF"/>
            <w:sz w:val="18"/>
            <w:szCs w:val="18"/>
          </w:rPr>
          <w:t>пункта 7.2</w:t>
        </w:r>
      </w:hyperlink>
      <w:r w:rsidRPr="009A4650">
        <w:rPr>
          <w:sz w:val="18"/>
          <w:szCs w:val="1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C2672F" w:rsidRPr="009A4650" w:rsidP="0038413C">
      <w:pPr>
        <w:ind w:firstLine="708"/>
        <w:jc w:val="both"/>
        <w:rPr>
          <w:iCs/>
          <w:sz w:val="18"/>
          <w:szCs w:val="18"/>
        </w:rPr>
      </w:pPr>
      <w:r w:rsidRPr="009A4650">
        <w:rPr>
          <w:iCs/>
          <w:sz w:val="18"/>
          <w:szCs w:val="18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75A41" w:rsidRPr="009A4650" w:rsidP="000A796B">
      <w:pPr>
        <w:ind w:firstLine="709"/>
        <w:jc w:val="both"/>
        <w:rPr>
          <w:sz w:val="18"/>
          <w:szCs w:val="18"/>
        </w:rPr>
      </w:pPr>
      <w:r w:rsidRPr="009A4650">
        <w:rPr>
          <w:iCs/>
          <w:sz w:val="18"/>
          <w:szCs w:val="18"/>
        </w:rPr>
        <w:t xml:space="preserve">Исходя из правовой позиции, выраженной в п. </w:t>
      </w:r>
      <w:r w:rsidRPr="009A4650">
        <w:rPr>
          <w:iCs/>
          <w:sz w:val="18"/>
          <w:szCs w:val="18"/>
        </w:rPr>
        <w:t>20</w:t>
      </w:r>
      <w:r w:rsidRPr="009A4650">
        <w:rPr>
          <w:iCs/>
          <w:sz w:val="18"/>
          <w:szCs w:val="18"/>
        </w:rPr>
        <w:t xml:space="preserve"> Постановления Пленума Верховного Суда Российской Федерации от </w:t>
      </w:r>
      <w:r w:rsidRPr="009A4650">
        <w:rPr>
          <w:iCs/>
          <w:sz w:val="18"/>
          <w:szCs w:val="18"/>
        </w:rPr>
        <w:t xml:space="preserve">25 июня </w:t>
      </w:r>
      <w:r w:rsidRPr="009A4650">
        <w:rPr>
          <w:iCs/>
          <w:sz w:val="18"/>
          <w:szCs w:val="18"/>
        </w:rPr>
        <w:t>20</w:t>
      </w:r>
      <w:r w:rsidRPr="009A4650">
        <w:rPr>
          <w:iCs/>
          <w:sz w:val="18"/>
          <w:szCs w:val="18"/>
        </w:rPr>
        <w:t xml:space="preserve">19 </w:t>
      </w:r>
      <w:r w:rsidRPr="009A4650">
        <w:rPr>
          <w:iCs/>
          <w:sz w:val="18"/>
          <w:szCs w:val="18"/>
        </w:rPr>
        <w:t>г. №</w:t>
      </w:r>
      <w:r w:rsidRPr="009A4650">
        <w:rPr>
          <w:iCs/>
          <w:sz w:val="18"/>
          <w:szCs w:val="18"/>
        </w:rPr>
        <w:t xml:space="preserve"> 20</w:t>
      </w:r>
      <w:r w:rsidRPr="009A4650">
        <w:rPr>
          <w:iCs/>
          <w:sz w:val="18"/>
          <w:szCs w:val="18"/>
        </w:rPr>
        <w:t xml:space="preserve"> «О некоторых вопросах, возникающих </w:t>
      </w:r>
      <w:r w:rsidRPr="009A4650">
        <w:rPr>
          <w:iCs/>
          <w:sz w:val="18"/>
          <w:szCs w:val="18"/>
        </w:rPr>
        <w:t>в судебной практики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9A4650" w:rsidR="004C4184">
        <w:rPr>
          <w:iCs/>
          <w:sz w:val="18"/>
          <w:szCs w:val="18"/>
        </w:rPr>
        <w:t>,</w:t>
      </w:r>
      <w:r w:rsidRPr="009A4650">
        <w:rPr>
          <w:iCs/>
          <w:sz w:val="18"/>
          <w:szCs w:val="18"/>
        </w:rPr>
        <w:t xml:space="preserve"> </w:t>
      </w:r>
      <w:r w:rsidRPr="009A4650">
        <w:rPr>
          <w:sz w:val="18"/>
          <w:szCs w:val="18"/>
        </w:rPr>
        <w:t xml:space="preserve">оставление водителем в нарушение требований </w:t>
      </w:r>
      <w:hyperlink r:id="rId6" w:history="1">
        <w:r w:rsidRPr="009A4650">
          <w:rPr>
            <w:sz w:val="18"/>
            <w:szCs w:val="18"/>
          </w:rPr>
          <w:t>ПДД</w:t>
        </w:r>
      </w:hyperlink>
      <w:r w:rsidRPr="009A4650">
        <w:rPr>
          <w:sz w:val="18"/>
          <w:szCs w:val="18"/>
        </w:rPr>
        <w:t xml:space="preserve"> РФ места дорожно-транспортного происшествия, участником которого он являлся, в том числе до</w:t>
      </w:r>
      <w:r w:rsidRPr="009A4650">
        <w:rPr>
          <w:sz w:val="18"/>
          <w:szCs w:val="18"/>
        </w:rPr>
        <w:t xml:space="preserve">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7" w:history="1">
        <w:r w:rsidRPr="009A4650">
          <w:rPr>
            <w:sz w:val="18"/>
            <w:szCs w:val="18"/>
          </w:rPr>
          <w:t>частью 2 статьи 12.27</w:t>
        </w:r>
      </w:hyperlink>
      <w:r w:rsidRPr="009A4650">
        <w:rPr>
          <w:sz w:val="18"/>
          <w:szCs w:val="18"/>
        </w:rPr>
        <w:t xml:space="preserve"> КоАП РФ.</w:t>
      </w:r>
    </w:p>
    <w:p w:rsidR="00775A41" w:rsidRPr="009A4650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4650">
        <w:rPr>
          <w:sz w:val="18"/>
          <w:szCs w:val="18"/>
        </w:rPr>
        <w:t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CF7C0B" w:rsidRPr="009A4650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4650">
        <w:rPr>
          <w:sz w:val="18"/>
          <w:szCs w:val="18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8" w:history="1">
        <w:r w:rsidRPr="009A4650">
          <w:rPr>
            <w:color w:val="0000FF"/>
            <w:sz w:val="18"/>
            <w:szCs w:val="18"/>
          </w:rPr>
          <w:t>частью 1 статьи 12.27</w:t>
        </w:r>
      </w:hyperlink>
      <w:r w:rsidRPr="009A4650">
        <w:rPr>
          <w:sz w:val="18"/>
          <w:szCs w:val="18"/>
        </w:rPr>
        <w:t xml:space="preserve"> КоАП РФ, относится невыполнение обязанностей, предусмотренных </w:t>
      </w:r>
      <w:hyperlink r:id="rId9" w:history="1">
        <w:r w:rsidRPr="009A4650">
          <w:rPr>
            <w:color w:val="0000FF"/>
            <w:sz w:val="18"/>
            <w:szCs w:val="18"/>
          </w:rPr>
          <w:t>пунктами 2.5</w:t>
        </w:r>
      </w:hyperlink>
      <w:r w:rsidRPr="009A4650">
        <w:rPr>
          <w:sz w:val="18"/>
          <w:szCs w:val="18"/>
        </w:rPr>
        <w:t xml:space="preserve">, </w:t>
      </w:r>
      <w:hyperlink r:id="rId10" w:history="1">
        <w:r w:rsidRPr="009A4650">
          <w:rPr>
            <w:color w:val="0000FF"/>
            <w:sz w:val="18"/>
            <w:szCs w:val="18"/>
          </w:rPr>
          <w:t>2.6</w:t>
        </w:r>
      </w:hyperlink>
      <w:r w:rsidRPr="009A4650">
        <w:rPr>
          <w:sz w:val="18"/>
          <w:szCs w:val="18"/>
        </w:rPr>
        <w:t xml:space="preserve"> и </w:t>
      </w:r>
      <w:hyperlink r:id="rId11" w:history="1">
        <w:r w:rsidRPr="009A4650">
          <w:rPr>
            <w:color w:val="0000FF"/>
            <w:sz w:val="18"/>
            <w:szCs w:val="18"/>
          </w:rPr>
          <w:t>2.6.1</w:t>
        </w:r>
      </w:hyperlink>
      <w:r w:rsidRPr="009A4650">
        <w:rPr>
          <w:sz w:val="18"/>
          <w:szCs w:val="18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CF7C0B" w:rsidRPr="009A4650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4650">
        <w:rPr>
          <w:sz w:val="18"/>
          <w:szCs w:val="18"/>
        </w:rPr>
        <w:t xml:space="preserve">Субъективная сторона состава административного правонарушения, предусмотренного </w:t>
      </w:r>
      <w:hyperlink r:id="rId12" w:history="1">
        <w:r w:rsidRPr="009A4650">
          <w:rPr>
            <w:color w:val="0000FF"/>
            <w:sz w:val="18"/>
            <w:szCs w:val="18"/>
          </w:rPr>
          <w:t>частью 2 статьи 12.27</w:t>
        </w:r>
      </w:hyperlink>
      <w:r w:rsidRPr="009A4650">
        <w:rPr>
          <w:sz w:val="18"/>
          <w:szCs w:val="18"/>
        </w:rPr>
        <w:t xml:space="preserve"> КоАП РФ, характеризуется умышленной формой вины. </w:t>
      </w:r>
    </w:p>
    <w:p w:rsidR="00810C24" w:rsidRPr="009A4650" w:rsidP="00CF7C0B">
      <w:pPr>
        <w:ind w:firstLine="709"/>
        <w:jc w:val="both"/>
        <w:rPr>
          <w:iCs/>
          <w:sz w:val="18"/>
          <w:szCs w:val="18"/>
        </w:rPr>
      </w:pPr>
      <w:r w:rsidRPr="009A4650">
        <w:rPr>
          <w:iCs/>
          <w:sz w:val="18"/>
          <w:szCs w:val="18"/>
        </w:rPr>
        <w:t>Вина</w:t>
      </w:r>
      <w:r w:rsidRPr="009A4650" w:rsidR="00512C04">
        <w:rPr>
          <w:iCs/>
          <w:sz w:val="18"/>
          <w:szCs w:val="18"/>
        </w:rPr>
        <w:t xml:space="preserve"> </w:t>
      </w:r>
      <w:r w:rsidRPr="009A4650" w:rsidR="000D7B48">
        <w:rPr>
          <w:iCs/>
          <w:sz w:val="18"/>
          <w:szCs w:val="18"/>
        </w:rPr>
        <w:t>Сосновец А.С.</w:t>
      </w:r>
      <w:r w:rsidRPr="009A4650" w:rsidR="00512C04">
        <w:rPr>
          <w:iCs/>
          <w:sz w:val="18"/>
          <w:szCs w:val="18"/>
        </w:rPr>
        <w:t xml:space="preserve"> </w:t>
      </w:r>
      <w:r w:rsidRPr="009A4650" w:rsidR="0024762E">
        <w:rPr>
          <w:iCs/>
          <w:sz w:val="18"/>
          <w:szCs w:val="18"/>
        </w:rPr>
        <w:t>в</w:t>
      </w:r>
      <w:r w:rsidRPr="009A4650">
        <w:rPr>
          <w:iCs/>
          <w:sz w:val="18"/>
          <w:szCs w:val="18"/>
        </w:rPr>
        <w:t xml:space="preserve"> совершении административного правонарушения, предусмотренного ч. 2 ст. 12.27 КоАП РФ, полностью подтверждается представленными суду материалами.</w:t>
      </w:r>
    </w:p>
    <w:p w:rsidR="00941448" w:rsidRPr="009A4650" w:rsidP="005F075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4650">
        <w:rPr>
          <w:sz w:val="18"/>
          <w:szCs w:val="18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</w:t>
      </w:r>
      <w:r w:rsidRPr="009A4650" w:rsidR="00631CA9">
        <w:rPr>
          <w:sz w:val="18"/>
          <w:szCs w:val="18"/>
        </w:rPr>
        <w:t xml:space="preserve">вонарушении </w:t>
      </w:r>
      <w:r w:rsidRPr="009A4650" w:rsidR="000D7B48">
        <w:rPr>
          <w:sz w:val="18"/>
          <w:szCs w:val="18"/>
        </w:rPr>
        <w:t>82</w:t>
      </w:r>
      <w:r w:rsidRPr="009A4650" w:rsidR="00433623">
        <w:rPr>
          <w:sz w:val="18"/>
          <w:szCs w:val="18"/>
        </w:rPr>
        <w:t xml:space="preserve"> </w:t>
      </w:r>
      <w:r w:rsidRPr="009A4650" w:rsidR="000D7B48">
        <w:rPr>
          <w:sz w:val="18"/>
          <w:szCs w:val="18"/>
        </w:rPr>
        <w:t>АП</w:t>
      </w:r>
      <w:r w:rsidRPr="009A4650" w:rsidR="00433623">
        <w:rPr>
          <w:sz w:val="18"/>
          <w:szCs w:val="18"/>
        </w:rPr>
        <w:t xml:space="preserve"> </w:t>
      </w:r>
      <w:r w:rsidRPr="009A4650" w:rsidR="007D5D68">
        <w:rPr>
          <w:sz w:val="18"/>
          <w:szCs w:val="18"/>
        </w:rPr>
        <w:t xml:space="preserve">№ </w:t>
      </w:r>
      <w:r w:rsidRPr="009A4650" w:rsidR="000D7B48">
        <w:rPr>
          <w:sz w:val="18"/>
          <w:szCs w:val="18"/>
        </w:rPr>
        <w:t>101280</w:t>
      </w:r>
      <w:r w:rsidRPr="009A4650" w:rsidR="00CA28A9">
        <w:rPr>
          <w:sz w:val="18"/>
          <w:szCs w:val="18"/>
        </w:rPr>
        <w:t xml:space="preserve"> от </w:t>
      </w:r>
      <w:r w:rsidRPr="009A4650" w:rsidR="000D7B48">
        <w:rPr>
          <w:sz w:val="18"/>
          <w:szCs w:val="18"/>
        </w:rPr>
        <w:t>03</w:t>
      </w:r>
      <w:r w:rsidRPr="009A4650" w:rsidR="00CA28A9">
        <w:rPr>
          <w:sz w:val="18"/>
          <w:szCs w:val="18"/>
        </w:rPr>
        <w:t>.</w:t>
      </w:r>
      <w:r w:rsidRPr="009A4650" w:rsidR="000D7B48">
        <w:rPr>
          <w:sz w:val="18"/>
          <w:szCs w:val="18"/>
        </w:rPr>
        <w:t>10</w:t>
      </w:r>
      <w:r w:rsidRPr="009A4650">
        <w:rPr>
          <w:sz w:val="18"/>
          <w:szCs w:val="18"/>
        </w:rPr>
        <w:t>.20</w:t>
      </w:r>
      <w:r w:rsidRPr="009A4650" w:rsidR="00501DCF">
        <w:rPr>
          <w:sz w:val="18"/>
          <w:szCs w:val="18"/>
        </w:rPr>
        <w:t>20</w:t>
      </w:r>
      <w:r w:rsidRPr="009A4650" w:rsidR="007D5D68">
        <w:rPr>
          <w:sz w:val="18"/>
          <w:szCs w:val="18"/>
        </w:rPr>
        <w:t xml:space="preserve"> </w:t>
      </w:r>
      <w:r w:rsidRPr="009A4650">
        <w:rPr>
          <w:sz w:val="18"/>
          <w:szCs w:val="18"/>
        </w:rPr>
        <w:t>г. (л.д. 1),</w:t>
      </w:r>
      <w:r w:rsidRPr="009A4650" w:rsidR="000D7B48">
        <w:rPr>
          <w:sz w:val="18"/>
          <w:szCs w:val="18"/>
        </w:rPr>
        <w:t xml:space="preserve"> копией определения № 82 ОО № 031665 от 03.10.2020 г. об отказе в возбуждении дела об административном правонарушении (л.д. 6-7), копией объяснений потерпевшего </w:t>
      </w:r>
      <w:r w:rsidRPr="009A4650" w:rsidR="000D7B48">
        <w:rPr>
          <w:sz w:val="18"/>
          <w:szCs w:val="18"/>
        </w:rPr>
        <w:t>Эннанова</w:t>
      </w:r>
      <w:r w:rsidRPr="009A4650" w:rsidR="000D7B48">
        <w:rPr>
          <w:sz w:val="18"/>
          <w:szCs w:val="18"/>
        </w:rPr>
        <w:t xml:space="preserve"> Р.Д.</w:t>
      </w:r>
      <w:r w:rsidRPr="009A4650" w:rsidR="005F0750">
        <w:rPr>
          <w:sz w:val="18"/>
          <w:szCs w:val="18"/>
        </w:rPr>
        <w:t xml:space="preserve"> от 03.10.2020 г.</w:t>
      </w:r>
      <w:r w:rsidRPr="009A4650" w:rsidR="000D7B48">
        <w:rPr>
          <w:sz w:val="18"/>
          <w:szCs w:val="18"/>
        </w:rPr>
        <w:t xml:space="preserve"> (л.д. 8), копией объяснений Сосновец А.</w:t>
      </w:r>
      <w:r w:rsidRPr="009A4650" w:rsidR="000D7B48">
        <w:rPr>
          <w:sz w:val="18"/>
          <w:szCs w:val="18"/>
        </w:rPr>
        <w:t xml:space="preserve">С. </w:t>
      </w:r>
      <w:r w:rsidRPr="009A4650" w:rsidR="005F0750">
        <w:rPr>
          <w:sz w:val="18"/>
          <w:szCs w:val="18"/>
        </w:rPr>
        <w:t xml:space="preserve">от </w:t>
      </w:r>
      <w:r w:rsidRPr="009A4650" w:rsidR="008960D7">
        <w:rPr>
          <w:sz w:val="18"/>
          <w:szCs w:val="18"/>
        </w:rPr>
        <w:t xml:space="preserve"> </w:t>
      </w:r>
      <w:r w:rsidRPr="009A4650" w:rsidR="005F0750">
        <w:rPr>
          <w:sz w:val="18"/>
          <w:szCs w:val="18"/>
        </w:rPr>
        <w:t xml:space="preserve">03.10.2020 г. </w:t>
      </w:r>
      <w:r w:rsidRPr="009A4650" w:rsidR="000D7B48">
        <w:rPr>
          <w:sz w:val="18"/>
          <w:szCs w:val="18"/>
        </w:rPr>
        <w:t xml:space="preserve">(л.д. 9), копией схемы места совершения ДТП от 03.10.2020 г. </w:t>
      </w:r>
      <w:r w:rsidRPr="009A4650" w:rsidR="005F0750">
        <w:rPr>
          <w:sz w:val="18"/>
          <w:szCs w:val="18"/>
        </w:rPr>
        <w:t>(л.д. 10), фототаблицей (</w:t>
      </w:r>
      <w:r w:rsidRPr="009A4650" w:rsidR="005F0750">
        <w:rPr>
          <w:sz w:val="18"/>
          <w:szCs w:val="18"/>
        </w:rPr>
        <w:t>л.д</w:t>
      </w:r>
      <w:r w:rsidRPr="009A4650" w:rsidR="005F0750">
        <w:rPr>
          <w:sz w:val="18"/>
          <w:szCs w:val="18"/>
        </w:rPr>
        <w:t xml:space="preserve">. 12-14) </w:t>
      </w:r>
      <w:r w:rsidRPr="009A4650">
        <w:rPr>
          <w:sz w:val="18"/>
          <w:szCs w:val="18"/>
        </w:rPr>
        <w:t>и иными материалами</w:t>
      </w:r>
      <w:r w:rsidRPr="009A4650" w:rsidR="00A11BFA">
        <w:rPr>
          <w:sz w:val="18"/>
          <w:szCs w:val="18"/>
        </w:rPr>
        <w:t>.</w:t>
      </w:r>
      <w:r w:rsidRPr="009A4650">
        <w:rPr>
          <w:sz w:val="18"/>
          <w:szCs w:val="18"/>
        </w:rPr>
        <w:t xml:space="preserve"> </w:t>
      </w:r>
    </w:p>
    <w:p w:rsidR="00933542" w:rsidRPr="009A4650" w:rsidP="0094144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4650">
        <w:rPr>
          <w:sz w:val="18"/>
          <w:szCs w:val="1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9A4650" w:rsidR="005F0750">
        <w:rPr>
          <w:sz w:val="18"/>
          <w:szCs w:val="18"/>
        </w:rPr>
        <w:t xml:space="preserve">Сосновец А.С. </w:t>
      </w:r>
      <w:r w:rsidRPr="009A4650" w:rsidR="00B2647B">
        <w:rPr>
          <w:sz w:val="18"/>
          <w:szCs w:val="18"/>
        </w:rPr>
        <w:t>в</w:t>
      </w:r>
      <w:r w:rsidRPr="009A4650">
        <w:rPr>
          <w:sz w:val="18"/>
          <w:szCs w:val="18"/>
        </w:rPr>
        <w:t xml:space="preserve"> совершении административного право</w:t>
      </w:r>
      <w:r w:rsidRPr="009A4650" w:rsidR="0038413C">
        <w:rPr>
          <w:sz w:val="18"/>
          <w:szCs w:val="18"/>
        </w:rPr>
        <w:t>нарушения, предусмотренного ч. 2</w:t>
      </w:r>
      <w:r w:rsidRPr="009A4650">
        <w:rPr>
          <w:sz w:val="18"/>
          <w:szCs w:val="18"/>
        </w:rPr>
        <w:t xml:space="preserve"> ст. 12.</w:t>
      </w:r>
      <w:r w:rsidRPr="009A4650" w:rsidR="0038413C">
        <w:rPr>
          <w:sz w:val="18"/>
          <w:szCs w:val="18"/>
        </w:rPr>
        <w:t>27</w:t>
      </w:r>
      <w:r w:rsidRPr="009A4650">
        <w:rPr>
          <w:sz w:val="18"/>
          <w:szCs w:val="18"/>
        </w:rPr>
        <w:t xml:space="preserve"> КоАП РФ. </w:t>
      </w:r>
    </w:p>
    <w:p w:rsidR="008960D7" w:rsidRPr="009A4650" w:rsidP="008960D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4650">
        <w:rPr>
          <w:sz w:val="18"/>
          <w:szCs w:val="18"/>
        </w:rPr>
        <w:t xml:space="preserve">Вместе с тем имеются основания для признания совершенного </w:t>
      </w:r>
      <w:r w:rsidRPr="009A4650">
        <w:rPr>
          <w:sz w:val="18"/>
          <w:szCs w:val="18"/>
        </w:rPr>
        <w:t xml:space="preserve">Сосновец А.С. </w:t>
      </w:r>
      <w:r w:rsidRPr="009A4650">
        <w:rPr>
          <w:sz w:val="18"/>
          <w:szCs w:val="18"/>
        </w:rPr>
        <w:t xml:space="preserve">   административного правонарушения малозначительным.</w:t>
      </w:r>
    </w:p>
    <w:p w:rsidR="008960D7" w:rsidRPr="009A4650" w:rsidP="008960D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4650">
        <w:rPr>
          <w:sz w:val="18"/>
          <w:szCs w:val="18"/>
        </w:rPr>
        <w:t xml:space="preserve">В соответствии со </w:t>
      </w:r>
      <w:hyperlink r:id="rId13" w:history="1">
        <w:r w:rsidRPr="009A4650">
          <w:rPr>
            <w:color w:val="0000FF"/>
            <w:sz w:val="18"/>
            <w:szCs w:val="18"/>
          </w:rPr>
          <w:t>статьей 2.9</w:t>
        </w:r>
      </w:hyperlink>
      <w:r w:rsidRPr="009A4650">
        <w:rPr>
          <w:sz w:val="18"/>
          <w:szCs w:val="1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</w:t>
      </w:r>
      <w:r w:rsidRPr="009A4650">
        <w:rPr>
          <w:sz w:val="18"/>
          <w:szCs w:val="18"/>
        </w:rPr>
        <w:t>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960D7" w:rsidRPr="009A4650" w:rsidP="008960D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4650">
        <w:rPr>
          <w:sz w:val="18"/>
          <w:szCs w:val="18"/>
        </w:rPr>
        <w:t xml:space="preserve">Согласно </w:t>
      </w:r>
      <w:hyperlink r:id="rId14" w:history="1">
        <w:r w:rsidRPr="009A4650">
          <w:rPr>
            <w:color w:val="0000FF"/>
            <w:sz w:val="18"/>
            <w:szCs w:val="18"/>
          </w:rPr>
          <w:t>пункту 21</w:t>
        </w:r>
      </w:hyperlink>
      <w:r w:rsidRPr="009A4650">
        <w:rPr>
          <w:sz w:val="18"/>
          <w:szCs w:val="18"/>
        </w:rPr>
        <w:t xml:space="preserve">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13" w:history="1">
        <w:r w:rsidRPr="009A4650">
          <w:rPr>
            <w:color w:val="0000FF"/>
            <w:sz w:val="18"/>
            <w:szCs w:val="18"/>
          </w:rPr>
          <w:t>статьи 2.9</w:t>
        </w:r>
      </w:hyperlink>
      <w:r w:rsidRPr="009A4650">
        <w:rPr>
          <w:sz w:val="18"/>
          <w:szCs w:val="18"/>
        </w:rPr>
        <w:t xml:space="preserve">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</w:t>
      </w:r>
      <w:r w:rsidRPr="009A4650">
        <w:rPr>
          <w:sz w:val="18"/>
          <w:szCs w:val="18"/>
        </w:rPr>
        <w:t xml:space="preserve"> должно быть указано в постановлении о прекращении производства по делу.</w:t>
      </w:r>
    </w:p>
    <w:p w:rsidR="008960D7" w:rsidRPr="009A4650" w:rsidP="008960D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4650">
        <w:rPr>
          <w:sz w:val="18"/>
          <w:szCs w:val="1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8960D7" w:rsidRPr="009A4650" w:rsidP="008960D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4650">
        <w:rPr>
          <w:sz w:val="18"/>
          <w:szCs w:val="18"/>
        </w:rPr>
        <w:t xml:space="preserve">Исходя из правовой позиции, изложенной в </w:t>
      </w:r>
      <w:hyperlink r:id="rId15" w:history="1">
        <w:r w:rsidRPr="009A4650">
          <w:rPr>
            <w:color w:val="0000FF"/>
            <w:sz w:val="18"/>
            <w:szCs w:val="18"/>
          </w:rPr>
          <w:t>Определении</w:t>
        </w:r>
      </w:hyperlink>
      <w:r w:rsidRPr="009A4650">
        <w:rPr>
          <w:sz w:val="18"/>
          <w:szCs w:val="18"/>
        </w:rPr>
        <w:t xml:space="preserve"> Конституционного Суда Российской Федерации от 07.12.2010 N 1702-О-О «Об отказе в принятии к рассмотрению жалобы гражданина </w:t>
      </w:r>
      <w:r w:rsidRPr="009A4650">
        <w:rPr>
          <w:sz w:val="18"/>
          <w:szCs w:val="18"/>
        </w:rPr>
        <w:t>Криводанова</w:t>
      </w:r>
      <w:r w:rsidRPr="009A4650">
        <w:rPr>
          <w:sz w:val="18"/>
          <w:szCs w:val="18"/>
        </w:rPr>
        <w:t xml:space="preserve"> Олега Александровича на 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Федерации», административное правонарушение, предусмотренное </w:t>
      </w:r>
      <w:hyperlink r:id="rId16" w:history="1">
        <w:r w:rsidRPr="009A4650">
          <w:rPr>
            <w:color w:val="0000FF"/>
            <w:sz w:val="18"/>
            <w:szCs w:val="18"/>
          </w:rPr>
          <w:t>частью 2 статьи 12.27</w:t>
        </w:r>
      </w:hyperlink>
      <w:r w:rsidRPr="009A4650">
        <w:rPr>
          <w:sz w:val="18"/>
          <w:szCs w:val="18"/>
        </w:rPr>
        <w:t xml:space="preserve"> Кодекса Российской Федерации</w:t>
      </w:r>
      <w:r w:rsidRPr="009A4650">
        <w:rPr>
          <w:sz w:val="18"/>
          <w:szCs w:val="18"/>
        </w:rPr>
        <w:t xml:space="preserve"> об административных правонарушениях,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- может быть в соответствии со </w:t>
      </w:r>
      <w:hyperlink r:id="rId13" w:history="1">
        <w:r w:rsidRPr="009A4650">
          <w:rPr>
            <w:color w:val="0000FF"/>
            <w:sz w:val="18"/>
            <w:szCs w:val="18"/>
          </w:rPr>
          <w:t>статьей 2.9</w:t>
        </w:r>
      </w:hyperlink>
      <w:r w:rsidRPr="009A4650">
        <w:rPr>
          <w:sz w:val="18"/>
          <w:szCs w:val="18"/>
        </w:rPr>
        <w:t xml:space="preserve">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8960D7" w:rsidRPr="009A4650" w:rsidP="008960D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4650">
        <w:rPr>
          <w:sz w:val="18"/>
          <w:szCs w:val="18"/>
        </w:rPr>
        <w:t xml:space="preserve">Принимая во внимание вышеизложенное и те обстоятельства, что совершенное  деяние не повлекло вредных последствий, вред здоровью и крупный ущерб в результате дорожно-транспортного происшествия кому-либо не причинен, существенного нарушения охраняемых общественных отношений не последовало, имеются основания для признания административного правонарушения </w:t>
      </w:r>
      <w:r w:rsidRPr="009A4650">
        <w:rPr>
          <w:sz w:val="18"/>
          <w:szCs w:val="18"/>
        </w:rPr>
        <w:t>малозначительным</w:t>
      </w:r>
      <w:r w:rsidRPr="009A4650">
        <w:rPr>
          <w:sz w:val="18"/>
          <w:szCs w:val="18"/>
        </w:rPr>
        <w:t xml:space="preserve">.  </w:t>
      </w:r>
    </w:p>
    <w:p w:rsidR="008960D7" w:rsidRPr="009A4650" w:rsidP="008960D7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9A4650">
        <w:rPr>
          <w:sz w:val="18"/>
          <w:szCs w:val="18"/>
        </w:rPr>
        <w:t xml:space="preserve">С учетом изложенных обстоятельств, мировой </w:t>
      </w:r>
      <w:r w:rsidRPr="009A4650">
        <w:rPr>
          <w:color w:val="000000"/>
          <w:sz w:val="18"/>
          <w:szCs w:val="18"/>
        </w:rPr>
        <w:t xml:space="preserve">судья считает, что производство по делу </w:t>
      </w:r>
      <w:r w:rsidRPr="009A4650">
        <w:rPr>
          <w:color w:val="000000"/>
          <w:sz w:val="18"/>
          <w:szCs w:val="18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адрес </w:t>
      </w:r>
      <w:r w:rsidRPr="009A4650">
        <w:rPr>
          <w:color w:val="000000"/>
          <w:sz w:val="18"/>
          <w:szCs w:val="18"/>
        </w:rPr>
        <w:t>Сосновец А.С.</w:t>
      </w:r>
      <w:r w:rsidRPr="009A4650">
        <w:rPr>
          <w:color w:val="000000"/>
          <w:sz w:val="18"/>
          <w:szCs w:val="18"/>
        </w:rPr>
        <w:t xml:space="preserve"> освобождая</w:t>
      </w:r>
      <w:r w:rsidRPr="009A4650">
        <w:rPr>
          <w:color w:val="000000"/>
          <w:sz w:val="18"/>
          <w:szCs w:val="18"/>
        </w:rPr>
        <w:t xml:space="preserve"> его от админист</w:t>
      </w:r>
      <w:r w:rsidRPr="009A4650">
        <w:rPr>
          <w:color w:val="000000"/>
          <w:sz w:val="18"/>
          <w:szCs w:val="18"/>
        </w:rPr>
        <w:t xml:space="preserve">ративной ответственности.    </w:t>
      </w:r>
    </w:p>
    <w:p w:rsidR="008960D7" w:rsidRPr="009A4650" w:rsidP="008960D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A4650">
        <w:rPr>
          <w:sz w:val="18"/>
          <w:szCs w:val="18"/>
        </w:rPr>
        <w:t xml:space="preserve">На основании изложенного, руководствуясь ст.2.9, ч. 2 ст. 12.27, ст. ст.  26.2, 29.7-29.11 КоАП РФ, мировой судья -   </w:t>
      </w:r>
    </w:p>
    <w:p w:rsidR="008960D7" w:rsidRPr="009A4650" w:rsidP="008960D7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8960D7" w:rsidRPr="009A4650" w:rsidP="008960D7">
      <w:pPr>
        <w:ind w:firstLine="567"/>
        <w:jc w:val="center"/>
        <w:rPr>
          <w:b/>
          <w:sz w:val="18"/>
          <w:szCs w:val="18"/>
        </w:rPr>
      </w:pPr>
      <w:r w:rsidRPr="009A4650">
        <w:rPr>
          <w:b/>
          <w:sz w:val="18"/>
          <w:szCs w:val="18"/>
        </w:rPr>
        <w:t>п</w:t>
      </w:r>
      <w:r w:rsidRPr="009A4650">
        <w:rPr>
          <w:b/>
          <w:sz w:val="18"/>
          <w:szCs w:val="18"/>
        </w:rPr>
        <w:t xml:space="preserve"> о с т а н о в и л: </w:t>
      </w:r>
    </w:p>
    <w:p w:rsidR="008960D7" w:rsidRPr="009A4650" w:rsidP="008960D7">
      <w:pPr>
        <w:ind w:firstLine="567"/>
        <w:jc w:val="both"/>
        <w:rPr>
          <w:sz w:val="18"/>
          <w:szCs w:val="18"/>
        </w:rPr>
      </w:pPr>
    </w:p>
    <w:p w:rsidR="008960D7" w:rsidRPr="009A4650" w:rsidP="008960D7">
      <w:pPr>
        <w:ind w:firstLine="567"/>
        <w:jc w:val="both"/>
        <w:rPr>
          <w:color w:val="000000"/>
          <w:sz w:val="18"/>
          <w:szCs w:val="18"/>
        </w:rPr>
      </w:pPr>
      <w:r w:rsidRPr="009A4650">
        <w:rPr>
          <w:sz w:val="18"/>
          <w:szCs w:val="18"/>
        </w:rPr>
        <w:t xml:space="preserve">Освободить </w:t>
      </w:r>
      <w:r w:rsidRPr="009A4650">
        <w:rPr>
          <w:sz w:val="18"/>
          <w:szCs w:val="18"/>
        </w:rPr>
        <w:t xml:space="preserve">Сосновец Александра Сергеевича, </w:t>
      </w:r>
      <w:r w:rsidRPr="009A4650" w:rsidR="009A4650">
        <w:rPr>
          <w:sz w:val="18"/>
          <w:szCs w:val="18"/>
        </w:rPr>
        <w:t>…….</w:t>
      </w:r>
      <w:r w:rsidRPr="009A4650">
        <w:rPr>
          <w:sz w:val="18"/>
          <w:szCs w:val="18"/>
        </w:rPr>
        <w:t xml:space="preserve"> года рождения, </w:t>
      </w:r>
      <w:r w:rsidRPr="009A4650">
        <w:rPr>
          <w:color w:val="000000"/>
          <w:sz w:val="18"/>
          <w:szCs w:val="18"/>
        </w:rPr>
        <w:t xml:space="preserve">от административной ответственности, предусмотренной ч. 2 ст. 12.27 </w:t>
      </w:r>
      <w:r w:rsidRPr="009A4650">
        <w:rPr>
          <w:sz w:val="18"/>
          <w:szCs w:val="18"/>
        </w:rPr>
        <w:t>Кодекса Российской Федерации об административных правонарушениях,</w:t>
      </w:r>
      <w:r w:rsidRPr="009A4650">
        <w:rPr>
          <w:color w:val="000000"/>
          <w:sz w:val="18"/>
          <w:szCs w:val="18"/>
        </w:rPr>
        <w:t xml:space="preserve"> и объявить ему устное замечание. </w:t>
      </w:r>
    </w:p>
    <w:p w:rsidR="008960D7" w:rsidRPr="009A4650" w:rsidP="008960D7">
      <w:pPr>
        <w:ind w:firstLine="567"/>
        <w:jc w:val="both"/>
        <w:rPr>
          <w:color w:val="000000"/>
          <w:sz w:val="18"/>
          <w:szCs w:val="18"/>
        </w:rPr>
      </w:pPr>
      <w:r w:rsidRPr="009A4650">
        <w:rPr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ч. 2 ст. 12.27 </w:t>
      </w:r>
      <w:r w:rsidRPr="009A4650">
        <w:rPr>
          <w:sz w:val="18"/>
          <w:szCs w:val="18"/>
        </w:rPr>
        <w:t xml:space="preserve">Кодекса Российской Федерации об административных правонарушениях, в отношении </w:t>
      </w:r>
      <w:r w:rsidRPr="009A4650">
        <w:rPr>
          <w:sz w:val="18"/>
          <w:szCs w:val="18"/>
        </w:rPr>
        <w:t>Сосновец Александра Сергеевича</w:t>
      </w:r>
      <w:r w:rsidRPr="009A4650">
        <w:rPr>
          <w:sz w:val="18"/>
          <w:szCs w:val="18"/>
        </w:rPr>
        <w:t xml:space="preserve">, </w:t>
      </w:r>
      <w:r w:rsidRPr="009A4650" w:rsidR="009A4650">
        <w:rPr>
          <w:sz w:val="18"/>
          <w:szCs w:val="18"/>
        </w:rPr>
        <w:t>…….</w:t>
      </w:r>
      <w:r w:rsidRPr="009A4650">
        <w:rPr>
          <w:sz w:val="18"/>
          <w:szCs w:val="18"/>
        </w:rPr>
        <w:t xml:space="preserve">года рождения, </w:t>
      </w:r>
      <w:r w:rsidRPr="009A4650">
        <w:rPr>
          <w:color w:val="000000"/>
          <w:sz w:val="18"/>
          <w:szCs w:val="18"/>
        </w:rPr>
        <w:t xml:space="preserve">прекратить на основании ст.2.9 </w:t>
      </w:r>
      <w:r w:rsidRPr="009A4650">
        <w:rPr>
          <w:sz w:val="18"/>
          <w:szCs w:val="18"/>
        </w:rPr>
        <w:t>Кодекса Российской Федерации об административных правонарушениях в связи с малозначительностью правонарушения</w:t>
      </w:r>
      <w:r w:rsidRPr="009A4650">
        <w:rPr>
          <w:color w:val="000000"/>
          <w:sz w:val="18"/>
          <w:szCs w:val="18"/>
        </w:rPr>
        <w:t xml:space="preserve">.  </w:t>
      </w:r>
    </w:p>
    <w:p w:rsidR="008960D7" w:rsidRPr="009A4650" w:rsidP="008960D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A4650">
        <w:rPr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№10 Киевского судебного района города Симферополя.   </w:t>
      </w:r>
    </w:p>
    <w:p w:rsidR="008960D7" w:rsidRPr="009A4650" w:rsidP="008960D7">
      <w:pPr>
        <w:ind w:firstLine="567"/>
        <w:jc w:val="both"/>
        <w:rPr>
          <w:sz w:val="18"/>
          <w:szCs w:val="18"/>
        </w:rPr>
      </w:pPr>
      <w:r w:rsidRPr="009A4650">
        <w:rPr>
          <w:sz w:val="18"/>
          <w:szCs w:val="18"/>
        </w:rPr>
        <w:t xml:space="preserve">  </w:t>
      </w:r>
    </w:p>
    <w:p w:rsidR="008960D7" w:rsidRPr="009A4650" w:rsidP="008960D7">
      <w:pPr>
        <w:ind w:firstLine="709"/>
        <w:rPr>
          <w:sz w:val="18"/>
          <w:szCs w:val="18"/>
        </w:rPr>
      </w:pPr>
      <w:r w:rsidRPr="009A4650">
        <w:rPr>
          <w:sz w:val="18"/>
          <w:szCs w:val="18"/>
        </w:rPr>
        <w:t>Мировой судья</w:t>
      </w:r>
      <w:r w:rsidRPr="009A4650">
        <w:rPr>
          <w:sz w:val="18"/>
          <w:szCs w:val="18"/>
        </w:rPr>
        <w:tab/>
      </w:r>
      <w:r w:rsidRPr="009A4650">
        <w:rPr>
          <w:sz w:val="18"/>
          <w:szCs w:val="18"/>
        </w:rPr>
        <w:tab/>
      </w:r>
      <w:r w:rsidRPr="009A4650">
        <w:rPr>
          <w:sz w:val="18"/>
          <w:szCs w:val="18"/>
        </w:rPr>
        <w:tab/>
      </w:r>
      <w:r w:rsidRPr="009A4650">
        <w:rPr>
          <w:sz w:val="18"/>
          <w:szCs w:val="18"/>
        </w:rPr>
        <w:tab/>
      </w:r>
      <w:r w:rsidRPr="009A4650">
        <w:rPr>
          <w:sz w:val="18"/>
          <w:szCs w:val="18"/>
        </w:rPr>
        <w:tab/>
      </w:r>
      <w:r w:rsidRPr="009A4650">
        <w:rPr>
          <w:sz w:val="18"/>
          <w:szCs w:val="18"/>
        </w:rPr>
        <w:tab/>
      </w:r>
      <w:r w:rsidRPr="009A4650">
        <w:rPr>
          <w:sz w:val="18"/>
          <w:szCs w:val="18"/>
        </w:rPr>
        <w:tab/>
      </w:r>
      <w:r w:rsidRPr="009A4650">
        <w:rPr>
          <w:sz w:val="18"/>
          <w:szCs w:val="18"/>
        </w:rPr>
        <w:tab/>
        <w:t>С.А. Москаленко</w:t>
      </w:r>
    </w:p>
    <w:p w:rsidR="008960D7" w:rsidRPr="009A4650" w:rsidP="006D4401">
      <w:pPr>
        <w:ind w:firstLine="708"/>
        <w:jc w:val="both"/>
        <w:rPr>
          <w:sz w:val="18"/>
          <w:szCs w:val="18"/>
        </w:rPr>
      </w:pPr>
    </w:p>
    <w:sectPr w:rsidSect="00015F3F">
      <w:headerReference w:type="default" r:id="rId17"/>
      <w:pgSz w:w="11906" w:h="16838" w:code="9"/>
      <w:pgMar w:top="737" w:right="709" w:bottom="737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7B4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D7B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10C70"/>
    <w:rsid w:val="00015F3F"/>
    <w:rsid w:val="00022321"/>
    <w:rsid w:val="00025B54"/>
    <w:rsid w:val="00033FB9"/>
    <w:rsid w:val="000466AC"/>
    <w:rsid w:val="00093076"/>
    <w:rsid w:val="00096743"/>
    <w:rsid w:val="000A796B"/>
    <w:rsid w:val="000B6FDC"/>
    <w:rsid w:val="000C1843"/>
    <w:rsid w:val="000C72F7"/>
    <w:rsid w:val="000C7A17"/>
    <w:rsid w:val="000D7B48"/>
    <w:rsid w:val="000E34E1"/>
    <w:rsid w:val="000E3532"/>
    <w:rsid w:val="000E5EC9"/>
    <w:rsid w:val="000E73B2"/>
    <w:rsid w:val="001046FA"/>
    <w:rsid w:val="001108B9"/>
    <w:rsid w:val="00122244"/>
    <w:rsid w:val="00124FA6"/>
    <w:rsid w:val="00131ACA"/>
    <w:rsid w:val="001603F6"/>
    <w:rsid w:val="0016128B"/>
    <w:rsid w:val="00164523"/>
    <w:rsid w:val="00167803"/>
    <w:rsid w:val="00167F64"/>
    <w:rsid w:val="00172360"/>
    <w:rsid w:val="001731B1"/>
    <w:rsid w:val="0017437F"/>
    <w:rsid w:val="00174BE5"/>
    <w:rsid w:val="00177025"/>
    <w:rsid w:val="001A12B2"/>
    <w:rsid w:val="001A3828"/>
    <w:rsid w:val="001A66BA"/>
    <w:rsid w:val="001A7988"/>
    <w:rsid w:val="001B0E8B"/>
    <w:rsid w:val="001B1353"/>
    <w:rsid w:val="001B3B78"/>
    <w:rsid w:val="001C3062"/>
    <w:rsid w:val="001C5B83"/>
    <w:rsid w:val="001E1057"/>
    <w:rsid w:val="001E2FC2"/>
    <w:rsid w:val="001E3CCB"/>
    <w:rsid w:val="001F039F"/>
    <w:rsid w:val="001F58DA"/>
    <w:rsid w:val="001F6D58"/>
    <w:rsid w:val="00227E5F"/>
    <w:rsid w:val="002323D0"/>
    <w:rsid w:val="002332B8"/>
    <w:rsid w:val="00240DBD"/>
    <w:rsid w:val="00242505"/>
    <w:rsid w:val="002451DB"/>
    <w:rsid w:val="00246F18"/>
    <w:rsid w:val="00247254"/>
    <w:rsid w:val="0024762E"/>
    <w:rsid w:val="00253AC2"/>
    <w:rsid w:val="00256972"/>
    <w:rsid w:val="002616AF"/>
    <w:rsid w:val="00281EA8"/>
    <w:rsid w:val="002822AE"/>
    <w:rsid w:val="0028446C"/>
    <w:rsid w:val="00286DB9"/>
    <w:rsid w:val="0029058B"/>
    <w:rsid w:val="00296424"/>
    <w:rsid w:val="002A7A1F"/>
    <w:rsid w:val="002A7DC1"/>
    <w:rsid w:val="002B4974"/>
    <w:rsid w:val="002B600C"/>
    <w:rsid w:val="002B6256"/>
    <w:rsid w:val="002C480C"/>
    <w:rsid w:val="002C5075"/>
    <w:rsid w:val="002F0DD1"/>
    <w:rsid w:val="002F0F91"/>
    <w:rsid w:val="003017B5"/>
    <w:rsid w:val="00325FBD"/>
    <w:rsid w:val="00331CCA"/>
    <w:rsid w:val="00347FA3"/>
    <w:rsid w:val="0035360D"/>
    <w:rsid w:val="0035439D"/>
    <w:rsid w:val="00366BB6"/>
    <w:rsid w:val="0037063A"/>
    <w:rsid w:val="003758F2"/>
    <w:rsid w:val="0037751F"/>
    <w:rsid w:val="0038413C"/>
    <w:rsid w:val="003919E7"/>
    <w:rsid w:val="0039274B"/>
    <w:rsid w:val="003A0545"/>
    <w:rsid w:val="003A5E00"/>
    <w:rsid w:val="003B39C2"/>
    <w:rsid w:val="003D35A6"/>
    <w:rsid w:val="003E0378"/>
    <w:rsid w:val="003E0A40"/>
    <w:rsid w:val="003E5E16"/>
    <w:rsid w:val="003F049D"/>
    <w:rsid w:val="003F08CE"/>
    <w:rsid w:val="00420EB2"/>
    <w:rsid w:val="00433380"/>
    <w:rsid w:val="00433623"/>
    <w:rsid w:val="004336F4"/>
    <w:rsid w:val="00451115"/>
    <w:rsid w:val="0046296D"/>
    <w:rsid w:val="00463D0A"/>
    <w:rsid w:val="004715DD"/>
    <w:rsid w:val="00472C6C"/>
    <w:rsid w:val="00485949"/>
    <w:rsid w:val="004911A0"/>
    <w:rsid w:val="00491CA4"/>
    <w:rsid w:val="004B56E5"/>
    <w:rsid w:val="004C4184"/>
    <w:rsid w:val="004D193D"/>
    <w:rsid w:val="004F7562"/>
    <w:rsid w:val="005001D2"/>
    <w:rsid w:val="00501DCF"/>
    <w:rsid w:val="005106D6"/>
    <w:rsid w:val="00511462"/>
    <w:rsid w:val="00512C04"/>
    <w:rsid w:val="00524AB9"/>
    <w:rsid w:val="0052521C"/>
    <w:rsid w:val="00544860"/>
    <w:rsid w:val="0054584B"/>
    <w:rsid w:val="005618D9"/>
    <w:rsid w:val="005667B8"/>
    <w:rsid w:val="00576BB0"/>
    <w:rsid w:val="005829C3"/>
    <w:rsid w:val="0058535F"/>
    <w:rsid w:val="005A3DEF"/>
    <w:rsid w:val="005A50E4"/>
    <w:rsid w:val="005A63E4"/>
    <w:rsid w:val="005A64F6"/>
    <w:rsid w:val="005A6736"/>
    <w:rsid w:val="005B2F0E"/>
    <w:rsid w:val="005C135B"/>
    <w:rsid w:val="005C5265"/>
    <w:rsid w:val="005C600D"/>
    <w:rsid w:val="005D06B7"/>
    <w:rsid w:val="005E2443"/>
    <w:rsid w:val="005F0750"/>
    <w:rsid w:val="005F5A08"/>
    <w:rsid w:val="006059C8"/>
    <w:rsid w:val="0063020D"/>
    <w:rsid w:val="00631CA9"/>
    <w:rsid w:val="006461E7"/>
    <w:rsid w:val="00663AC8"/>
    <w:rsid w:val="006707FE"/>
    <w:rsid w:val="00685D23"/>
    <w:rsid w:val="00697671"/>
    <w:rsid w:val="006A176C"/>
    <w:rsid w:val="006A2747"/>
    <w:rsid w:val="006A2B22"/>
    <w:rsid w:val="006C3E7C"/>
    <w:rsid w:val="006D4401"/>
    <w:rsid w:val="006E7808"/>
    <w:rsid w:val="00730185"/>
    <w:rsid w:val="007306F3"/>
    <w:rsid w:val="0075098B"/>
    <w:rsid w:val="00756764"/>
    <w:rsid w:val="007674EA"/>
    <w:rsid w:val="00771767"/>
    <w:rsid w:val="00775A41"/>
    <w:rsid w:val="00793651"/>
    <w:rsid w:val="007944DF"/>
    <w:rsid w:val="007D2F9E"/>
    <w:rsid w:val="007D5D68"/>
    <w:rsid w:val="007F0B39"/>
    <w:rsid w:val="007F63F0"/>
    <w:rsid w:val="008077FE"/>
    <w:rsid w:val="00810C24"/>
    <w:rsid w:val="008118E9"/>
    <w:rsid w:val="00816D96"/>
    <w:rsid w:val="0083249F"/>
    <w:rsid w:val="00860521"/>
    <w:rsid w:val="00866733"/>
    <w:rsid w:val="00867070"/>
    <w:rsid w:val="0087089C"/>
    <w:rsid w:val="0088265E"/>
    <w:rsid w:val="00884843"/>
    <w:rsid w:val="00895E98"/>
    <w:rsid w:val="008960D7"/>
    <w:rsid w:val="008A3595"/>
    <w:rsid w:val="008A586A"/>
    <w:rsid w:val="008B17B0"/>
    <w:rsid w:val="008C3AA2"/>
    <w:rsid w:val="008D1B2F"/>
    <w:rsid w:val="008D7A18"/>
    <w:rsid w:val="008E03E3"/>
    <w:rsid w:val="008F4FD2"/>
    <w:rsid w:val="009020C4"/>
    <w:rsid w:val="00906EEB"/>
    <w:rsid w:val="00911353"/>
    <w:rsid w:val="009257C8"/>
    <w:rsid w:val="00933542"/>
    <w:rsid w:val="00934E44"/>
    <w:rsid w:val="0093629C"/>
    <w:rsid w:val="00941448"/>
    <w:rsid w:val="00941D47"/>
    <w:rsid w:val="00946127"/>
    <w:rsid w:val="00947657"/>
    <w:rsid w:val="00966A28"/>
    <w:rsid w:val="00971E1F"/>
    <w:rsid w:val="009772C6"/>
    <w:rsid w:val="0098330D"/>
    <w:rsid w:val="0098443A"/>
    <w:rsid w:val="009849E1"/>
    <w:rsid w:val="0099045C"/>
    <w:rsid w:val="00996992"/>
    <w:rsid w:val="009A27D7"/>
    <w:rsid w:val="009A4650"/>
    <w:rsid w:val="009B0903"/>
    <w:rsid w:val="009C0864"/>
    <w:rsid w:val="009D6D5B"/>
    <w:rsid w:val="009E1CCA"/>
    <w:rsid w:val="009F3ABB"/>
    <w:rsid w:val="00A002B9"/>
    <w:rsid w:val="00A11BFA"/>
    <w:rsid w:val="00A176F1"/>
    <w:rsid w:val="00A17D81"/>
    <w:rsid w:val="00A20675"/>
    <w:rsid w:val="00A23D31"/>
    <w:rsid w:val="00A24364"/>
    <w:rsid w:val="00A51A64"/>
    <w:rsid w:val="00A51CA2"/>
    <w:rsid w:val="00A75CE3"/>
    <w:rsid w:val="00A77649"/>
    <w:rsid w:val="00A8187E"/>
    <w:rsid w:val="00A9338B"/>
    <w:rsid w:val="00AA3A8B"/>
    <w:rsid w:val="00AC3E79"/>
    <w:rsid w:val="00AC602B"/>
    <w:rsid w:val="00AC6ED5"/>
    <w:rsid w:val="00AE0D88"/>
    <w:rsid w:val="00AE5362"/>
    <w:rsid w:val="00AF3E77"/>
    <w:rsid w:val="00B0249A"/>
    <w:rsid w:val="00B0371B"/>
    <w:rsid w:val="00B04593"/>
    <w:rsid w:val="00B10F44"/>
    <w:rsid w:val="00B10F72"/>
    <w:rsid w:val="00B2647B"/>
    <w:rsid w:val="00B26D0F"/>
    <w:rsid w:val="00B30E14"/>
    <w:rsid w:val="00B32B39"/>
    <w:rsid w:val="00B501AE"/>
    <w:rsid w:val="00B6384F"/>
    <w:rsid w:val="00B82959"/>
    <w:rsid w:val="00B86BDA"/>
    <w:rsid w:val="00B91130"/>
    <w:rsid w:val="00B9413C"/>
    <w:rsid w:val="00BA0D81"/>
    <w:rsid w:val="00BB41FD"/>
    <w:rsid w:val="00BC0929"/>
    <w:rsid w:val="00BC3753"/>
    <w:rsid w:val="00BD6ED3"/>
    <w:rsid w:val="00BF01FC"/>
    <w:rsid w:val="00BF6737"/>
    <w:rsid w:val="00C10C8F"/>
    <w:rsid w:val="00C16052"/>
    <w:rsid w:val="00C21478"/>
    <w:rsid w:val="00C22F44"/>
    <w:rsid w:val="00C2672F"/>
    <w:rsid w:val="00C2748D"/>
    <w:rsid w:val="00C27D6E"/>
    <w:rsid w:val="00C31D14"/>
    <w:rsid w:val="00C40FE8"/>
    <w:rsid w:val="00C457A7"/>
    <w:rsid w:val="00C55F80"/>
    <w:rsid w:val="00C56F57"/>
    <w:rsid w:val="00C64FF8"/>
    <w:rsid w:val="00C70843"/>
    <w:rsid w:val="00C75D72"/>
    <w:rsid w:val="00C76D53"/>
    <w:rsid w:val="00C836B9"/>
    <w:rsid w:val="00C84DC2"/>
    <w:rsid w:val="00C934FE"/>
    <w:rsid w:val="00CA28A9"/>
    <w:rsid w:val="00CB146F"/>
    <w:rsid w:val="00CD1989"/>
    <w:rsid w:val="00CD27AC"/>
    <w:rsid w:val="00CF7C0B"/>
    <w:rsid w:val="00D00000"/>
    <w:rsid w:val="00D00832"/>
    <w:rsid w:val="00D0786F"/>
    <w:rsid w:val="00D13560"/>
    <w:rsid w:val="00D20B47"/>
    <w:rsid w:val="00D22F3A"/>
    <w:rsid w:val="00D25FAD"/>
    <w:rsid w:val="00D518CF"/>
    <w:rsid w:val="00D577CA"/>
    <w:rsid w:val="00D60C35"/>
    <w:rsid w:val="00D70EDD"/>
    <w:rsid w:val="00D764B5"/>
    <w:rsid w:val="00D8205F"/>
    <w:rsid w:val="00D82F8D"/>
    <w:rsid w:val="00D853F8"/>
    <w:rsid w:val="00D86527"/>
    <w:rsid w:val="00DA3E46"/>
    <w:rsid w:val="00DA54F5"/>
    <w:rsid w:val="00DB6D6B"/>
    <w:rsid w:val="00DC6F97"/>
    <w:rsid w:val="00DC70C0"/>
    <w:rsid w:val="00DD3C51"/>
    <w:rsid w:val="00E0044F"/>
    <w:rsid w:val="00E03B9B"/>
    <w:rsid w:val="00E14487"/>
    <w:rsid w:val="00E2147D"/>
    <w:rsid w:val="00E22105"/>
    <w:rsid w:val="00E337B4"/>
    <w:rsid w:val="00E36D10"/>
    <w:rsid w:val="00E4247B"/>
    <w:rsid w:val="00E46CF4"/>
    <w:rsid w:val="00E52E5B"/>
    <w:rsid w:val="00E533F2"/>
    <w:rsid w:val="00E55BBC"/>
    <w:rsid w:val="00E57CAC"/>
    <w:rsid w:val="00E6562D"/>
    <w:rsid w:val="00E70D8E"/>
    <w:rsid w:val="00E71C35"/>
    <w:rsid w:val="00E74195"/>
    <w:rsid w:val="00E7557A"/>
    <w:rsid w:val="00E7741A"/>
    <w:rsid w:val="00E807ED"/>
    <w:rsid w:val="00E90797"/>
    <w:rsid w:val="00E931F1"/>
    <w:rsid w:val="00E97088"/>
    <w:rsid w:val="00EA2D5F"/>
    <w:rsid w:val="00EB2783"/>
    <w:rsid w:val="00EB3693"/>
    <w:rsid w:val="00EB4469"/>
    <w:rsid w:val="00EC4307"/>
    <w:rsid w:val="00EC60EC"/>
    <w:rsid w:val="00EF039E"/>
    <w:rsid w:val="00EF3DFB"/>
    <w:rsid w:val="00EF7C52"/>
    <w:rsid w:val="00F07C44"/>
    <w:rsid w:val="00F12286"/>
    <w:rsid w:val="00F12665"/>
    <w:rsid w:val="00F1337C"/>
    <w:rsid w:val="00F25223"/>
    <w:rsid w:val="00F50116"/>
    <w:rsid w:val="00F60739"/>
    <w:rsid w:val="00F63922"/>
    <w:rsid w:val="00F65741"/>
    <w:rsid w:val="00F65D00"/>
    <w:rsid w:val="00F922B8"/>
    <w:rsid w:val="00F9707F"/>
    <w:rsid w:val="00FA6317"/>
    <w:rsid w:val="00FB04D3"/>
    <w:rsid w:val="00FB5F51"/>
    <w:rsid w:val="00FC064F"/>
    <w:rsid w:val="00FD6979"/>
    <w:rsid w:val="00FF7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2"/>
    <w:rsid w:val="00EF3DF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EF3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D54E97616377396AA31BD285940AD45D916F818732615AAC80057FCBF287592BB160043954D95B68A9BD3B8220D653C5CC92572C68RFO" TargetMode="External" /><Relationship Id="rId11" Type="http://schemas.openxmlformats.org/officeDocument/2006/relationships/hyperlink" Target="consultantplus://offline/ref=B8D54E97616377396AA31BD285940AD45D916F818732615AAC80057FCBF287592BB160033A57D95B68A9BD3B8220D653C5CC92572C68RFO" TargetMode="External" /><Relationship Id="rId12" Type="http://schemas.openxmlformats.org/officeDocument/2006/relationships/hyperlink" Target="consultantplus://offline/ref=6E0998BB015DD22CEC1C805EA10DC2CC546417F1FED855922D8ECB8D26EF706393E657CD3ECABFFC1E1D616A30A21A1FF975393B879Ap5SCO" TargetMode="External" /><Relationship Id="rId13" Type="http://schemas.openxmlformats.org/officeDocument/2006/relationships/hyperlink" Target="consultantplus://offline/ref=813EED1103E74E20AA9149D375B3737D022E2474ED1E386CCDB10D06461D37601404BBACB78B9F78EDD540C1EFF562DF0825E1BC8C8A5051C1rEI" TargetMode="External" /><Relationship Id="rId14" Type="http://schemas.openxmlformats.org/officeDocument/2006/relationships/hyperlink" Target="consultantplus://offline/ref=813EED1103E74E20AA9144C060B3737D022C2777E81E386CCDB10D06461D37600604E3A0B689817EEBC01690A9CAr0I" TargetMode="External" /><Relationship Id="rId15" Type="http://schemas.openxmlformats.org/officeDocument/2006/relationships/hyperlink" Target="consultantplus://offline/ref=813EED1103E74E20AA9144C060B3737D022E2672E419386CCDB10D06461D37600604E3A0B689817EEBC01690A9CAr0I" TargetMode="External" /><Relationship Id="rId16" Type="http://schemas.openxmlformats.org/officeDocument/2006/relationships/hyperlink" Target="consultantplus://offline/ref=813EED1103E74E20AA9149D375B3737D022E2474ED1E386CCDB10D06461D37601404BBACB78A9F7BECD540C1EFF562DF0825E1BC8C8A5051C1rEI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053296EE0D015DE8AE171EA4B31F1138A51638DF36CC377DD9D4E4C435141C9A37956FDB596ECBCFDE0EA8D28B1C24065D66F303D3FCC3G9a8O" TargetMode="External" /><Relationship Id="rId5" Type="http://schemas.openxmlformats.org/officeDocument/2006/relationships/hyperlink" Target="consultantplus://offline/ref=86ACDD3FE2E25F9306218F1007A7551A6D71D69A30C9E302B6438D85CBBAF8039B6A6F7BAC4CCB8691CD3336C4CC0D304915723878DAWFO" TargetMode="External" /><Relationship Id="rId6" Type="http://schemas.openxmlformats.org/officeDocument/2006/relationships/hyperlink" Target="consultantplus://offline/ref=D763924CA8FD8BBAEF1D0E43F03E22A00A1F3C8AE4A4B41F46C61B674B4D93D18693942B97F13B7E7FC463692D7D288550D9E21FC9F94AF3n2XBK" TargetMode="External" /><Relationship Id="rId7" Type="http://schemas.openxmlformats.org/officeDocument/2006/relationships/hyperlink" Target="consultantplus://offline/ref=D763924CA8FD8BBAEF1D0E43F03E22A00A1D3E8BE4ADB41F46C61B674B4D93D18693942292F33F742E9E736D64292C9A59CFFC15D7FAn4X3K" TargetMode="External" /><Relationship Id="rId8" Type="http://schemas.openxmlformats.org/officeDocument/2006/relationships/hyperlink" Target="consultantplus://offline/ref=B8D54E97616377396AA31BD285940AD45D926F808A36615AAC80057FCBF287592BB160063D55D20A3AE6BC67C771C553C1CC91573384C0C962RFO" TargetMode="External" /><Relationship Id="rId9" Type="http://schemas.openxmlformats.org/officeDocument/2006/relationships/hyperlink" Target="consultantplus://offline/ref=B8D54E97616377396AA31BD285940AD45D916F818732615AAC80057FCBF287592BB160033A56D95B68A9BD3B8220D653C5CC92572C68R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