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4C6B3E">
      <w:pPr>
        <w:ind w:left="637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Pr="00BD5A88" w:rsidR="00905A3C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4C101C">
        <w:rPr>
          <w:rFonts w:ascii="Times New Roman" w:hAnsi="Times New Roman"/>
          <w:sz w:val="27"/>
          <w:szCs w:val="27"/>
        </w:rPr>
        <w:t>420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="004C101C">
        <w:rPr>
          <w:rFonts w:ascii="Times New Roman" w:hAnsi="Times New Roman"/>
          <w:sz w:val="27"/>
          <w:szCs w:val="27"/>
        </w:rPr>
        <w:t>420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P="004C6B3E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4C6B3E" w:rsidRPr="00BD5A88" w:rsidP="004C6B3E">
      <w:pPr>
        <w:jc w:val="center"/>
        <w:rPr>
          <w:rFonts w:ascii="Times New Roman" w:hAnsi="Times New Roman"/>
          <w:b/>
          <w:sz w:val="27"/>
          <w:szCs w:val="27"/>
        </w:rPr>
      </w:pPr>
    </w:p>
    <w:p w:rsidR="00A75EC5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 октября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4C6B3E" w:rsidRPr="00BD5A88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4A6846" w:rsidP="004C101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="004C101C">
        <w:rPr>
          <w:rFonts w:ascii="Times New Roman" w:hAnsi="Times New Roman"/>
          <w:sz w:val="27"/>
          <w:szCs w:val="27"/>
        </w:rPr>
        <w:t>с участием лица</w:t>
      </w:r>
      <w:r w:rsidR="006C3AF9">
        <w:rPr>
          <w:rFonts w:ascii="Times New Roman" w:hAnsi="Times New Roman"/>
          <w:sz w:val="27"/>
          <w:szCs w:val="27"/>
        </w:rPr>
        <w:t>,</w:t>
      </w:r>
      <w:r w:rsidR="004C101C">
        <w:rPr>
          <w:rFonts w:ascii="Times New Roman" w:hAnsi="Times New Roman"/>
          <w:sz w:val="27"/>
          <w:szCs w:val="27"/>
        </w:rPr>
        <w:t xml:space="preserve"> привлекаемого к административно</w:t>
      </w:r>
      <w:r w:rsidR="009E6509">
        <w:rPr>
          <w:rFonts w:ascii="Times New Roman" w:hAnsi="Times New Roman"/>
          <w:sz w:val="27"/>
          <w:szCs w:val="27"/>
        </w:rPr>
        <w:t xml:space="preserve">й ответственности </w:t>
      </w:r>
      <w:r w:rsidR="006C3AF9">
        <w:rPr>
          <w:rFonts w:ascii="Times New Roman" w:hAnsi="Times New Roman"/>
          <w:sz w:val="27"/>
          <w:szCs w:val="27"/>
        </w:rPr>
        <w:t>-</w:t>
      </w:r>
      <w:r w:rsidR="009E6509">
        <w:rPr>
          <w:rFonts w:ascii="Times New Roman" w:hAnsi="Times New Roman"/>
          <w:sz w:val="27"/>
          <w:szCs w:val="27"/>
        </w:rPr>
        <w:t>Х</w:t>
      </w:r>
      <w:r w:rsidR="009E6509">
        <w:rPr>
          <w:rFonts w:ascii="Times New Roman" w:hAnsi="Times New Roman"/>
          <w:sz w:val="27"/>
          <w:szCs w:val="27"/>
        </w:rPr>
        <w:t>ованского Е</w:t>
      </w:r>
      <w:r w:rsidR="004C101C">
        <w:rPr>
          <w:rFonts w:ascii="Times New Roman" w:hAnsi="Times New Roman"/>
          <w:sz w:val="27"/>
          <w:szCs w:val="27"/>
        </w:rPr>
        <w:t>.</w:t>
      </w:r>
      <w:r w:rsidR="009E6509">
        <w:rPr>
          <w:rFonts w:ascii="Times New Roman" w:hAnsi="Times New Roman"/>
          <w:sz w:val="27"/>
          <w:szCs w:val="27"/>
        </w:rPr>
        <w:t>К.</w:t>
      </w:r>
      <w:r w:rsidR="006C3AF9">
        <w:rPr>
          <w:rFonts w:ascii="Times New Roman" w:hAnsi="Times New Roman"/>
          <w:sz w:val="27"/>
          <w:szCs w:val="27"/>
        </w:rPr>
        <w:t>,</w:t>
      </w:r>
      <w:r w:rsidR="004C101C">
        <w:rPr>
          <w:rFonts w:ascii="Times New Roman" w:hAnsi="Times New Roman"/>
          <w:sz w:val="27"/>
          <w:szCs w:val="27"/>
        </w:rPr>
        <w:t xml:space="preserve">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="009E6509">
        <w:rPr>
          <w:rFonts w:ascii="Times New Roman" w:hAnsi="Times New Roman"/>
          <w:sz w:val="27"/>
          <w:szCs w:val="27"/>
        </w:rPr>
        <w:t xml:space="preserve">директора </w:t>
      </w:r>
      <w:r w:rsidR="006B7C8B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4C101C">
        <w:rPr>
          <w:rFonts w:ascii="Times New Roman" w:hAnsi="Times New Roman"/>
          <w:sz w:val="27"/>
          <w:szCs w:val="27"/>
        </w:rPr>
        <w:t xml:space="preserve">«Производственно коммерческая фирма </w:t>
      </w:r>
      <w:r w:rsidR="006B7C8B">
        <w:rPr>
          <w:rFonts w:ascii="Times New Roman" w:hAnsi="Times New Roman"/>
          <w:sz w:val="27"/>
          <w:szCs w:val="27"/>
        </w:rPr>
        <w:t>«</w:t>
      </w:r>
      <w:r w:rsidR="004C101C">
        <w:rPr>
          <w:rFonts w:ascii="Times New Roman" w:hAnsi="Times New Roman"/>
          <w:sz w:val="27"/>
          <w:szCs w:val="27"/>
        </w:rPr>
        <w:t>Авто</w:t>
      </w:r>
      <w:r w:rsidR="009E6509">
        <w:rPr>
          <w:rFonts w:ascii="Times New Roman" w:hAnsi="Times New Roman"/>
          <w:sz w:val="27"/>
          <w:szCs w:val="27"/>
        </w:rPr>
        <w:t>т</w:t>
      </w:r>
      <w:r w:rsidR="004C101C">
        <w:rPr>
          <w:rFonts w:ascii="Times New Roman" w:hAnsi="Times New Roman"/>
          <w:sz w:val="27"/>
          <w:szCs w:val="27"/>
        </w:rPr>
        <w:t>ехсервис</w:t>
      </w:r>
      <w:r w:rsidR="006B7C8B">
        <w:rPr>
          <w:rFonts w:ascii="Times New Roman" w:hAnsi="Times New Roman"/>
          <w:sz w:val="27"/>
          <w:szCs w:val="27"/>
        </w:rPr>
        <w:t>»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4C101C">
        <w:rPr>
          <w:rFonts w:ascii="Times New Roman" w:hAnsi="Times New Roman"/>
          <w:sz w:val="27"/>
          <w:szCs w:val="27"/>
        </w:rPr>
        <w:t>Хованского Евгения Константиновича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6C451B">
        <w:rPr>
          <w:rFonts w:ascii="Times New Roman" w:hAnsi="Times New Roman"/>
          <w:sz w:val="27"/>
          <w:szCs w:val="27"/>
        </w:rPr>
        <w:t xml:space="preserve">***** </w:t>
      </w:r>
      <w:r w:rsidR="00DA2949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="006C451B">
        <w:rPr>
          <w:rFonts w:ascii="Times New Roman" w:hAnsi="Times New Roman"/>
          <w:sz w:val="27"/>
          <w:szCs w:val="27"/>
        </w:rPr>
        <w:t xml:space="preserve">***** 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6C451B">
        <w:rPr>
          <w:rFonts w:ascii="Times New Roman" w:hAnsi="Times New Roman"/>
          <w:sz w:val="27"/>
          <w:szCs w:val="27"/>
        </w:rPr>
        <w:t>*****</w:t>
      </w:r>
      <w:r w:rsidR="004C101C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6C451B">
        <w:rPr>
          <w:rFonts w:ascii="Times New Roman" w:hAnsi="Times New Roman"/>
          <w:sz w:val="27"/>
          <w:szCs w:val="27"/>
        </w:rPr>
        <w:t>*****</w:t>
      </w:r>
      <w:r w:rsidR="006B7C8B">
        <w:rPr>
          <w:rFonts w:ascii="Times New Roman" w:hAnsi="Times New Roman"/>
          <w:sz w:val="27"/>
          <w:szCs w:val="27"/>
        </w:rPr>
        <w:t>,</w:t>
      </w:r>
      <w:r w:rsidR="00787F14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4C6B3E" w:rsidRPr="00BD5A88" w:rsidP="000722BC">
      <w:pPr>
        <w:ind w:firstLine="567"/>
        <w:rPr>
          <w:rFonts w:ascii="Times New Roman" w:hAnsi="Times New Roman"/>
          <w:sz w:val="27"/>
          <w:szCs w:val="27"/>
        </w:rPr>
      </w:pPr>
    </w:p>
    <w:p w:rsid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4C6B3E" w:rsidRPr="00BD5A88" w:rsidP="00B0577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</w:rPr>
        <w:t>Хованский Е.К</w:t>
      </w:r>
      <w:r w:rsidR="004C101C">
        <w:rPr>
          <w:rFonts w:ascii="Times New Roman" w:hAnsi="Times New Roman"/>
          <w:sz w:val="27"/>
          <w:szCs w:val="27"/>
        </w:rPr>
        <w:t>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="006B7C8B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</w:t>
      </w:r>
      <w:r w:rsidR="004C101C">
        <w:rPr>
          <w:rFonts w:ascii="Times New Roman" w:hAnsi="Times New Roman"/>
          <w:sz w:val="27"/>
          <w:szCs w:val="27"/>
        </w:rPr>
        <w:t xml:space="preserve"> «Производственно-коммерческая фирма</w:t>
      </w:r>
      <w:r w:rsidR="006B7C8B">
        <w:rPr>
          <w:rFonts w:ascii="Times New Roman" w:hAnsi="Times New Roman"/>
          <w:sz w:val="27"/>
          <w:szCs w:val="27"/>
        </w:rPr>
        <w:t xml:space="preserve"> «</w:t>
      </w:r>
      <w:r w:rsidR="004C101C">
        <w:rPr>
          <w:rFonts w:ascii="Times New Roman" w:hAnsi="Times New Roman"/>
          <w:sz w:val="27"/>
          <w:szCs w:val="27"/>
        </w:rPr>
        <w:t>Автотехсервис</w:t>
      </w:r>
      <w:r w:rsidR="006B7C8B">
        <w:rPr>
          <w:rFonts w:ascii="Times New Roman" w:hAnsi="Times New Roman"/>
          <w:sz w:val="27"/>
          <w:szCs w:val="27"/>
        </w:rPr>
        <w:t>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="006C451B">
        <w:rPr>
          <w:rFonts w:ascii="Times New Roman" w:hAnsi="Times New Roman"/>
          <w:sz w:val="27"/>
          <w:szCs w:val="27"/>
        </w:rPr>
        <w:t>*****</w:t>
      </w:r>
      <w:r w:rsidR="006C3AF9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="006C3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  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ED2D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5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ED2D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174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ED2DEB">
        <w:rPr>
          <w:rFonts w:ascii="Times New Roman" w:hAnsi="Times New Roman"/>
          <w:sz w:val="27"/>
          <w:szCs w:val="27"/>
          <w:shd w:val="clear" w:color="auto" w:fill="FFFFFF"/>
        </w:rPr>
        <w:t xml:space="preserve">декларацию по налогу на добавленную стоимость за </w:t>
      </w:r>
      <w:r w:rsidR="006B7C8B">
        <w:rPr>
          <w:rFonts w:ascii="Times New Roman" w:hAnsi="Times New Roman"/>
          <w:sz w:val="27"/>
          <w:szCs w:val="27"/>
          <w:shd w:val="clear" w:color="auto" w:fill="FFFFFF"/>
        </w:rPr>
        <w:t>третий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ED2DEB">
        <w:rPr>
          <w:rFonts w:ascii="Times New Roman" w:hAnsi="Times New Roman"/>
          <w:sz w:val="27"/>
          <w:szCs w:val="27"/>
          <w:shd w:val="clear" w:color="auto" w:fill="FFFFFF"/>
        </w:rPr>
        <w:t xml:space="preserve">квартал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ED2DEB">
        <w:rPr>
          <w:rFonts w:ascii="Times New Roman" w:hAnsi="Times New Roman"/>
          <w:sz w:val="27"/>
          <w:szCs w:val="27"/>
          <w:shd w:val="clear" w:color="auto" w:fill="FFFFFF"/>
        </w:rPr>
        <w:t>1001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ED2D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</w:t>
      </w:r>
      <w:r w:rsidR="006C3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ED2D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5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ED2DE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174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 w:rsidR="006C3AF9">
        <w:rPr>
          <w:sz w:val="27"/>
          <w:szCs w:val="27"/>
        </w:rPr>
        <w:t>м</w:t>
      </w:r>
      <w:r w:rsidRPr="00BD5A88">
        <w:rPr>
          <w:sz w:val="27"/>
          <w:szCs w:val="27"/>
        </w:rPr>
        <w:t xml:space="preserve"> заседани</w:t>
      </w:r>
      <w:r w:rsidR="006C3AF9">
        <w:rPr>
          <w:sz w:val="27"/>
          <w:szCs w:val="27"/>
        </w:rPr>
        <w:t>и</w:t>
      </w:r>
      <w:r w:rsidRPr="00BD5A88">
        <w:rPr>
          <w:sz w:val="27"/>
          <w:szCs w:val="27"/>
        </w:rPr>
        <w:t xml:space="preserve"> </w:t>
      </w:r>
      <w:r w:rsidR="009E6509">
        <w:rPr>
          <w:sz w:val="27"/>
          <w:szCs w:val="27"/>
        </w:rPr>
        <w:t>Хованский Е.К</w:t>
      </w:r>
      <w:r w:rsidR="004C101C">
        <w:rPr>
          <w:sz w:val="27"/>
          <w:szCs w:val="27"/>
        </w:rPr>
        <w:t>.</w:t>
      </w:r>
      <w:r w:rsidR="0082592A">
        <w:rPr>
          <w:sz w:val="27"/>
          <w:szCs w:val="27"/>
        </w:rPr>
        <w:t xml:space="preserve"> </w:t>
      </w:r>
      <w:r w:rsidR="006C3AF9">
        <w:rPr>
          <w:sz w:val="27"/>
          <w:szCs w:val="27"/>
        </w:rPr>
        <w:t>ви</w:t>
      </w:r>
      <w:r w:rsidR="004C101C">
        <w:rPr>
          <w:sz w:val="27"/>
          <w:szCs w:val="27"/>
        </w:rPr>
        <w:t>ну признал</w:t>
      </w:r>
      <w:r w:rsidR="0082592A">
        <w:rPr>
          <w:sz w:val="27"/>
          <w:szCs w:val="27"/>
        </w:rPr>
        <w:t xml:space="preserve">. </w:t>
      </w:r>
      <w:r w:rsidRPr="00BD5A88">
        <w:rPr>
          <w:sz w:val="27"/>
          <w:szCs w:val="27"/>
        </w:rPr>
        <w:t xml:space="preserve">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C6A91" w:rsidRPr="009C6A91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28"/>
          <w:szCs w:val="28"/>
        </w:rPr>
      </w:pPr>
      <w:r w:rsidRPr="009C6A91">
        <w:rPr>
          <w:rFonts w:ascii="Times New Roman" w:hAnsi="Times New Roman"/>
          <w:sz w:val="28"/>
          <w:szCs w:val="28"/>
        </w:rPr>
        <w:t>Согласно п.</w:t>
      </w:r>
      <w:r w:rsidR="00E867C0">
        <w:rPr>
          <w:rFonts w:ascii="Times New Roman" w:hAnsi="Times New Roman"/>
          <w:sz w:val="28"/>
          <w:szCs w:val="28"/>
        </w:rPr>
        <w:t xml:space="preserve"> </w:t>
      </w:r>
      <w:r w:rsidRPr="009C6A91">
        <w:rPr>
          <w:rFonts w:ascii="Times New Roman" w:hAnsi="Times New Roman"/>
          <w:sz w:val="28"/>
          <w:szCs w:val="28"/>
        </w:rPr>
        <w:t>5</w:t>
      </w:r>
      <w:r w:rsidRPr="009C6A91" w:rsidR="007107A9">
        <w:rPr>
          <w:rFonts w:ascii="Times New Roman" w:hAnsi="Times New Roman"/>
          <w:sz w:val="28"/>
          <w:szCs w:val="28"/>
        </w:rPr>
        <w:t xml:space="preserve"> </w:t>
      </w:r>
      <w:r w:rsidRPr="009C6A91">
        <w:rPr>
          <w:rFonts w:ascii="Times New Roman" w:hAnsi="Times New Roman"/>
          <w:sz w:val="28"/>
          <w:szCs w:val="28"/>
        </w:rPr>
        <w:t>ст.</w:t>
      </w:r>
      <w:r w:rsidR="00E867C0">
        <w:rPr>
          <w:rFonts w:ascii="Times New Roman" w:hAnsi="Times New Roman"/>
          <w:sz w:val="28"/>
          <w:szCs w:val="28"/>
        </w:rPr>
        <w:t xml:space="preserve"> </w:t>
      </w:r>
      <w:r w:rsidRPr="009C6A91">
        <w:rPr>
          <w:rFonts w:ascii="Times New Roman" w:hAnsi="Times New Roman"/>
          <w:sz w:val="28"/>
          <w:szCs w:val="28"/>
        </w:rPr>
        <w:t>174</w:t>
      </w:r>
      <w:r w:rsidRPr="009C6A91" w:rsidR="007107A9">
        <w:rPr>
          <w:rFonts w:ascii="Times New Roman" w:hAnsi="Times New Roman"/>
          <w:sz w:val="28"/>
          <w:szCs w:val="28"/>
        </w:rPr>
        <w:t xml:space="preserve"> Налогового кодекса РФ </w:t>
      </w:r>
      <w:r w:rsidR="00E867C0">
        <w:rPr>
          <w:rFonts w:ascii="Times New Roman" w:hAnsi="Times New Roman"/>
          <w:sz w:val="28"/>
          <w:szCs w:val="28"/>
        </w:rPr>
        <w:t>н</w:t>
      </w:r>
      <w:r w:rsidRPr="009C6A91">
        <w:rPr>
          <w:rStyle w:val="blk"/>
          <w:rFonts w:ascii="Times New Roman" w:hAnsi="Times New Roman"/>
          <w:sz w:val="28"/>
          <w:szCs w:val="28"/>
        </w:rPr>
        <w:t>алогоплательщики (в том числе являющиеся налоговыми агентами), а также лица, указанные в </w:t>
      </w:r>
      <w:r>
        <w:fldChar w:fldCharType="begin"/>
      </w:r>
      <w:r>
        <w:instrText xml:space="preserve"> HYPERLINK "http://www.consultant.ru/document/cons_doc_LAW_296803/80b88dc050bc39f8a6a48904da24c0df6be6fff2/" \l "dst14527"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пункте 8 статьи 161</w:t>
      </w:r>
      <w:r>
        <w:fldChar w:fldCharType="end"/>
      </w:r>
      <w:r w:rsidRPr="009C6A91">
        <w:rPr>
          <w:rStyle w:val="blk"/>
          <w:rFonts w:ascii="Times New Roman" w:hAnsi="Times New Roman"/>
          <w:sz w:val="28"/>
          <w:szCs w:val="28"/>
        </w:rPr>
        <w:t> и </w:t>
      </w:r>
      <w:r>
        <w:fldChar w:fldCharType="begin"/>
      </w:r>
      <w:r>
        <w:instrText xml:space="preserve"> HYPERLINK "http://www.consultant.ru/document/cons_doc_LAW_296803/1c8f4250f7544cd0f68bb824a4de705518843db2/" \l "dst100554"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пункте 5 статьи 173</w:t>
      </w:r>
      <w:r>
        <w:fldChar w:fldCharType="end"/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C6A91">
        <w:rPr>
          <w:rStyle w:val="blk"/>
          <w:rFonts w:ascii="Times New Roman" w:hAnsi="Times New Roman"/>
          <w:sz w:val="28"/>
          <w:szCs w:val="28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 формату в электронной форме по телекоммуникационным каналам связи через оператора электронного документооборота в срок не</w:t>
      </w:r>
      <w:r w:rsidRPr="009C6A91">
        <w:rPr>
          <w:rStyle w:val="blk"/>
          <w:rFonts w:ascii="Times New Roman" w:hAnsi="Times New Roman"/>
          <w:sz w:val="28"/>
          <w:szCs w:val="28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9C6A91" w:rsidRPr="009C6A91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28"/>
          <w:szCs w:val="28"/>
        </w:rPr>
      </w:pPr>
      <w:r w:rsidRPr="009C6A91">
        <w:rPr>
          <w:rStyle w:val="blk"/>
          <w:rFonts w:ascii="Times New Roman" w:hAnsi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</w:t>
      </w:r>
      <w:r w:rsidRPr="009C6A91">
        <w:rPr>
          <w:rStyle w:val="blk"/>
          <w:rFonts w:ascii="Times New Roman" w:hAnsi="Times New Roman"/>
          <w:sz w:val="28"/>
          <w:szCs w:val="28"/>
        </w:rPr>
        <w:t>налога, обязаны представить в налоговые органы по месту своего учета соответствующую налоговую </w:t>
      </w:r>
      <w:r>
        <w:fldChar w:fldCharType="begin"/>
      </w:r>
      <w:r>
        <w:instrText xml:space="preserve"> HYPERLINK "http://www.consultant.ru/document/cons_doc_LAW_210999/c6a1b2c4283fccb4c580861ee1ee754e071e75f1/" \l "dst100026"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декларацию</w:t>
      </w:r>
      <w:r>
        <w:fldChar w:fldCharType="end"/>
      </w:r>
      <w:r w:rsidRPr="009C6A91">
        <w:rPr>
          <w:rStyle w:val="blk"/>
          <w:rFonts w:ascii="Times New Roman" w:hAnsi="Times New Roman"/>
          <w:sz w:val="28"/>
          <w:szCs w:val="28"/>
        </w:rPr>
        <w:t> в срок не позднее 25-го числа месяца, следующего за истекшим налоговым периодом.</w:t>
      </w:r>
    </w:p>
    <w:p w:rsidR="009C6A91" w:rsidP="009C6A91">
      <w:pPr>
        <w:shd w:val="clear" w:color="auto" w:fill="FFFFFF"/>
        <w:spacing w:line="209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Указанные </w:t>
      </w:r>
      <w:r w:rsidRPr="009C6A91">
        <w:rPr>
          <w:rStyle w:val="blk"/>
          <w:rFonts w:ascii="Times New Roman" w:hAnsi="Times New Roman"/>
          <w:sz w:val="28"/>
          <w:szCs w:val="28"/>
        </w:rPr>
        <w:t>в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"http://www.consultant.ru/document/cons_doc_LAW_296803/cf8ce1f96c094ce8316b91e3ee5831f20a57a4a8/" \l "dst8306"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абзаце втором</w:t>
      </w:r>
      <w:r>
        <w:fldChar w:fldCharType="end"/>
      </w:r>
      <w:r>
        <w:t xml:space="preserve"> </w:t>
      </w:r>
      <w:r w:rsidRPr="009C6A91">
        <w:rPr>
          <w:rStyle w:val="blk"/>
          <w:rFonts w:ascii="Times New Roman" w:hAnsi="Times New Roman"/>
          <w:sz w:val="28"/>
          <w:szCs w:val="28"/>
        </w:rPr>
        <w:t>настоящего пункта лица в случае выставления и (или) получения ими счетов-фактур при осуществлении предпринимательской деятельности в интересах другого лица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(агента), или на основе договоров транспортной экспедиции (если при определении налоговой базы в порядке, установленном </w:t>
      </w:r>
      <w:r>
        <w:fldChar w:fldCharType="begin"/>
      </w:r>
      <w:r>
        <w:instrText xml:space="preserve"> HYPERLINK "http://www.consultant.ru/document/cons_doc_LAW_296803/6e508f67e051bccbe249e6f0aebb2fa31f61a111/" \l "dst101069"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главами 23</w:t>
      </w:r>
      <w:r>
        <w:fldChar w:fldCharType="end"/>
      </w:r>
      <w:r w:rsidRPr="009C6A91">
        <w:rPr>
          <w:rStyle w:val="blk"/>
          <w:rFonts w:ascii="Times New Roman" w:hAnsi="Times New Roman"/>
          <w:sz w:val="28"/>
          <w:szCs w:val="28"/>
        </w:rPr>
        <w:t>, </w:t>
      </w:r>
      <w:r>
        <w:fldChar w:fldCharType="begin"/>
      </w:r>
      <w:r>
        <w:instrText xml:space="preserve"> HYPERLINK "http://www.consultant.ru/document/cons_doc_LAW_296803/043b3ec883ce309e856dd0c833f5b8b817c276e9/" \l "dst101834"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</w:t>
      </w:r>
      <w:r>
        <w:fldChar w:fldCharType="end"/>
      </w:r>
      <w:r w:rsidRPr="009C6A91">
        <w:rPr>
          <w:rStyle w:val="blk"/>
          <w:rFonts w:ascii="Times New Roman" w:hAnsi="Times New Roman"/>
          <w:sz w:val="28"/>
          <w:szCs w:val="28"/>
        </w:rPr>
        <w:t>, </w:t>
      </w:r>
      <w:r>
        <w:fldChar w:fldCharType="begin"/>
      </w:r>
      <w:r>
        <w:instrText xml:space="preserve"> HYPERLINK "http://www.consultant.ru/document/cons_doc_LAW_296803/6e115134a13db9e972d7d94237b5ed95fcb00d14/" \l "dst283"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26.1</w:t>
      </w:r>
      <w:r>
        <w:fldChar w:fldCharType="end"/>
      </w:r>
      <w:r w:rsidRPr="009C6A91">
        <w:rPr>
          <w:rStyle w:val="blk"/>
          <w:rFonts w:ascii="Times New Roman" w:hAnsi="Times New Roman"/>
          <w:sz w:val="28"/>
          <w:szCs w:val="28"/>
        </w:rPr>
        <w:t> и </w:t>
      </w:r>
      <w:r>
        <w:fldChar w:fldCharType="begin"/>
      </w:r>
      <w:r>
        <w:instrText xml:space="preserve"> HYPERLINK "http://www.consultant.ru/document/cons_doc_LAW_296803/d29da7b903e5cc351ee08a2f10414ccee3c12bad/" \l "dst103572"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26.2</w:t>
      </w:r>
      <w:r>
        <w:fldChar w:fldCharType="end"/>
      </w:r>
      <w:r w:rsidRPr="009C6A91">
        <w:rPr>
          <w:rStyle w:val="blk"/>
          <w:rFonts w:ascii="Times New Roman" w:hAnsi="Times New Roman"/>
          <w:sz w:val="28"/>
          <w:szCs w:val="28"/>
        </w:rPr>
        <w:t> настоящего Кодекса, в составе доходов учитываются доходы в виде вознаграждения при исполнении договоров транспортной экспедиции), а также при выполнении функций застройщика обязаны представить в налоговые органы по месту своего учета не позднее 25-го числа месяца, следующего за истекшим налоговым периодом, соответствующую налоговую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"http://www.consultant.ru/document/cons_doc_LAW_210999/e479715891e433d26111b81ff4b559f94c3dcd20/" \l "dst100618"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декларацию</w:t>
      </w:r>
      <w:r>
        <w:fldChar w:fldCharType="end"/>
      </w:r>
      <w:r>
        <w:t xml:space="preserve"> </w:t>
      </w:r>
      <w:r w:rsidRPr="009C6A91">
        <w:rPr>
          <w:rStyle w:val="blk"/>
          <w:rFonts w:ascii="Times New Roman" w:hAnsi="Times New Roman"/>
          <w:sz w:val="28"/>
          <w:szCs w:val="28"/>
        </w:rPr>
        <w:t>по установленному формату в электронной форме по телекоммуникационным каналам связи через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"http://www.consultant.ru/document/cons_doc_LAW_164092/7be6591afbe7352f41a8fb4c0d554753be20b27f/" \l "dst100011" </w:instrText>
      </w:r>
      <w:r>
        <w:fldChar w:fldCharType="separate"/>
      </w:r>
      <w:r w:rsidRPr="009C6A9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оператора электронного документооборота</w:t>
      </w:r>
      <w:r>
        <w:fldChar w:fldCharType="end"/>
      </w:r>
      <w:r w:rsidRPr="009C6A91">
        <w:rPr>
          <w:rStyle w:val="blk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A91">
        <w:rPr>
          <w:rStyle w:val="blk"/>
          <w:rFonts w:ascii="Times New Roman" w:hAnsi="Times New Roman"/>
          <w:sz w:val="28"/>
          <w:szCs w:val="28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67C0" w:rsidP="00026521">
      <w:pPr>
        <w:shd w:val="clear" w:color="auto" w:fill="FFFFFF"/>
        <w:spacing w:line="209" w:lineRule="atLeast"/>
        <w:ind w:firstLine="567"/>
        <w:rPr>
          <w:rFonts w:ascii="Times New Roman" w:hAnsi="Times New Roman"/>
          <w:sz w:val="28"/>
          <w:szCs w:val="28"/>
        </w:rPr>
      </w:pPr>
      <w:r w:rsidRPr="00E867C0">
        <w:rPr>
          <w:rFonts w:ascii="Times New Roman" w:hAnsi="Times New Roman"/>
          <w:sz w:val="28"/>
          <w:szCs w:val="28"/>
        </w:rPr>
        <w:t xml:space="preserve">Согласно п. 2 ст. </w:t>
      </w:r>
      <w:r>
        <w:rPr>
          <w:rFonts w:ascii="Times New Roman" w:hAnsi="Times New Roman"/>
          <w:sz w:val="28"/>
          <w:szCs w:val="28"/>
        </w:rPr>
        <w:t xml:space="preserve">163 </w:t>
      </w:r>
      <w:r w:rsidRPr="00E867C0">
        <w:rPr>
          <w:rFonts w:ascii="Times New Roman" w:hAnsi="Times New Roman"/>
          <w:sz w:val="28"/>
          <w:szCs w:val="28"/>
        </w:rPr>
        <w:t xml:space="preserve">НК РФ </w:t>
      </w:r>
      <w:r>
        <w:rPr>
          <w:rFonts w:ascii="Times New Roman" w:hAnsi="Times New Roman"/>
          <w:sz w:val="28"/>
          <w:szCs w:val="2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894A6C" w:rsidP="00026521">
      <w:pPr>
        <w:shd w:val="clear" w:color="auto" w:fill="FFFFFF"/>
        <w:spacing w:line="209" w:lineRule="atLeast"/>
        <w:ind w:firstLine="567"/>
        <w:rPr>
          <w:rFonts w:ascii="Times New Roman" w:hAnsi="Times New Roman"/>
          <w:sz w:val="27"/>
          <w:szCs w:val="27"/>
        </w:rPr>
      </w:pPr>
      <w:r w:rsidRPr="00E867C0">
        <w:rPr>
          <w:rFonts w:ascii="Times New Roman" w:hAnsi="Times New Roman"/>
          <w:sz w:val="28"/>
          <w:szCs w:val="28"/>
        </w:rPr>
        <w:t xml:space="preserve">В соответствии с п.7 ст. 6.1 НК </w:t>
      </w:r>
      <w:r w:rsidRPr="00E867C0">
        <w:rPr>
          <w:rFonts w:ascii="Times New Roman" w:hAnsi="Times New Roman"/>
          <w:sz w:val="28"/>
          <w:szCs w:val="28"/>
        </w:rPr>
        <w:t xml:space="preserve">РФ </w:t>
      </w:r>
      <w:r w:rsidRPr="00E867C0">
        <w:rPr>
          <w:rFonts w:ascii="Times New Roman" w:hAnsi="Times New Roman"/>
          <w:sz w:val="28"/>
          <w:szCs w:val="28"/>
        </w:rPr>
        <w:t xml:space="preserve">в </w:t>
      </w:r>
      <w:r w:rsidRPr="00E867C0">
        <w:rPr>
          <w:rFonts w:ascii="Times New Roman" w:hAnsi="Times New Roman"/>
          <w:sz w:val="28"/>
          <w:szCs w:val="28"/>
        </w:rPr>
        <w:t>случаях</w:t>
      </w:r>
      <w:r w:rsidRPr="00E867C0">
        <w:rPr>
          <w:rFonts w:ascii="Times New Roman" w:hAnsi="Times New Roman"/>
          <w:sz w:val="28"/>
          <w:szCs w:val="28"/>
        </w:rPr>
        <w:t xml:space="preserve"> когда последни</w:t>
      </w:r>
      <w:r w:rsidRPr="00E867C0">
        <w:rPr>
          <w:rFonts w:ascii="Times New Roman" w:hAnsi="Times New Roman"/>
          <w:sz w:val="28"/>
          <w:szCs w:val="28"/>
        </w:rPr>
        <w:t>й день срока приходится на день</w:t>
      </w:r>
      <w:r w:rsidR="006B7C8B">
        <w:rPr>
          <w:rFonts w:ascii="Times New Roman" w:hAnsi="Times New Roman"/>
          <w:sz w:val="28"/>
          <w:szCs w:val="28"/>
        </w:rPr>
        <w:t xml:space="preserve">, признаваемым </w:t>
      </w:r>
      <w:r w:rsidRPr="00E867C0">
        <w:rPr>
          <w:rFonts w:ascii="Times New Roman" w:hAnsi="Times New Roman"/>
          <w:sz w:val="28"/>
          <w:szCs w:val="28"/>
        </w:rPr>
        <w:t>в соответствии с законода</w:t>
      </w:r>
      <w:r w:rsidRPr="00E867C0">
        <w:rPr>
          <w:rFonts w:ascii="Times New Roman" w:hAnsi="Times New Roman"/>
          <w:sz w:val="28"/>
          <w:szCs w:val="28"/>
        </w:rPr>
        <w:t xml:space="preserve">тельством Российской Федерации </w:t>
      </w:r>
      <w:r w:rsidRPr="00E867C0">
        <w:rPr>
          <w:rFonts w:ascii="Times New Roman" w:hAnsi="Times New Roman"/>
          <w:sz w:val="28"/>
          <w:szCs w:val="28"/>
        </w:rPr>
        <w:t xml:space="preserve">выходным и (или) нерабочим праздничным днем, днем окончания срока </w:t>
      </w:r>
      <w:r w:rsidRPr="00E867C0">
        <w:rPr>
          <w:rFonts w:ascii="Times New Roman" w:hAnsi="Times New Roman"/>
          <w:sz w:val="28"/>
          <w:szCs w:val="28"/>
        </w:rPr>
        <w:t>считается ближайший за ним рабочий</w:t>
      </w:r>
      <w:r w:rsidRPr="00BD5A88">
        <w:rPr>
          <w:rFonts w:ascii="Times New Roman" w:hAnsi="Times New Roman"/>
          <w:sz w:val="27"/>
          <w:szCs w:val="27"/>
        </w:rPr>
        <w:t xml:space="preserve"> день. </w:t>
      </w:r>
    </w:p>
    <w:p w:rsidR="007107A9" w:rsidRPr="00BD5A88" w:rsidP="0002652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026521">
        <w:rPr>
          <w:rFonts w:ascii="Times New Roman" w:hAnsi="Times New Roman"/>
          <w:sz w:val="27"/>
          <w:szCs w:val="27"/>
        </w:rPr>
        <w:t>декларации по НДС з</w:t>
      </w:r>
      <w:r w:rsidR="007919C9">
        <w:rPr>
          <w:rFonts w:ascii="Times New Roman" w:hAnsi="Times New Roman"/>
          <w:sz w:val="27"/>
          <w:szCs w:val="27"/>
        </w:rPr>
        <w:t xml:space="preserve">а </w:t>
      </w:r>
      <w:r w:rsidR="006B7C8B">
        <w:rPr>
          <w:rFonts w:ascii="Times New Roman" w:hAnsi="Times New Roman"/>
          <w:sz w:val="27"/>
          <w:szCs w:val="27"/>
        </w:rPr>
        <w:t xml:space="preserve">третий </w:t>
      </w:r>
      <w:r w:rsidR="007919C9">
        <w:rPr>
          <w:rFonts w:ascii="Times New Roman" w:hAnsi="Times New Roman"/>
          <w:sz w:val="27"/>
          <w:szCs w:val="27"/>
        </w:rPr>
        <w:t xml:space="preserve"> квартал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 xml:space="preserve"> </w:t>
      </w:r>
      <w:r w:rsidR="009C6A91">
        <w:rPr>
          <w:rFonts w:ascii="Times New Roman" w:hAnsi="Times New Roman"/>
          <w:sz w:val="27"/>
          <w:szCs w:val="27"/>
        </w:rPr>
        <w:t>25</w:t>
      </w:r>
      <w:r w:rsidR="007919C9">
        <w:rPr>
          <w:rFonts w:ascii="Times New Roman" w:hAnsi="Times New Roman"/>
          <w:sz w:val="27"/>
          <w:szCs w:val="27"/>
        </w:rPr>
        <w:t xml:space="preserve"> </w:t>
      </w:r>
      <w:r w:rsidR="006B7C8B">
        <w:rPr>
          <w:rFonts w:ascii="Times New Roman" w:hAnsi="Times New Roman"/>
          <w:sz w:val="27"/>
          <w:szCs w:val="27"/>
        </w:rPr>
        <w:t>октября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026521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D5A88" w:rsidP="00026521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Налоговая декларация по налогу на добавленную стоимость </w:t>
      </w:r>
      <w:r w:rsidR="007919C9">
        <w:rPr>
          <w:rFonts w:ascii="Times New Roman" w:hAnsi="Times New Roman"/>
          <w:sz w:val="27"/>
          <w:szCs w:val="27"/>
          <w:shd w:val="clear" w:color="auto" w:fill="FFFFFF"/>
        </w:rPr>
        <w:t xml:space="preserve">за </w:t>
      </w:r>
      <w:r w:rsidR="006B7C8B">
        <w:rPr>
          <w:rFonts w:ascii="Times New Roman" w:hAnsi="Times New Roman"/>
          <w:sz w:val="27"/>
          <w:szCs w:val="27"/>
          <w:shd w:val="clear" w:color="auto" w:fill="FFFFFF"/>
        </w:rPr>
        <w:t xml:space="preserve">третий </w:t>
      </w:r>
      <w:r w:rsidR="007919C9">
        <w:rPr>
          <w:rFonts w:ascii="Times New Roman" w:hAnsi="Times New Roman"/>
          <w:sz w:val="27"/>
          <w:szCs w:val="27"/>
          <w:shd w:val="clear" w:color="auto" w:fill="FFFFFF"/>
        </w:rPr>
        <w:t xml:space="preserve"> квартал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подан</w:t>
      </w:r>
      <w:r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9E6509">
        <w:rPr>
          <w:rFonts w:ascii="Times New Roman" w:hAnsi="Times New Roman"/>
          <w:sz w:val="27"/>
          <w:szCs w:val="27"/>
        </w:rPr>
        <w:t>Хованским Е.К</w:t>
      </w:r>
      <w:r w:rsidR="004C101C">
        <w:rPr>
          <w:rFonts w:ascii="Times New Roman" w:hAnsi="Times New Roman"/>
          <w:sz w:val="27"/>
          <w:szCs w:val="27"/>
        </w:rPr>
        <w:t>.</w:t>
      </w:r>
      <w:r w:rsidR="00EC7764">
        <w:rPr>
          <w:rFonts w:ascii="Times New Roman" w:hAnsi="Times New Roman"/>
          <w:sz w:val="27"/>
          <w:szCs w:val="27"/>
        </w:rPr>
        <w:t xml:space="preserve"> </w:t>
      </w:r>
      <w:r w:rsidR="006C3AF9">
        <w:rPr>
          <w:rFonts w:ascii="Times New Roman" w:hAnsi="Times New Roman"/>
          <w:sz w:val="27"/>
          <w:szCs w:val="27"/>
          <w:shd w:val="clear" w:color="auto" w:fill="FFFFFF"/>
        </w:rPr>
        <w:t>16.11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декларации </w:t>
      </w:r>
      <w:r w:rsidR="006B7C8B">
        <w:rPr>
          <w:rFonts w:ascii="Times New Roman" w:hAnsi="Times New Roman"/>
          <w:sz w:val="27"/>
          <w:szCs w:val="27"/>
          <w:shd w:val="clear" w:color="auto" w:fill="FFFFFF"/>
        </w:rPr>
        <w:t>– 25.10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9E6509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9E6509">
        <w:rPr>
          <w:rFonts w:ascii="Times New Roman" w:hAnsi="Times New Roman"/>
          <w:sz w:val="27"/>
          <w:szCs w:val="27"/>
        </w:rPr>
        <w:t>Хованского Е.К.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>в совершении административного правонаруш</w:t>
      </w:r>
      <w:r w:rsidR="00E03B74">
        <w:rPr>
          <w:rFonts w:ascii="Times New Roman" w:hAnsi="Times New Roman"/>
          <w:sz w:val="27"/>
          <w:szCs w:val="27"/>
        </w:rPr>
        <w:t xml:space="preserve">ения подтверждается протоколом </w:t>
      </w:r>
      <w:r w:rsidRPr="00BD5A88">
        <w:rPr>
          <w:rFonts w:ascii="Times New Roman" w:hAnsi="Times New Roman"/>
          <w:sz w:val="27"/>
          <w:szCs w:val="27"/>
        </w:rPr>
        <w:t xml:space="preserve">№ </w:t>
      </w:r>
      <w:r w:rsidR="009E6509">
        <w:rPr>
          <w:rFonts w:ascii="Times New Roman" w:hAnsi="Times New Roman"/>
          <w:sz w:val="27"/>
          <w:szCs w:val="27"/>
        </w:rPr>
        <w:t>13243</w:t>
      </w:r>
      <w:r w:rsidR="006B7C8B">
        <w:rPr>
          <w:rFonts w:ascii="Times New Roman" w:hAnsi="Times New Roman"/>
          <w:sz w:val="27"/>
          <w:szCs w:val="27"/>
        </w:rPr>
        <w:t>/16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9E6509">
        <w:rPr>
          <w:rFonts w:ascii="Times New Roman" w:hAnsi="Times New Roman"/>
          <w:sz w:val="27"/>
          <w:szCs w:val="27"/>
        </w:rPr>
        <w:t>11.10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="009C6A91">
        <w:rPr>
          <w:rFonts w:ascii="Times New Roman" w:hAnsi="Times New Roman"/>
          <w:sz w:val="27"/>
          <w:szCs w:val="27"/>
        </w:rPr>
        <w:t xml:space="preserve"> </w:t>
      </w:r>
      <w:r w:rsidR="0045627A">
        <w:rPr>
          <w:rFonts w:ascii="Times New Roman" w:hAnsi="Times New Roman"/>
          <w:sz w:val="27"/>
          <w:szCs w:val="27"/>
        </w:rPr>
        <w:t>копией уведомления о вызове налогоплательщика (плат</w:t>
      </w:r>
      <w:r w:rsidR="006C3AF9">
        <w:rPr>
          <w:rFonts w:ascii="Times New Roman" w:hAnsi="Times New Roman"/>
          <w:sz w:val="27"/>
          <w:szCs w:val="27"/>
        </w:rPr>
        <w:t>е</w:t>
      </w:r>
      <w:r w:rsidR="0045627A">
        <w:rPr>
          <w:rFonts w:ascii="Times New Roman" w:hAnsi="Times New Roman"/>
          <w:sz w:val="27"/>
          <w:szCs w:val="27"/>
        </w:rPr>
        <w:t>ль</w:t>
      </w:r>
      <w:r w:rsidR="006C3AF9">
        <w:rPr>
          <w:rFonts w:ascii="Times New Roman" w:hAnsi="Times New Roman"/>
          <w:sz w:val="27"/>
          <w:szCs w:val="27"/>
        </w:rPr>
        <w:t>щ</w:t>
      </w:r>
      <w:r w:rsidR="0045627A">
        <w:rPr>
          <w:rFonts w:ascii="Times New Roman" w:hAnsi="Times New Roman"/>
          <w:sz w:val="27"/>
          <w:szCs w:val="27"/>
        </w:rPr>
        <w:t>ика сбора, налогов</w:t>
      </w:r>
      <w:r w:rsidR="00EC7764">
        <w:rPr>
          <w:rFonts w:ascii="Times New Roman" w:hAnsi="Times New Roman"/>
          <w:sz w:val="27"/>
          <w:szCs w:val="27"/>
        </w:rPr>
        <w:t>ого агента) от 01.08.2018 №</w:t>
      </w:r>
      <w:r w:rsidR="009E6509">
        <w:rPr>
          <w:rFonts w:ascii="Times New Roman" w:hAnsi="Times New Roman"/>
          <w:sz w:val="27"/>
          <w:szCs w:val="27"/>
        </w:rPr>
        <w:t>20980</w:t>
      </w:r>
      <w:r w:rsidR="0045627A">
        <w:rPr>
          <w:rFonts w:ascii="Times New Roman" w:hAnsi="Times New Roman"/>
          <w:sz w:val="27"/>
          <w:szCs w:val="27"/>
        </w:rPr>
        <w:t xml:space="preserve"> (л.д.4), копией акта камеральной </w:t>
      </w:r>
      <w:r w:rsidRPr="00BD5A88" w:rsidR="0045627A">
        <w:rPr>
          <w:rFonts w:ascii="Times New Roman" w:hAnsi="Times New Roman"/>
          <w:sz w:val="27"/>
          <w:szCs w:val="27"/>
        </w:rPr>
        <w:t xml:space="preserve">налоговой проверки № </w:t>
      </w:r>
      <w:r w:rsidR="009E6509">
        <w:rPr>
          <w:rFonts w:ascii="Times New Roman" w:hAnsi="Times New Roman"/>
          <w:sz w:val="27"/>
          <w:szCs w:val="27"/>
        </w:rPr>
        <w:t>26515</w:t>
      </w:r>
      <w:r w:rsidR="0045627A">
        <w:rPr>
          <w:rFonts w:ascii="Times New Roman" w:hAnsi="Times New Roman"/>
          <w:sz w:val="27"/>
          <w:szCs w:val="27"/>
        </w:rPr>
        <w:t xml:space="preserve"> </w:t>
      </w:r>
      <w:r w:rsidRPr="00BD5A88" w:rsidR="0045627A">
        <w:rPr>
          <w:rFonts w:ascii="Times New Roman" w:hAnsi="Times New Roman"/>
          <w:sz w:val="27"/>
          <w:szCs w:val="27"/>
        </w:rPr>
        <w:t xml:space="preserve">от </w:t>
      </w:r>
      <w:r w:rsidR="009E6509">
        <w:rPr>
          <w:rFonts w:ascii="Times New Roman" w:hAnsi="Times New Roman"/>
          <w:sz w:val="27"/>
          <w:szCs w:val="27"/>
        </w:rPr>
        <w:t>06.03</w:t>
      </w:r>
      <w:r w:rsidR="0045627A">
        <w:rPr>
          <w:rFonts w:ascii="Times New Roman" w:hAnsi="Times New Roman"/>
          <w:sz w:val="27"/>
          <w:szCs w:val="27"/>
        </w:rPr>
        <w:t>.2018</w:t>
      </w:r>
      <w:r w:rsidRPr="00BD5A88" w:rsidR="0045627A">
        <w:rPr>
          <w:rFonts w:ascii="Times New Roman" w:hAnsi="Times New Roman"/>
          <w:sz w:val="27"/>
          <w:szCs w:val="27"/>
        </w:rPr>
        <w:t xml:space="preserve"> года (л.д.</w:t>
      </w:r>
      <w:r w:rsidR="009E6509">
        <w:rPr>
          <w:rFonts w:ascii="Times New Roman" w:hAnsi="Times New Roman"/>
          <w:sz w:val="27"/>
          <w:szCs w:val="27"/>
        </w:rPr>
        <w:t>5-6</w:t>
      </w:r>
      <w:r w:rsidR="0045627A">
        <w:rPr>
          <w:rFonts w:ascii="Times New Roman" w:hAnsi="Times New Roman"/>
          <w:sz w:val="27"/>
          <w:szCs w:val="27"/>
        </w:rPr>
        <w:t>),</w:t>
      </w:r>
      <w:r w:rsidRPr="0045627A" w:rsidR="0045627A">
        <w:rPr>
          <w:rFonts w:ascii="Times New Roman" w:hAnsi="Times New Roman"/>
          <w:sz w:val="27"/>
          <w:szCs w:val="27"/>
        </w:rPr>
        <w:t xml:space="preserve"> </w:t>
      </w:r>
      <w:r w:rsidR="0045627A">
        <w:rPr>
          <w:rFonts w:ascii="Times New Roman" w:hAnsi="Times New Roman"/>
          <w:sz w:val="27"/>
          <w:szCs w:val="27"/>
        </w:rPr>
        <w:t>копия декларации по налогу н</w:t>
      </w:r>
      <w:r w:rsidR="009E6509">
        <w:rPr>
          <w:rFonts w:ascii="Times New Roman" w:hAnsi="Times New Roman"/>
          <w:sz w:val="27"/>
          <w:szCs w:val="27"/>
        </w:rPr>
        <w:t>а  добавленную стоимость (л.д.7-8</w:t>
      </w:r>
      <w:r w:rsidR="0045627A">
        <w:rPr>
          <w:rFonts w:ascii="Times New Roman" w:hAnsi="Times New Roman"/>
          <w:sz w:val="27"/>
          <w:szCs w:val="27"/>
        </w:rPr>
        <w:t>),</w:t>
      </w:r>
      <w:r w:rsidRPr="00BD5A88" w:rsidR="0045627A">
        <w:rPr>
          <w:rFonts w:ascii="Times New Roman" w:hAnsi="Times New Roman"/>
          <w:sz w:val="27"/>
          <w:szCs w:val="27"/>
        </w:rPr>
        <w:t xml:space="preserve"> </w:t>
      </w:r>
      <w:r w:rsidR="0045627A">
        <w:rPr>
          <w:rFonts w:ascii="Times New Roman" w:hAnsi="Times New Roman"/>
          <w:sz w:val="27"/>
          <w:szCs w:val="27"/>
        </w:rPr>
        <w:t>копией кв</w:t>
      </w:r>
      <w:r w:rsidR="009E6509">
        <w:rPr>
          <w:rFonts w:ascii="Times New Roman" w:hAnsi="Times New Roman"/>
          <w:sz w:val="27"/>
          <w:szCs w:val="27"/>
        </w:rPr>
        <w:t>итанции о получении акта (л.д.9) копия выписки из ЕГРЮЛ (л.д.10-12</w:t>
      </w:r>
      <w:r w:rsidR="009C6A91">
        <w:rPr>
          <w:rFonts w:ascii="Times New Roman" w:hAnsi="Times New Roman"/>
          <w:sz w:val="27"/>
          <w:szCs w:val="27"/>
        </w:rPr>
        <w:t xml:space="preserve">), , </w:t>
      </w:r>
      <w:r w:rsidR="00787F14">
        <w:rPr>
          <w:rFonts w:ascii="Times New Roman" w:hAnsi="Times New Roman"/>
          <w:sz w:val="27"/>
          <w:szCs w:val="27"/>
        </w:rPr>
        <w:t>и другие материалами дела.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="009C6A9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 выводу о том, что в действиях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9E650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Хованского Е.К.</w:t>
      </w:r>
      <w:r w:rsidR="0045627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9E6509">
        <w:rPr>
          <w:rFonts w:ascii="Times New Roman" w:hAnsi="Times New Roman"/>
          <w:sz w:val="27"/>
          <w:szCs w:val="27"/>
        </w:rPr>
        <w:t>Хованским Е.К.</w:t>
      </w:r>
      <w:r w:rsidR="00EC7764">
        <w:rPr>
          <w:rFonts w:ascii="Times New Roman" w:hAnsi="Times New Roman"/>
          <w:sz w:val="27"/>
          <w:szCs w:val="27"/>
        </w:rPr>
        <w:t xml:space="preserve"> </w:t>
      </w:r>
      <w:r w:rsidR="0045627A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4C6B3E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6C3AF9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BD5A88" w:rsidP="004C6B3E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9E6509" w:rsidRPr="009B362D" w:rsidP="009E650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Хованского Евгения Константиновича, </w:t>
      </w:r>
      <w:r w:rsidR="006C451B">
        <w:rPr>
          <w:rFonts w:ascii="Times New Roman" w:hAnsi="Times New Roman"/>
          <w:sz w:val="27"/>
          <w:szCs w:val="27"/>
        </w:rPr>
        <w:t xml:space="preserve">*****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7A2A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ст. 15.5.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КоАП РФ, и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3</w:t>
      </w:r>
      <w:r w:rsidRPr="009B362D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триста)</w:t>
      </w:r>
      <w:r w:rsidRPr="009B362D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6509" w:rsidRPr="00CB2108" w:rsidP="009E6509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9E6509" w:rsidP="009E650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E6509" w:rsidRPr="00034584" w:rsidP="009E650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КоАП РФ. </w:t>
      </w:r>
    </w:p>
    <w:p w:rsidR="009E6509" w:rsidP="009E6509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9B362D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B36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B362D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6509" w:rsidP="009E650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6509" w:rsidRPr="00BD5A88" w:rsidP="009E650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2AD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Москаленко</w:t>
      </w:r>
    </w:p>
    <w:p w:rsidR="00C532DA" w:rsidRPr="00BD5A88" w:rsidP="009E6509">
      <w:pPr>
        <w:jc w:val="center"/>
        <w:rPr>
          <w:rFonts w:ascii="Times New Roman" w:hAnsi="Times New Roman"/>
          <w:sz w:val="27"/>
          <w:szCs w:val="27"/>
        </w:rPr>
      </w:pP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51B">
      <w:rPr>
        <w:noProof/>
      </w:rPr>
      <w:t>3</w:t>
    </w:r>
    <w:r w:rsidR="006C451B">
      <w:rPr>
        <w:noProof/>
      </w:rPr>
      <w:fldChar w:fldCharType="end"/>
    </w:r>
  </w:p>
  <w:p w:rsidR="006C3A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F9">
    <w:pPr>
      <w:pStyle w:val="Header"/>
      <w:jc w:val="right"/>
    </w:pPr>
  </w:p>
  <w:p w:rsidR="006C3A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26521"/>
    <w:rsid w:val="00034584"/>
    <w:rsid w:val="000569ED"/>
    <w:rsid w:val="00060BF3"/>
    <w:rsid w:val="000667CE"/>
    <w:rsid w:val="000722BC"/>
    <w:rsid w:val="00085814"/>
    <w:rsid w:val="000E349C"/>
    <w:rsid w:val="00114483"/>
    <w:rsid w:val="00122718"/>
    <w:rsid w:val="001822E2"/>
    <w:rsid w:val="001828D1"/>
    <w:rsid w:val="00192EBD"/>
    <w:rsid w:val="001B657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2D4091"/>
    <w:rsid w:val="00300DEB"/>
    <w:rsid w:val="003065BE"/>
    <w:rsid w:val="003071CB"/>
    <w:rsid w:val="00325B28"/>
    <w:rsid w:val="00325DB6"/>
    <w:rsid w:val="00383FE2"/>
    <w:rsid w:val="0039217B"/>
    <w:rsid w:val="00393081"/>
    <w:rsid w:val="003D1D61"/>
    <w:rsid w:val="003F2BC1"/>
    <w:rsid w:val="004222B2"/>
    <w:rsid w:val="00432577"/>
    <w:rsid w:val="00447F83"/>
    <w:rsid w:val="0045627A"/>
    <w:rsid w:val="0047528A"/>
    <w:rsid w:val="00477F0F"/>
    <w:rsid w:val="004A3904"/>
    <w:rsid w:val="004A6846"/>
    <w:rsid w:val="004B7189"/>
    <w:rsid w:val="004C101C"/>
    <w:rsid w:val="004C6B3E"/>
    <w:rsid w:val="004D49A5"/>
    <w:rsid w:val="004D7EAE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B7C8B"/>
    <w:rsid w:val="006C3AF9"/>
    <w:rsid w:val="006C451B"/>
    <w:rsid w:val="006C7776"/>
    <w:rsid w:val="006D1874"/>
    <w:rsid w:val="007107A9"/>
    <w:rsid w:val="0072016D"/>
    <w:rsid w:val="007316F4"/>
    <w:rsid w:val="007415A0"/>
    <w:rsid w:val="0074348B"/>
    <w:rsid w:val="0076467B"/>
    <w:rsid w:val="00787F14"/>
    <w:rsid w:val="007919C9"/>
    <w:rsid w:val="00797AC1"/>
    <w:rsid w:val="007A2AD1"/>
    <w:rsid w:val="007B3CBF"/>
    <w:rsid w:val="007B5FF6"/>
    <w:rsid w:val="007C23F8"/>
    <w:rsid w:val="007D373A"/>
    <w:rsid w:val="007F54C3"/>
    <w:rsid w:val="007F5F7E"/>
    <w:rsid w:val="00816FB5"/>
    <w:rsid w:val="00817E10"/>
    <w:rsid w:val="0082592A"/>
    <w:rsid w:val="008424DF"/>
    <w:rsid w:val="00847B7D"/>
    <w:rsid w:val="00872996"/>
    <w:rsid w:val="00891FEF"/>
    <w:rsid w:val="00894A6C"/>
    <w:rsid w:val="008A62FF"/>
    <w:rsid w:val="008A67C1"/>
    <w:rsid w:val="008B73B7"/>
    <w:rsid w:val="008F0696"/>
    <w:rsid w:val="008F126E"/>
    <w:rsid w:val="009033D5"/>
    <w:rsid w:val="00905A3C"/>
    <w:rsid w:val="00907E97"/>
    <w:rsid w:val="00916EC2"/>
    <w:rsid w:val="009203D0"/>
    <w:rsid w:val="009258B8"/>
    <w:rsid w:val="00932FF8"/>
    <w:rsid w:val="009460D2"/>
    <w:rsid w:val="0095089E"/>
    <w:rsid w:val="00952FBA"/>
    <w:rsid w:val="009567E9"/>
    <w:rsid w:val="009877C4"/>
    <w:rsid w:val="00991C8B"/>
    <w:rsid w:val="009963B2"/>
    <w:rsid w:val="009B362D"/>
    <w:rsid w:val="009C07D9"/>
    <w:rsid w:val="009C250D"/>
    <w:rsid w:val="009C6A91"/>
    <w:rsid w:val="009D578B"/>
    <w:rsid w:val="009E6509"/>
    <w:rsid w:val="009E7B3F"/>
    <w:rsid w:val="009F5A80"/>
    <w:rsid w:val="00A14550"/>
    <w:rsid w:val="00A30021"/>
    <w:rsid w:val="00A41274"/>
    <w:rsid w:val="00A51585"/>
    <w:rsid w:val="00A56DB4"/>
    <w:rsid w:val="00A63AC7"/>
    <w:rsid w:val="00A75EC5"/>
    <w:rsid w:val="00A83632"/>
    <w:rsid w:val="00A934B0"/>
    <w:rsid w:val="00A93E8F"/>
    <w:rsid w:val="00AC059F"/>
    <w:rsid w:val="00AD476F"/>
    <w:rsid w:val="00AE7D41"/>
    <w:rsid w:val="00B05773"/>
    <w:rsid w:val="00B44E06"/>
    <w:rsid w:val="00BA1456"/>
    <w:rsid w:val="00BA1DAF"/>
    <w:rsid w:val="00BD1533"/>
    <w:rsid w:val="00BD5A88"/>
    <w:rsid w:val="00BD6875"/>
    <w:rsid w:val="00C10391"/>
    <w:rsid w:val="00C14D2C"/>
    <w:rsid w:val="00C40F0E"/>
    <w:rsid w:val="00C518A6"/>
    <w:rsid w:val="00C532DA"/>
    <w:rsid w:val="00C53C64"/>
    <w:rsid w:val="00C766AA"/>
    <w:rsid w:val="00C77677"/>
    <w:rsid w:val="00C821DD"/>
    <w:rsid w:val="00C9659E"/>
    <w:rsid w:val="00CA094D"/>
    <w:rsid w:val="00CA13B0"/>
    <w:rsid w:val="00CA3202"/>
    <w:rsid w:val="00CB2108"/>
    <w:rsid w:val="00CB7B8F"/>
    <w:rsid w:val="00CC70D7"/>
    <w:rsid w:val="00D00BC4"/>
    <w:rsid w:val="00D06F8B"/>
    <w:rsid w:val="00D07FAF"/>
    <w:rsid w:val="00D101F4"/>
    <w:rsid w:val="00D13BE3"/>
    <w:rsid w:val="00D15F71"/>
    <w:rsid w:val="00D164DD"/>
    <w:rsid w:val="00D17DD5"/>
    <w:rsid w:val="00D24C37"/>
    <w:rsid w:val="00D51A4E"/>
    <w:rsid w:val="00D56090"/>
    <w:rsid w:val="00D56ADF"/>
    <w:rsid w:val="00D9067B"/>
    <w:rsid w:val="00DA2949"/>
    <w:rsid w:val="00DE5AA8"/>
    <w:rsid w:val="00DF151F"/>
    <w:rsid w:val="00E03B74"/>
    <w:rsid w:val="00E20009"/>
    <w:rsid w:val="00E403AD"/>
    <w:rsid w:val="00E40D27"/>
    <w:rsid w:val="00E57E1D"/>
    <w:rsid w:val="00E62663"/>
    <w:rsid w:val="00E842E0"/>
    <w:rsid w:val="00E867C0"/>
    <w:rsid w:val="00E97612"/>
    <w:rsid w:val="00EB33DB"/>
    <w:rsid w:val="00EC6B3A"/>
    <w:rsid w:val="00EC7764"/>
    <w:rsid w:val="00ED2DEB"/>
    <w:rsid w:val="00EE22A4"/>
    <w:rsid w:val="00EE7A02"/>
    <w:rsid w:val="00F0339A"/>
    <w:rsid w:val="00F10C27"/>
    <w:rsid w:val="00F23B05"/>
    <w:rsid w:val="00F8220F"/>
    <w:rsid w:val="00F96F76"/>
    <w:rsid w:val="00FB142B"/>
    <w:rsid w:val="00FC339B"/>
    <w:rsid w:val="00FC42A6"/>
    <w:rsid w:val="00FF106C"/>
    <w:rsid w:val="00FF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9C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9FF1-460B-4AF5-978D-D9D53476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