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7B4EB8" w:rsidP="00E73108">
      <w:pPr>
        <w:pStyle w:val="Heading1"/>
        <w:ind w:firstLine="709"/>
        <w:jc w:val="right"/>
        <w:rPr>
          <w:b w:val="0"/>
          <w:sz w:val="18"/>
          <w:szCs w:val="18"/>
        </w:rPr>
      </w:pPr>
      <w:r w:rsidRPr="007B4EB8">
        <w:rPr>
          <w:b w:val="0"/>
          <w:sz w:val="18"/>
          <w:szCs w:val="18"/>
        </w:rPr>
        <w:t>Дело № 5-</w:t>
      </w:r>
      <w:r w:rsidRPr="007B4EB8" w:rsidR="004F3DB8">
        <w:rPr>
          <w:b w:val="0"/>
          <w:sz w:val="18"/>
          <w:szCs w:val="18"/>
        </w:rPr>
        <w:t>10</w:t>
      </w:r>
      <w:r w:rsidRPr="007B4EB8">
        <w:rPr>
          <w:b w:val="0"/>
          <w:sz w:val="18"/>
          <w:szCs w:val="18"/>
        </w:rPr>
        <w:t>-</w:t>
      </w:r>
      <w:r w:rsidRPr="007B4EB8" w:rsidR="00EA73B7">
        <w:rPr>
          <w:b w:val="0"/>
          <w:sz w:val="18"/>
          <w:szCs w:val="18"/>
        </w:rPr>
        <w:t>420</w:t>
      </w:r>
      <w:r w:rsidRPr="007B4EB8">
        <w:rPr>
          <w:b w:val="0"/>
          <w:sz w:val="18"/>
          <w:szCs w:val="18"/>
        </w:rPr>
        <w:t>/20</w:t>
      </w:r>
      <w:r w:rsidRPr="007B4EB8" w:rsidR="00596CFB">
        <w:rPr>
          <w:b w:val="0"/>
          <w:sz w:val="18"/>
          <w:szCs w:val="18"/>
        </w:rPr>
        <w:t>21</w:t>
      </w:r>
    </w:p>
    <w:p w:rsidR="004F3DB8" w:rsidRPr="007B4EB8" w:rsidP="00E73108">
      <w:pPr>
        <w:pStyle w:val="Heading1"/>
        <w:ind w:firstLine="709"/>
        <w:jc w:val="right"/>
        <w:rPr>
          <w:b w:val="0"/>
          <w:bCs w:val="0"/>
          <w:sz w:val="18"/>
          <w:szCs w:val="18"/>
        </w:rPr>
      </w:pPr>
      <w:r w:rsidRPr="007B4EB8">
        <w:rPr>
          <w:b w:val="0"/>
          <w:bCs w:val="0"/>
          <w:sz w:val="18"/>
          <w:szCs w:val="18"/>
        </w:rPr>
        <w:t xml:space="preserve"> </w:t>
      </w:r>
      <w:r w:rsidRPr="007B4EB8">
        <w:rPr>
          <w:b w:val="0"/>
          <w:bCs w:val="0"/>
          <w:sz w:val="18"/>
          <w:szCs w:val="18"/>
        </w:rPr>
        <w:tab/>
      </w:r>
      <w:r w:rsidRPr="007B4EB8">
        <w:rPr>
          <w:b w:val="0"/>
          <w:bCs w:val="0"/>
          <w:sz w:val="18"/>
          <w:szCs w:val="18"/>
        </w:rPr>
        <w:tab/>
      </w:r>
      <w:r w:rsidRPr="007B4EB8">
        <w:rPr>
          <w:b w:val="0"/>
          <w:bCs w:val="0"/>
          <w:sz w:val="18"/>
          <w:szCs w:val="18"/>
        </w:rPr>
        <w:tab/>
      </w:r>
      <w:r w:rsidRPr="007B4EB8">
        <w:rPr>
          <w:b w:val="0"/>
          <w:bCs w:val="0"/>
          <w:sz w:val="18"/>
          <w:szCs w:val="18"/>
        </w:rPr>
        <w:tab/>
      </w:r>
      <w:r w:rsidRPr="007B4EB8">
        <w:rPr>
          <w:b w:val="0"/>
          <w:bCs w:val="0"/>
          <w:sz w:val="18"/>
          <w:szCs w:val="18"/>
        </w:rPr>
        <w:tab/>
        <w:t xml:space="preserve"> </w:t>
      </w:r>
      <w:r w:rsidRPr="007B4EB8">
        <w:rPr>
          <w:b w:val="0"/>
          <w:bCs w:val="0"/>
          <w:sz w:val="18"/>
          <w:szCs w:val="18"/>
        </w:rPr>
        <w:tab/>
      </w:r>
      <w:r w:rsidRPr="007B4EB8">
        <w:rPr>
          <w:b w:val="0"/>
          <w:bCs w:val="0"/>
          <w:sz w:val="18"/>
          <w:szCs w:val="18"/>
        </w:rPr>
        <w:tab/>
        <w:t xml:space="preserve">                          05-</w:t>
      </w:r>
      <w:r w:rsidRPr="007B4EB8" w:rsidR="00274476">
        <w:rPr>
          <w:b w:val="0"/>
          <w:bCs w:val="0"/>
          <w:sz w:val="18"/>
          <w:szCs w:val="18"/>
        </w:rPr>
        <w:t>0</w:t>
      </w:r>
      <w:r w:rsidRPr="007B4EB8" w:rsidR="00EA73B7">
        <w:rPr>
          <w:b w:val="0"/>
          <w:bCs w:val="0"/>
          <w:sz w:val="18"/>
          <w:szCs w:val="18"/>
        </w:rPr>
        <w:t>420</w:t>
      </w:r>
      <w:r w:rsidRPr="007B4EB8" w:rsidR="000B48D6">
        <w:rPr>
          <w:b w:val="0"/>
          <w:bCs w:val="0"/>
          <w:sz w:val="18"/>
          <w:szCs w:val="18"/>
        </w:rPr>
        <w:t>/10</w:t>
      </w:r>
      <w:r w:rsidRPr="007B4EB8">
        <w:rPr>
          <w:b w:val="0"/>
          <w:bCs w:val="0"/>
          <w:sz w:val="18"/>
          <w:szCs w:val="18"/>
        </w:rPr>
        <w:t>/20</w:t>
      </w:r>
      <w:r w:rsidRPr="007B4EB8" w:rsidR="00274476">
        <w:rPr>
          <w:b w:val="0"/>
          <w:bCs w:val="0"/>
          <w:sz w:val="18"/>
          <w:szCs w:val="18"/>
        </w:rPr>
        <w:t>2</w:t>
      </w:r>
      <w:r w:rsidRPr="007B4EB8" w:rsidR="00596CFB">
        <w:rPr>
          <w:b w:val="0"/>
          <w:bCs w:val="0"/>
          <w:sz w:val="18"/>
          <w:szCs w:val="18"/>
        </w:rPr>
        <w:t>1</w:t>
      </w:r>
    </w:p>
    <w:p w:rsidR="004F3DB8" w:rsidRPr="007B4EB8" w:rsidP="00E73108">
      <w:pPr>
        <w:ind w:firstLine="709"/>
        <w:rPr>
          <w:sz w:val="18"/>
          <w:szCs w:val="18"/>
        </w:rPr>
      </w:pPr>
    </w:p>
    <w:p w:rsidR="00D40ADF" w:rsidRPr="007B4EB8" w:rsidP="00E73108">
      <w:pPr>
        <w:pStyle w:val="Heading1"/>
        <w:ind w:firstLine="709"/>
        <w:rPr>
          <w:bCs w:val="0"/>
          <w:sz w:val="18"/>
          <w:szCs w:val="18"/>
        </w:rPr>
      </w:pPr>
      <w:r w:rsidRPr="007B4EB8">
        <w:rPr>
          <w:bCs w:val="0"/>
          <w:sz w:val="18"/>
          <w:szCs w:val="18"/>
        </w:rPr>
        <w:t>П</w:t>
      </w:r>
      <w:r w:rsidRPr="007B4EB8">
        <w:rPr>
          <w:bCs w:val="0"/>
          <w:sz w:val="18"/>
          <w:szCs w:val="18"/>
        </w:rPr>
        <w:t xml:space="preserve"> О С Т А Н О В Л Е Н И Е</w:t>
      </w:r>
    </w:p>
    <w:p w:rsidR="004F3DB8" w:rsidRPr="007B4EB8" w:rsidP="00E73108">
      <w:pPr>
        <w:ind w:firstLine="709"/>
        <w:jc w:val="both"/>
        <w:rPr>
          <w:sz w:val="18"/>
          <w:szCs w:val="18"/>
        </w:rPr>
      </w:pPr>
    </w:p>
    <w:p w:rsidR="00D40ADF" w:rsidRPr="007B4EB8" w:rsidP="00E73108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 xml:space="preserve">26 ноября </w:t>
      </w:r>
      <w:r w:rsidRPr="007B4EB8" w:rsidR="00596CFB">
        <w:rPr>
          <w:sz w:val="18"/>
          <w:szCs w:val="18"/>
        </w:rPr>
        <w:t>2021</w:t>
      </w:r>
      <w:r w:rsidRPr="007B4EB8" w:rsidR="009C7ACD">
        <w:rPr>
          <w:sz w:val="18"/>
          <w:szCs w:val="18"/>
        </w:rPr>
        <w:t xml:space="preserve"> года</w:t>
      </w:r>
      <w:r w:rsidRPr="007B4EB8" w:rsidR="009C7ACD">
        <w:rPr>
          <w:sz w:val="18"/>
          <w:szCs w:val="18"/>
        </w:rPr>
        <w:tab/>
      </w:r>
      <w:r w:rsidRPr="007B4EB8" w:rsidR="009C7ACD">
        <w:rPr>
          <w:sz w:val="18"/>
          <w:szCs w:val="18"/>
        </w:rPr>
        <w:tab/>
      </w:r>
      <w:r w:rsidRPr="007B4EB8" w:rsidR="009C7ACD">
        <w:rPr>
          <w:sz w:val="18"/>
          <w:szCs w:val="18"/>
        </w:rPr>
        <w:tab/>
      </w:r>
      <w:r w:rsidRPr="007B4EB8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7B4EB8" w:rsidP="00E73108">
      <w:pPr>
        <w:ind w:firstLine="709"/>
        <w:jc w:val="both"/>
        <w:rPr>
          <w:sz w:val="18"/>
          <w:szCs w:val="18"/>
        </w:rPr>
      </w:pPr>
    </w:p>
    <w:p w:rsidR="00D40ADF" w:rsidRPr="007B4EB8" w:rsidP="00E73108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 xml:space="preserve">Мировой судья судебного участка № </w:t>
      </w:r>
      <w:r w:rsidRPr="007B4EB8" w:rsidR="00576EA9">
        <w:rPr>
          <w:sz w:val="18"/>
          <w:szCs w:val="18"/>
        </w:rPr>
        <w:t>10</w:t>
      </w:r>
      <w:r w:rsidRPr="007B4EB8">
        <w:rPr>
          <w:sz w:val="18"/>
          <w:szCs w:val="18"/>
        </w:rPr>
        <w:t xml:space="preserve">  </w:t>
      </w:r>
      <w:r w:rsidRPr="007B4EB8" w:rsidR="00677CE5">
        <w:rPr>
          <w:sz w:val="18"/>
          <w:szCs w:val="18"/>
        </w:rPr>
        <w:t xml:space="preserve">Киевского </w:t>
      </w:r>
      <w:r w:rsidRPr="007B4EB8">
        <w:rPr>
          <w:sz w:val="18"/>
          <w:szCs w:val="18"/>
        </w:rPr>
        <w:t>судебного района  города Симферополя Республики Крым (г. Симферополь, ул. Киевская, 55/2)</w:t>
      </w:r>
      <w:r w:rsidRPr="007B4EB8" w:rsidR="00E73108">
        <w:rPr>
          <w:sz w:val="18"/>
          <w:szCs w:val="18"/>
        </w:rPr>
        <w:t xml:space="preserve">             </w:t>
      </w:r>
      <w:r w:rsidRPr="007B4EB8">
        <w:rPr>
          <w:sz w:val="18"/>
          <w:szCs w:val="18"/>
        </w:rPr>
        <w:t xml:space="preserve"> </w:t>
      </w:r>
      <w:r w:rsidRPr="007B4EB8" w:rsidR="00576EA9">
        <w:rPr>
          <w:sz w:val="18"/>
          <w:szCs w:val="18"/>
        </w:rPr>
        <w:t>Москаленко С.А.</w:t>
      </w:r>
      <w:r w:rsidRPr="007B4EB8">
        <w:rPr>
          <w:sz w:val="18"/>
          <w:szCs w:val="18"/>
        </w:rPr>
        <w:t xml:space="preserve">, </w:t>
      </w:r>
      <w:r w:rsidRPr="007B4EB8" w:rsidR="00F31928">
        <w:rPr>
          <w:sz w:val="18"/>
          <w:szCs w:val="18"/>
        </w:rPr>
        <w:t>с участием защитник</w:t>
      </w:r>
      <w:r w:rsidRPr="007B4EB8" w:rsidR="00EA73B7">
        <w:rPr>
          <w:sz w:val="18"/>
          <w:szCs w:val="18"/>
        </w:rPr>
        <w:t>ов</w:t>
      </w:r>
      <w:r w:rsidRPr="007B4EB8" w:rsidR="00F31928">
        <w:rPr>
          <w:sz w:val="18"/>
          <w:szCs w:val="18"/>
        </w:rPr>
        <w:t xml:space="preserve"> лица, привлекаемого к административной ответственности, - </w:t>
      </w:r>
      <w:r w:rsidRPr="007B4EB8" w:rsidR="00EA73B7">
        <w:rPr>
          <w:sz w:val="18"/>
          <w:szCs w:val="18"/>
        </w:rPr>
        <w:t xml:space="preserve">Куликова Н.В., </w:t>
      </w:r>
      <w:r w:rsidRPr="007B4EB8" w:rsidR="00EA73B7">
        <w:rPr>
          <w:sz w:val="18"/>
          <w:szCs w:val="18"/>
        </w:rPr>
        <w:t>Филонова</w:t>
      </w:r>
      <w:r w:rsidRPr="007B4EB8" w:rsidR="00EA73B7">
        <w:rPr>
          <w:sz w:val="18"/>
          <w:szCs w:val="18"/>
        </w:rPr>
        <w:t xml:space="preserve"> В.И.</w:t>
      </w:r>
      <w:r w:rsidRPr="007B4EB8" w:rsidR="00F31928">
        <w:rPr>
          <w:sz w:val="18"/>
          <w:szCs w:val="18"/>
        </w:rPr>
        <w:t>,</w:t>
      </w:r>
      <w:r w:rsidRPr="007B4EB8" w:rsidR="00EA73B7">
        <w:rPr>
          <w:sz w:val="18"/>
          <w:szCs w:val="18"/>
        </w:rPr>
        <w:t xml:space="preserve"> </w:t>
      </w:r>
      <w:r w:rsidRPr="007B4EB8">
        <w:rPr>
          <w:sz w:val="18"/>
          <w:szCs w:val="18"/>
        </w:rPr>
        <w:t>рассмотрев в открытом судебном заседании дел</w:t>
      </w:r>
      <w:r w:rsidRPr="007B4EB8" w:rsidR="00576EA9">
        <w:rPr>
          <w:sz w:val="18"/>
          <w:szCs w:val="18"/>
        </w:rPr>
        <w:t>о</w:t>
      </w:r>
      <w:r w:rsidRPr="007B4EB8">
        <w:rPr>
          <w:sz w:val="18"/>
          <w:szCs w:val="18"/>
        </w:rPr>
        <w:t xml:space="preserve"> об административном правонарушени</w:t>
      </w:r>
      <w:r w:rsidRPr="007B4EB8" w:rsidR="00D400C7">
        <w:rPr>
          <w:sz w:val="18"/>
          <w:szCs w:val="18"/>
        </w:rPr>
        <w:t>и</w:t>
      </w:r>
      <w:r w:rsidRPr="007B4EB8">
        <w:rPr>
          <w:sz w:val="18"/>
          <w:szCs w:val="18"/>
        </w:rPr>
        <w:t xml:space="preserve"> в отношении</w:t>
      </w:r>
      <w:r w:rsidRPr="007B4EB8" w:rsidR="00576EA9">
        <w:rPr>
          <w:sz w:val="18"/>
          <w:szCs w:val="18"/>
        </w:rPr>
        <w:t xml:space="preserve">: </w:t>
      </w:r>
    </w:p>
    <w:p w:rsidR="00E723CD" w:rsidRPr="007B4EB8" w:rsidP="00E73108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>генерального директора Акционерного общества «</w:t>
      </w:r>
      <w:r w:rsidRPr="007B4EB8" w:rsidR="00C609D1">
        <w:rPr>
          <w:sz w:val="18"/>
          <w:szCs w:val="18"/>
        </w:rPr>
        <w:t xml:space="preserve">Завод </w:t>
      </w:r>
      <w:r w:rsidRPr="007B4EB8" w:rsidR="00E67EE5">
        <w:rPr>
          <w:sz w:val="18"/>
          <w:szCs w:val="18"/>
        </w:rPr>
        <w:t>«</w:t>
      </w:r>
      <w:r w:rsidRPr="007B4EB8">
        <w:rPr>
          <w:sz w:val="18"/>
          <w:szCs w:val="18"/>
        </w:rPr>
        <w:t xml:space="preserve">Фиолент» </w:t>
      </w:r>
      <w:r w:rsidRPr="007B4EB8">
        <w:rPr>
          <w:sz w:val="18"/>
          <w:szCs w:val="18"/>
        </w:rPr>
        <w:t>Баталина</w:t>
      </w:r>
      <w:r w:rsidRPr="007B4EB8">
        <w:rPr>
          <w:sz w:val="18"/>
          <w:szCs w:val="18"/>
        </w:rPr>
        <w:t xml:space="preserve"> Александра Сергеевича, </w:t>
      </w:r>
      <w:r w:rsidRPr="007B4EB8" w:rsidR="007B4EB8">
        <w:rPr>
          <w:sz w:val="18"/>
          <w:szCs w:val="18"/>
        </w:rPr>
        <w:t>…….</w:t>
      </w:r>
      <w:r w:rsidRPr="007B4EB8">
        <w:rPr>
          <w:sz w:val="18"/>
          <w:szCs w:val="18"/>
        </w:rPr>
        <w:t xml:space="preserve">года рождения, уроженца </w:t>
      </w:r>
      <w:r w:rsidRPr="007B4EB8" w:rsidR="007B4EB8">
        <w:rPr>
          <w:sz w:val="18"/>
          <w:szCs w:val="18"/>
        </w:rPr>
        <w:t>………</w:t>
      </w:r>
      <w:r w:rsidRPr="007B4EB8">
        <w:rPr>
          <w:sz w:val="18"/>
          <w:szCs w:val="18"/>
        </w:rPr>
        <w:t xml:space="preserve"> зарегистрированного по адресу</w:t>
      </w:r>
      <w:r w:rsidRPr="007B4EB8">
        <w:rPr>
          <w:sz w:val="18"/>
          <w:szCs w:val="18"/>
        </w:rPr>
        <w:t>:</w:t>
      </w:r>
      <w:r w:rsidRPr="007B4EB8" w:rsidR="007B4EB8">
        <w:rPr>
          <w:sz w:val="18"/>
          <w:szCs w:val="18"/>
        </w:rPr>
        <w:t>…….</w:t>
      </w:r>
      <w:r w:rsidRPr="007B4EB8">
        <w:rPr>
          <w:sz w:val="18"/>
          <w:szCs w:val="18"/>
        </w:rPr>
        <w:t xml:space="preserve"> </w:t>
      </w:r>
      <w:r w:rsidRPr="007B4EB8">
        <w:rPr>
          <w:sz w:val="18"/>
          <w:szCs w:val="18"/>
        </w:rPr>
        <w:t xml:space="preserve"> </w:t>
      </w:r>
      <w:r w:rsidRPr="007B4EB8" w:rsidR="00C609D1">
        <w:rPr>
          <w:sz w:val="18"/>
          <w:szCs w:val="18"/>
        </w:rPr>
        <w:t>место нахождения юридического лиц</w:t>
      </w:r>
      <w:r w:rsidRPr="007B4EB8" w:rsidR="00C609D1">
        <w:rPr>
          <w:sz w:val="18"/>
          <w:szCs w:val="18"/>
        </w:rPr>
        <w:t>а(</w:t>
      </w:r>
      <w:r w:rsidRPr="007B4EB8" w:rsidR="00C609D1">
        <w:rPr>
          <w:sz w:val="18"/>
          <w:szCs w:val="18"/>
        </w:rPr>
        <w:t xml:space="preserve">адрес): г. Симферополь, ул. Киевская д 34/2, ОГРН 1149102099640, паспорт гражданина РФ серия, номер: </w:t>
      </w:r>
      <w:r w:rsidRPr="007B4EB8" w:rsidR="007B4EB8">
        <w:rPr>
          <w:sz w:val="18"/>
          <w:szCs w:val="18"/>
        </w:rPr>
        <w:t>…….</w:t>
      </w:r>
      <w:r w:rsidRPr="007B4EB8" w:rsidR="00C609D1">
        <w:rPr>
          <w:sz w:val="18"/>
          <w:szCs w:val="18"/>
        </w:rPr>
        <w:t xml:space="preserve">, </w:t>
      </w:r>
    </w:p>
    <w:p w:rsidR="00576EA9" w:rsidRPr="007B4EB8" w:rsidP="00E73108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7B4EB8" w:rsidR="00DC6247">
        <w:rPr>
          <w:sz w:val="18"/>
          <w:szCs w:val="18"/>
        </w:rPr>
        <w:t xml:space="preserve">ч. 1 </w:t>
      </w:r>
      <w:r w:rsidRPr="007B4EB8">
        <w:rPr>
          <w:sz w:val="18"/>
          <w:szCs w:val="18"/>
        </w:rPr>
        <w:t>ст. 1</w:t>
      </w:r>
      <w:r w:rsidRPr="007B4EB8" w:rsidR="00C609D1">
        <w:rPr>
          <w:sz w:val="18"/>
          <w:szCs w:val="18"/>
        </w:rPr>
        <w:t>5</w:t>
      </w:r>
      <w:r w:rsidRPr="007B4EB8">
        <w:rPr>
          <w:sz w:val="18"/>
          <w:szCs w:val="18"/>
        </w:rPr>
        <w:t>.</w:t>
      </w:r>
      <w:r w:rsidRPr="007B4EB8" w:rsidR="00C609D1">
        <w:rPr>
          <w:sz w:val="18"/>
          <w:szCs w:val="18"/>
        </w:rPr>
        <w:t>27</w:t>
      </w:r>
      <w:r w:rsidRPr="007B4EB8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7B4EB8" w:rsidR="00813381">
        <w:rPr>
          <w:sz w:val="18"/>
          <w:szCs w:val="18"/>
        </w:rPr>
        <w:t xml:space="preserve"> </w:t>
      </w:r>
    </w:p>
    <w:p w:rsidR="00813381" w:rsidRPr="007B4EB8" w:rsidP="00E73108">
      <w:pPr>
        <w:ind w:firstLine="709"/>
        <w:jc w:val="both"/>
        <w:rPr>
          <w:sz w:val="18"/>
          <w:szCs w:val="18"/>
        </w:rPr>
      </w:pPr>
    </w:p>
    <w:p w:rsidR="00D400C7" w:rsidRPr="007B4EB8" w:rsidP="00E73108">
      <w:pPr>
        <w:ind w:firstLine="709"/>
        <w:jc w:val="both"/>
        <w:rPr>
          <w:b/>
          <w:sz w:val="18"/>
          <w:szCs w:val="18"/>
        </w:rPr>
      </w:pPr>
      <w:r w:rsidRPr="007B4EB8">
        <w:rPr>
          <w:sz w:val="18"/>
          <w:szCs w:val="18"/>
        </w:rPr>
        <w:tab/>
      </w:r>
      <w:r w:rsidRPr="007B4EB8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7B4EB8" w:rsidP="00E73108">
      <w:pPr>
        <w:ind w:firstLine="709"/>
        <w:jc w:val="both"/>
        <w:rPr>
          <w:sz w:val="18"/>
          <w:szCs w:val="18"/>
        </w:rPr>
      </w:pPr>
    </w:p>
    <w:p w:rsidR="00DC6247" w:rsidRPr="007B4EB8" w:rsidP="00E73108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>Согласно протоколу об административном правонарушении</w:t>
      </w:r>
      <w:r w:rsidRPr="007B4EB8" w:rsidR="00533FE0">
        <w:rPr>
          <w:sz w:val="18"/>
          <w:szCs w:val="18"/>
        </w:rPr>
        <w:t xml:space="preserve"> от </w:t>
      </w:r>
      <w:r w:rsidRPr="007B4EB8" w:rsidR="00C609D1">
        <w:rPr>
          <w:sz w:val="18"/>
          <w:szCs w:val="18"/>
        </w:rPr>
        <w:t xml:space="preserve"> 23</w:t>
      </w:r>
      <w:r w:rsidRPr="007B4EB8" w:rsidR="00533FE0">
        <w:rPr>
          <w:sz w:val="18"/>
          <w:szCs w:val="18"/>
        </w:rPr>
        <w:t>.0</w:t>
      </w:r>
      <w:r w:rsidRPr="007B4EB8" w:rsidR="00C609D1">
        <w:rPr>
          <w:sz w:val="18"/>
          <w:szCs w:val="18"/>
        </w:rPr>
        <w:t>9</w:t>
      </w:r>
      <w:r w:rsidRPr="007B4EB8" w:rsidR="00533FE0">
        <w:rPr>
          <w:sz w:val="18"/>
          <w:szCs w:val="18"/>
        </w:rPr>
        <w:t xml:space="preserve">.2021 г. № </w:t>
      </w:r>
      <w:r w:rsidRPr="007B4EB8" w:rsidR="00C609D1">
        <w:rPr>
          <w:sz w:val="18"/>
          <w:szCs w:val="18"/>
        </w:rPr>
        <w:t xml:space="preserve">004-21/044, составленному начальником отдела контроля (надзора) за использованием и обращением драгоценных металлов, драгоценных камней № 2 Межрегионального управления Федеральной пробирной палаты по Южному федеральному округу Доценко Д.В., генеральным директором АО «Завод </w:t>
      </w:r>
      <w:r w:rsidRPr="007B4EB8" w:rsidR="00E67EE5">
        <w:rPr>
          <w:sz w:val="18"/>
          <w:szCs w:val="18"/>
        </w:rPr>
        <w:t>«</w:t>
      </w:r>
      <w:r w:rsidRPr="007B4EB8" w:rsidR="00C609D1">
        <w:rPr>
          <w:sz w:val="18"/>
          <w:szCs w:val="18"/>
        </w:rPr>
        <w:t xml:space="preserve">Фиолент» </w:t>
      </w:r>
      <w:r w:rsidRPr="007B4EB8" w:rsidR="00C609D1">
        <w:rPr>
          <w:sz w:val="18"/>
          <w:szCs w:val="18"/>
        </w:rPr>
        <w:t>Баталиным</w:t>
      </w:r>
      <w:r w:rsidRPr="007B4EB8" w:rsidR="00C609D1">
        <w:rPr>
          <w:sz w:val="18"/>
          <w:szCs w:val="18"/>
        </w:rPr>
        <w:t xml:space="preserve"> А.С. </w:t>
      </w:r>
      <w:r w:rsidRPr="007B4EB8" w:rsidR="007104E3">
        <w:rPr>
          <w:sz w:val="18"/>
          <w:szCs w:val="18"/>
        </w:rPr>
        <w:t>совершено административное правонарушение</w:t>
      </w:r>
      <w:r w:rsidRPr="007B4EB8">
        <w:rPr>
          <w:sz w:val="18"/>
          <w:szCs w:val="18"/>
        </w:rPr>
        <w:t>, предусмотренное ч. 1 ст. 1</w:t>
      </w:r>
      <w:r w:rsidRPr="007B4EB8" w:rsidR="00C609D1">
        <w:rPr>
          <w:sz w:val="18"/>
          <w:szCs w:val="18"/>
        </w:rPr>
        <w:t>5</w:t>
      </w:r>
      <w:r w:rsidRPr="007B4EB8">
        <w:rPr>
          <w:sz w:val="18"/>
          <w:szCs w:val="18"/>
        </w:rPr>
        <w:t>.</w:t>
      </w:r>
      <w:r w:rsidRPr="007B4EB8" w:rsidR="00C609D1">
        <w:rPr>
          <w:sz w:val="18"/>
          <w:szCs w:val="18"/>
        </w:rPr>
        <w:t>27</w:t>
      </w:r>
      <w:r w:rsidRPr="007B4EB8">
        <w:rPr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7B4EB8" w:rsidR="007104E3">
        <w:rPr>
          <w:sz w:val="18"/>
          <w:szCs w:val="18"/>
        </w:rPr>
        <w:t xml:space="preserve"> при следующих</w:t>
      </w:r>
      <w:r w:rsidRPr="007B4EB8" w:rsidR="007104E3">
        <w:rPr>
          <w:sz w:val="18"/>
          <w:szCs w:val="18"/>
        </w:rPr>
        <w:t xml:space="preserve"> </w:t>
      </w:r>
      <w:r w:rsidRPr="007B4EB8" w:rsidR="007104E3">
        <w:rPr>
          <w:sz w:val="18"/>
          <w:szCs w:val="18"/>
        </w:rPr>
        <w:t>обстоятельствах</w:t>
      </w:r>
      <w:r w:rsidRPr="007B4EB8" w:rsidR="007104E3">
        <w:rPr>
          <w:sz w:val="18"/>
          <w:szCs w:val="18"/>
        </w:rPr>
        <w:t xml:space="preserve">. </w:t>
      </w:r>
    </w:p>
    <w:p w:rsidR="00C609D1" w:rsidRPr="007B4EB8" w:rsidP="00732661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 xml:space="preserve">23.09.2021 г. при проведении проверки АО «Завод </w:t>
      </w:r>
      <w:r w:rsidRPr="007B4EB8" w:rsidR="00E67EE5">
        <w:rPr>
          <w:sz w:val="18"/>
          <w:szCs w:val="18"/>
        </w:rPr>
        <w:t>«</w:t>
      </w:r>
      <w:r w:rsidRPr="007B4EB8">
        <w:rPr>
          <w:sz w:val="18"/>
          <w:szCs w:val="18"/>
        </w:rPr>
        <w:t xml:space="preserve">Фиолент» установлено, что общество при осуществлении своей деятельности использует драгоценные металлы. </w:t>
      </w:r>
      <w:r w:rsidRPr="007B4EB8">
        <w:rPr>
          <w:sz w:val="18"/>
          <w:szCs w:val="18"/>
        </w:rPr>
        <w:t xml:space="preserve">АО «Завод </w:t>
      </w:r>
      <w:r w:rsidRPr="007B4EB8" w:rsidR="00E67EE5">
        <w:rPr>
          <w:sz w:val="18"/>
          <w:szCs w:val="18"/>
        </w:rPr>
        <w:t>«</w:t>
      </w:r>
      <w:r w:rsidRPr="007B4EB8">
        <w:rPr>
          <w:sz w:val="18"/>
          <w:szCs w:val="18"/>
        </w:rPr>
        <w:t>Фиолент»</w:t>
      </w:r>
      <w:r w:rsidRPr="007B4EB8" w:rsidR="00600F61">
        <w:rPr>
          <w:sz w:val="18"/>
          <w:szCs w:val="18"/>
        </w:rPr>
        <w:t>,</w:t>
      </w:r>
      <w:r w:rsidRPr="007B4EB8">
        <w:rPr>
          <w:sz w:val="18"/>
          <w:szCs w:val="18"/>
        </w:rPr>
        <w:t xml:space="preserve"> в соответствии с требованиями пункта 2 Правил ведения специального учета юридических лиц и индивидуальных предпринимателей</w:t>
      </w:r>
      <w:r w:rsidRPr="007B4EB8" w:rsidR="00600F61">
        <w:rPr>
          <w:sz w:val="18"/>
          <w:szCs w:val="18"/>
        </w:rPr>
        <w:t xml:space="preserve">, осуществляющих операции с драгоценными металлами и драгоценными камнями, утвержденных Постановлением Правительства Российской Федерации от 01.10.2015 г. № 1052, поставлен на специальный учет с присвоением ему учетного номера ЮЛ9102000471 от 28.01.2020 г. Кроме того, АО «Завод </w:t>
      </w:r>
      <w:r w:rsidRPr="007B4EB8" w:rsidR="00E67EE5">
        <w:rPr>
          <w:sz w:val="18"/>
          <w:szCs w:val="18"/>
        </w:rPr>
        <w:t>«</w:t>
      </w:r>
      <w:r w:rsidRPr="007B4EB8" w:rsidR="00600F61">
        <w:rPr>
          <w:sz w:val="18"/>
          <w:szCs w:val="18"/>
        </w:rPr>
        <w:t>Фиолент» состоит на специализированном учете в Государственной интегрированной</w:t>
      </w:r>
      <w:r w:rsidRPr="007B4EB8" w:rsidR="00600F61">
        <w:rPr>
          <w:sz w:val="18"/>
          <w:szCs w:val="18"/>
        </w:rPr>
        <w:t xml:space="preserve"> информационной системе в сфере контроля за оборотом </w:t>
      </w:r>
      <w:r w:rsidRPr="007B4EB8" w:rsidR="008261CF">
        <w:rPr>
          <w:sz w:val="18"/>
          <w:szCs w:val="18"/>
        </w:rPr>
        <w:t xml:space="preserve">драгоценных металлов, драгоценных камней </w:t>
      </w:r>
      <w:r w:rsidRPr="007B4EB8" w:rsidR="00600F61">
        <w:rPr>
          <w:sz w:val="18"/>
          <w:szCs w:val="18"/>
        </w:rPr>
        <w:t xml:space="preserve">и изделий из них на всех этапах этого оборота, номер постановки на </w:t>
      </w:r>
      <w:r w:rsidRPr="007B4EB8" w:rsidR="00600F61">
        <w:rPr>
          <w:sz w:val="18"/>
          <w:szCs w:val="18"/>
        </w:rPr>
        <w:t>спецучет</w:t>
      </w:r>
      <w:r w:rsidRPr="007B4EB8" w:rsidR="00600F61">
        <w:rPr>
          <w:sz w:val="18"/>
          <w:szCs w:val="18"/>
        </w:rPr>
        <w:t xml:space="preserve"> ЮЛ8204014359, дата постановки   </w:t>
      </w:r>
      <w:r w:rsidRPr="007B4EB8" w:rsidR="008261CF">
        <w:rPr>
          <w:sz w:val="18"/>
          <w:szCs w:val="18"/>
        </w:rPr>
        <w:t xml:space="preserve">14.09.2021 г. В проверяемом периоде </w:t>
      </w:r>
      <w:r w:rsidRPr="007B4EB8" w:rsidR="00600F61">
        <w:rPr>
          <w:sz w:val="18"/>
          <w:szCs w:val="18"/>
        </w:rPr>
        <w:t xml:space="preserve"> </w:t>
      </w:r>
      <w:r w:rsidRPr="007B4EB8" w:rsidR="008261CF">
        <w:rPr>
          <w:sz w:val="18"/>
          <w:szCs w:val="18"/>
        </w:rPr>
        <w:t xml:space="preserve">АО «Завод </w:t>
      </w:r>
      <w:r w:rsidRPr="007B4EB8" w:rsidR="00E67EE5">
        <w:rPr>
          <w:sz w:val="18"/>
          <w:szCs w:val="18"/>
        </w:rPr>
        <w:t>«</w:t>
      </w:r>
      <w:r w:rsidRPr="007B4EB8" w:rsidR="008261CF">
        <w:rPr>
          <w:sz w:val="18"/>
          <w:szCs w:val="18"/>
        </w:rPr>
        <w:t>Фиолент» осуществлял покупку драгоценных металлов в виде: кольца СРНМ 2-20 ТУ 48-1-318-87, анода СР 99.99</w:t>
      </w:r>
      <w:r w:rsidRPr="007B4EB8" w:rsidR="008261CF">
        <w:rPr>
          <w:sz w:val="18"/>
          <w:szCs w:val="18"/>
        </w:rPr>
        <w:t xml:space="preserve"> А</w:t>
      </w:r>
      <w:r w:rsidRPr="007B4EB8" w:rsidR="008261CF">
        <w:rPr>
          <w:sz w:val="18"/>
          <w:szCs w:val="18"/>
        </w:rPr>
        <w:t xml:space="preserve">н АН2 ГОСТ 25474, проволоки ПДСРН 70-5 ТУ 1861-853-05785324-2014, проволоки ПСР 25 ГОСТ </w:t>
      </w:r>
      <w:r w:rsidRPr="007B4EB8" w:rsidR="008261CF">
        <w:rPr>
          <w:sz w:val="18"/>
          <w:szCs w:val="18"/>
        </w:rPr>
        <w:t>Р</w:t>
      </w:r>
      <w:r w:rsidRPr="007B4EB8" w:rsidR="008261CF">
        <w:rPr>
          <w:sz w:val="18"/>
          <w:szCs w:val="18"/>
        </w:rPr>
        <w:t xml:space="preserve"> 19746-2015. Поскольку общество в проверяемом периоде осуществляло покупку драгоценных металлов, оно является субъектом статьи 5 Федерального закона №115-ФЗ от 07.08.2001 г. «О противодействии легализации (отмыванию) доходов, поученных преступным путем, и финансированию терроризма». В нарушение ч. 2 ст. 7 Федерального закона № 115-ФЗ АО «Завод </w:t>
      </w:r>
      <w:r w:rsidRPr="007B4EB8" w:rsidR="00E67EE5">
        <w:rPr>
          <w:sz w:val="18"/>
          <w:szCs w:val="18"/>
        </w:rPr>
        <w:t>«</w:t>
      </w:r>
      <w:r w:rsidRPr="007B4EB8" w:rsidR="008261CF">
        <w:rPr>
          <w:sz w:val="18"/>
          <w:szCs w:val="18"/>
        </w:rPr>
        <w:t>Фиолент» не организ</w:t>
      </w:r>
      <w:r w:rsidRPr="007B4EB8" w:rsidR="00DC7D1B">
        <w:rPr>
          <w:sz w:val="18"/>
          <w:szCs w:val="18"/>
        </w:rPr>
        <w:t xml:space="preserve">ованы </w:t>
      </w:r>
      <w:r w:rsidRPr="007B4EB8" w:rsidR="008261CF">
        <w:rPr>
          <w:sz w:val="18"/>
          <w:szCs w:val="18"/>
        </w:rPr>
        <w:t>внутренние меры</w:t>
      </w:r>
      <w:r w:rsidRPr="007B4EB8" w:rsidR="00DC7D1B">
        <w:rPr>
          <w:sz w:val="18"/>
          <w:szCs w:val="18"/>
        </w:rPr>
        <w:t xml:space="preserve"> направленные противодействие легализации (отмыванию) доходов, полученных преступным путем, финансированию терроризма и финансированию  распространения оружия массового уничтожения, специальное должностное лицо за реализацию правил внутреннего контроля не назначалось. АО «Завод Фиолент» не обеспечил наличие личного кабинета в информационном ресурсе, размещенном в информационно-телекоммуникационной сети «Интернет» на сайте Федеральной службы по финансовому мониторингу.   </w:t>
      </w:r>
      <w:r w:rsidRPr="007B4EB8" w:rsidR="00D073F4">
        <w:rPr>
          <w:sz w:val="18"/>
          <w:szCs w:val="18"/>
        </w:rPr>
        <w:t xml:space="preserve">Кроме того, в нарушение требований пп.7 п. 1 ст. 7 Федерального закона № 115-ФЗ АО «Завод </w:t>
      </w:r>
      <w:r w:rsidRPr="007B4EB8" w:rsidR="00E67EE5">
        <w:rPr>
          <w:sz w:val="18"/>
          <w:szCs w:val="18"/>
        </w:rPr>
        <w:t>«</w:t>
      </w:r>
      <w:r w:rsidRPr="007B4EB8" w:rsidR="00D073F4">
        <w:rPr>
          <w:sz w:val="18"/>
          <w:szCs w:val="18"/>
        </w:rPr>
        <w:t>Фиолент» не проводил проверки не реже одного раза в три месяца наличия среди клиентов организаций и физических лиц, в отношении которых  применены или должны применяться меры по замораживанию (блокированию) денежных средств и иного имущества и не направлял соответствующие уведомления в уполномоченный орган.</w:t>
      </w:r>
      <w:r w:rsidRPr="007B4EB8" w:rsidR="00D073F4">
        <w:rPr>
          <w:sz w:val="18"/>
          <w:szCs w:val="18"/>
        </w:rPr>
        <w:t xml:space="preserve"> Указанное бездействие генерального директора АО «Завод </w:t>
      </w:r>
      <w:r w:rsidRPr="007B4EB8" w:rsidR="00E67EE5">
        <w:rPr>
          <w:sz w:val="18"/>
          <w:szCs w:val="18"/>
        </w:rPr>
        <w:t>«</w:t>
      </w:r>
      <w:r w:rsidRPr="007B4EB8" w:rsidR="00D073F4">
        <w:rPr>
          <w:sz w:val="18"/>
          <w:szCs w:val="18"/>
        </w:rPr>
        <w:t xml:space="preserve">Фиолент» </w:t>
      </w:r>
      <w:r w:rsidRPr="007B4EB8" w:rsidR="00D073F4">
        <w:rPr>
          <w:sz w:val="18"/>
          <w:szCs w:val="18"/>
        </w:rPr>
        <w:t>Баталина</w:t>
      </w:r>
      <w:r w:rsidRPr="007B4EB8" w:rsidR="00D073F4">
        <w:rPr>
          <w:sz w:val="18"/>
          <w:szCs w:val="18"/>
        </w:rPr>
        <w:t xml:space="preserve"> А.С. квалифицировано лицом, составившим протокол об административной ответственности, по ч. 1 ст. 15.27 КоАП РФ.</w:t>
      </w:r>
      <w:r w:rsidRPr="007B4EB8" w:rsidR="00DC7D1B">
        <w:rPr>
          <w:sz w:val="18"/>
          <w:szCs w:val="18"/>
        </w:rPr>
        <w:t xml:space="preserve">  </w:t>
      </w:r>
    </w:p>
    <w:p w:rsidR="00D073F4" w:rsidRPr="007B4EB8" w:rsidP="00E73108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>В судебно</w:t>
      </w:r>
      <w:r w:rsidRPr="007B4EB8" w:rsidR="00F31928">
        <w:rPr>
          <w:sz w:val="18"/>
          <w:szCs w:val="18"/>
        </w:rPr>
        <w:t>м</w:t>
      </w:r>
      <w:r w:rsidRPr="007B4EB8">
        <w:rPr>
          <w:sz w:val="18"/>
          <w:szCs w:val="18"/>
        </w:rPr>
        <w:t xml:space="preserve"> заседани</w:t>
      </w:r>
      <w:r w:rsidRPr="007B4EB8">
        <w:rPr>
          <w:sz w:val="18"/>
          <w:szCs w:val="18"/>
        </w:rPr>
        <w:t xml:space="preserve">и </w:t>
      </w:r>
      <w:r w:rsidRPr="007B4EB8">
        <w:rPr>
          <w:sz w:val="18"/>
          <w:szCs w:val="18"/>
        </w:rPr>
        <w:t xml:space="preserve"> защитник</w:t>
      </w:r>
      <w:r w:rsidRPr="007B4EB8">
        <w:rPr>
          <w:sz w:val="18"/>
          <w:szCs w:val="18"/>
        </w:rPr>
        <w:t>и</w:t>
      </w:r>
      <w:r w:rsidRPr="007B4EB8">
        <w:rPr>
          <w:sz w:val="18"/>
          <w:szCs w:val="18"/>
        </w:rPr>
        <w:t xml:space="preserve"> </w:t>
      </w:r>
      <w:r w:rsidRPr="007B4EB8">
        <w:rPr>
          <w:sz w:val="18"/>
          <w:szCs w:val="18"/>
        </w:rPr>
        <w:t>Баталина</w:t>
      </w:r>
      <w:r w:rsidRPr="007B4EB8">
        <w:rPr>
          <w:sz w:val="18"/>
          <w:szCs w:val="18"/>
        </w:rPr>
        <w:t xml:space="preserve"> А.С. </w:t>
      </w:r>
      <w:r w:rsidRPr="007B4EB8" w:rsidR="00487D1E">
        <w:rPr>
          <w:sz w:val="18"/>
          <w:szCs w:val="18"/>
        </w:rPr>
        <w:t xml:space="preserve"> - </w:t>
      </w:r>
      <w:r w:rsidRPr="007B4EB8">
        <w:rPr>
          <w:sz w:val="18"/>
          <w:szCs w:val="18"/>
        </w:rPr>
        <w:t>Куликов Н.В. и Филонов В.И.,</w:t>
      </w:r>
      <w:r w:rsidRPr="007B4EB8" w:rsidR="00487D1E">
        <w:rPr>
          <w:sz w:val="18"/>
          <w:szCs w:val="18"/>
        </w:rPr>
        <w:t xml:space="preserve"> против привлечения к административной ответственности возражали по основаниям, указанным в письменных объяснениях указывают, что АО «Завод </w:t>
      </w:r>
      <w:r w:rsidRPr="007B4EB8" w:rsidR="00E67EE5">
        <w:rPr>
          <w:sz w:val="18"/>
          <w:szCs w:val="18"/>
        </w:rPr>
        <w:t>«</w:t>
      </w:r>
      <w:r w:rsidRPr="007B4EB8" w:rsidR="00487D1E">
        <w:rPr>
          <w:sz w:val="18"/>
          <w:szCs w:val="18"/>
        </w:rPr>
        <w:t>Фиолент» в проверяемом периоде действительно приобретал драгоценные металлы в составе продукции производственно-технического назначения, а также использовал их исключительно в производстве продукции (изделий) оборонного назначения.</w:t>
      </w:r>
      <w:r w:rsidRPr="007B4EB8" w:rsidR="00487D1E">
        <w:rPr>
          <w:sz w:val="18"/>
          <w:szCs w:val="18"/>
        </w:rPr>
        <w:t xml:space="preserve"> По этим основаниям, согласно ст. 5 Федерального закона от 07.08.2001 г. № 115-ФЗ «О противодействии легализации (отмыванию) доходов, поученных преступным путем, и финансированию терроризма», АО «Завод </w:t>
      </w:r>
      <w:r w:rsidRPr="007B4EB8" w:rsidR="00E67EE5">
        <w:rPr>
          <w:sz w:val="18"/>
          <w:szCs w:val="18"/>
        </w:rPr>
        <w:t>«</w:t>
      </w:r>
      <w:r w:rsidRPr="007B4EB8" w:rsidR="00487D1E">
        <w:rPr>
          <w:sz w:val="18"/>
          <w:szCs w:val="18"/>
        </w:rPr>
        <w:t xml:space="preserve">Фиолент» не относится к субъектам, на которые распространяется действие указанного Федерального закона, а соответственно не обязан был выполнять соответствующие мероприятия, предусмотренные этим законом.  </w:t>
      </w:r>
    </w:p>
    <w:p w:rsidR="00D40ADF" w:rsidRPr="007B4EB8" w:rsidP="00443E7B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>З</w:t>
      </w:r>
      <w:r w:rsidRPr="007B4EB8" w:rsidR="009C7ACD">
        <w:rPr>
          <w:sz w:val="18"/>
          <w:szCs w:val="18"/>
        </w:rPr>
        <w:t>аслушав защитник</w:t>
      </w:r>
      <w:r w:rsidRPr="007B4EB8" w:rsidR="00487D1E">
        <w:rPr>
          <w:sz w:val="18"/>
          <w:szCs w:val="18"/>
        </w:rPr>
        <w:t>ов</w:t>
      </w:r>
      <w:r w:rsidRPr="007B4EB8" w:rsidR="009C7ACD">
        <w:rPr>
          <w:sz w:val="18"/>
          <w:szCs w:val="18"/>
        </w:rPr>
        <w:t xml:space="preserve"> </w:t>
      </w:r>
      <w:r w:rsidRPr="007B4EB8" w:rsidR="00A07F99">
        <w:rPr>
          <w:sz w:val="18"/>
          <w:szCs w:val="18"/>
        </w:rPr>
        <w:t>лица,</w:t>
      </w:r>
      <w:r w:rsidRPr="007B4EB8" w:rsidR="009C7ACD">
        <w:rPr>
          <w:sz w:val="18"/>
          <w:szCs w:val="18"/>
        </w:rPr>
        <w:t xml:space="preserve"> привлекаемого к административной ответственности</w:t>
      </w:r>
      <w:r w:rsidRPr="007B4EB8" w:rsidR="00E37185">
        <w:rPr>
          <w:sz w:val="18"/>
          <w:szCs w:val="18"/>
        </w:rPr>
        <w:t xml:space="preserve"> –</w:t>
      </w:r>
      <w:r w:rsidRPr="007B4EB8" w:rsidR="00487D1E">
        <w:rPr>
          <w:sz w:val="18"/>
          <w:szCs w:val="18"/>
        </w:rPr>
        <w:t xml:space="preserve"> Куликова Н.В. и </w:t>
      </w:r>
      <w:r w:rsidRPr="007B4EB8" w:rsidR="00487D1E">
        <w:rPr>
          <w:sz w:val="18"/>
          <w:szCs w:val="18"/>
        </w:rPr>
        <w:t>Филонова</w:t>
      </w:r>
      <w:r w:rsidRPr="007B4EB8" w:rsidR="00487D1E">
        <w:rPr>
          <w:sz w:val="18"/>
          <w:szCs w:val="18"/>
        </w:rPr>
        <w:t xml:space="preserve"> В.И., </w:t>
      </w:r>
      <w:r w:rsidRPr="007B4EB8" w:rsidR="009564BB">
        <w:rPr>
          <w:sz w:val="18"/>
          <w:szCs w:val="18"/>
        </w:rPr>
        <w:t xml:space="preserve">исследовав доказательства, имеющиеся в деле </w:t>
      </w:r>
      <w:r w:rsidRPr="007B4EB8" w:rsidR="009C7ACD">
        <w:rPr>
          <w:sz w:val="18"/>
          <w:szCs w:val="18"/>
        </w:rPr>
        <w:t xml:space="preserve">об административном правонарушении, прихожу к выводу о </w:t>
      </w:r>
      <w:r w:rsidRPr="007B4EB8" w:rsidR="005D2537">
        <w:rPr>
          <w:sz w:val="18"/>
          <w:szCs w:val="18"/>
        </w:rPr>
        <w:t xml:space="preserve">наличии оснований для прекращения производства по делу по следующим основаниям. </w:t>
      </w:r>
    </w:p>
    <w:p w:rsidR="00994A5C" w:rsidRPr="007B4EB8" w:rsidP="00E73108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7B4EB8" w:rsidR="0092643F">
        <w:rPr>
          <w:sz w:val="18"/>
          <w:szCs w:val="18"/>
        </w:rPr>
        <w:t>КоАП РФ</w:t>
      </w:r>
      <w:r w:rsidRPr="007B4EB8">
        <w:rPr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487D1E" w:rsidRPr="007B4EB8" w:rsidP="00271D93">
      <w:pPr>
        <w:shd w:val="clear" w:color="auto" w:fill="FFFFFF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4EB8">
        <w:rPr>
          <w:sz w:val="18"/>
          <w:szCs w:val="18"/>
        </w:rPr>
        <w:t>Административная ответственность по ч. 1 ст. 1</w:t>
      </w:r>
      <w:r w:rsidRPr="007B4EB8">
        <w:rPr>
          <w:sz w:val="18"/>
          <w:szCs w:val="18"/>
        </w:rPr>
        <w:t>5</w:t>
      </w:r>
      <w:r w:rsidRPr="007B4EB8">
        <w:rPr>
          <w:sz w:val="18"/>
          <w:szCs w:val="18"/>
        </w:rPr>
        <w:t>.</w:t>
      </w:r>
      <w:r w:rsidRPr="007B4EB8">
        <w:rPr>
          <w:sz w:val="18"/>
          <w:szCs w:val="18"/>
        </w:rPr>
        <w:t>27</w:t>
      </w:r>
      <w:r w:rsidRPr="007B4EB8">
        <w:rPr>
          <w:sz w:val="18"/>
          <w:szCs w:val="18"/>
        </w:rPr>
        <w:t xml:space="preserve"> Кодекса Российской Федерации об административных правонарушениях наступает за</w:t>
      </w:r>
      <w:r w:rsidRPr="007B4EB8">
        <w:rPr>
          <w:sz w:val="18"/>
          <w:szCs w:val="18"/>
        </w:rPr>
        <w:t xml:space="preserve"> </w:t>
      </w:r>
      <w:r w:rsidRPr="007B4EB8" w:rsidR="00271D93">
        <w:rPr>
          <w:sz w:val="18"/>
          <w:szCs w:val="18"/>
        </w:rPr>
        <w:t>н</w:t>
      </w:r>
      <w:r w:rsidRPr="007B4EB8" w:rsidR="00271D93">
        <w:rPr>
          <w:rFonts w:eastAsia="Calibri"/>
          <w:sz w:val="18"/>
          <w:szCs w:val="18"/>
          <w:lang w:eastAsia="en-US"/>
        </w:rPr>
        <w:t>еисполнение законодательства в части организации и (или)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</w:t>
      </w:r>
      <w:r w:rsidRPr="007B4EB8" w:rsidR="00271D93">
        <w:rPr>
          <w:rFonts w:eastAsia="Calibri"/>
          <w:sz w:val="18"/>
          <w:szCs w:val="18"/>
          <w:lang w:eastAsia="en-US"/>
        </w:rPr>
        <w:t xml:space="preserve">) доходов, полученных преступным путем, или финансирования терроризма, а равно повлекшее представление названных </w:t>
      </w:r>
      <w:r w:rsidRPr="007B4EB8" w:rsidR="00271D93">
        <w:rPr>
          <w:rFonts w:eastAsia="Calibri"/>
          <w:sz w:val="18"/>
          <w:szCs w:val="18"/>
          <w:lang w:eastAsia="en-US"/>
        </w:rPr>
        <w:t xml:space="preserve">сведений в уполномоченный орган с нарушением установленных порядка и сроков, за исключением случаев, предусмотренных частями 1.1, 2 - 4 настоящей статьи. </w:t>
      </w:r>
    </w:p>
    <w:p w:rsidR="00994A5C" w:rsidRPr="007B4EB8" w:rsidP="00E73108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B4EB8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7B4EB8" w:rsidR="001A7D28">
        <w:rPr>
          <w:rFonts w:eastAsia="Calibri"/>
          <w:sz w:val="18"/>
          <w:szCs w:val="18"/>
          <w:lang w:eastAsia="en-US"/>
        </w:rPr>
        <w:t xml:space="preserve"> </w:t>
      </w:r>
      <w:r w:rsidRPr="007B4EB8">
        <w:rPr>
          <w:rFonts w:eastAsia="Calibri"/>
          <w:sz w:val="18"/>
          <w:szCs w:val="18"/>
          <w:lang w:eastAsia="en-US"/>
        </w:rPr>
        <w:t>(ст.</w:t>
      </w:r>
      <w:r w:rsidRPr="007B4EB8" w:rsidR="00FB05BD">
        <w:rPr>
          <w:rFonts w:eastAsia="Calibri"/>
          <w:sz w:val="18"/>
          <w:szCs w:val="18"/>
          <w:lang w:eastAsia="en-US"/>
        </w:rPr>
        <w:t xml:space="preserve"> </w:t>
      </w:r>
      <w:r w:rsidRPr="007B4EB8">
        <w:rPr>
          <w:rFonts w:eastAsia="Calibri"/>
          <w:sz w:val="18"/>
          <w:szCs w:val="18"/>
          <w:lang w:eastAsia="en-US"/>
        </w:rPr>
        <w:t xml:space="preserve">24.1 КоАП РФ). </w:t>
      </w:r>
    </w:p>
    <w:p w:rsidR="00271D93" w:rsidRPr="007B4EB8" w:rsidP="00E73108">
      <w:pPr>
        <w:pStyle w:val="ConsPlusNormal"/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>Специальным законом, регулирующим отношения граждан Российской Федерации, иностранных граждан и лиц без гражданства, организаций, осуществляющих операции с денежными средствами или иным имуществом, иностранных структур без образования юридического лица, адвокатов, нотариусов, доверительных собственников (управляющих) иностранной структуры без образования юридического лица, лиц, осуществляющих предпринимательскую деятельность в сфере оказания юридических или бухгалтерских услуг, аудиторских организаций, индивидуальных аудиторов, государственных органов, Центрального банка Российской Федерации</w:t>
      </w:r>
      <w:r w:rsidRPr="007B4EB8">
        <w:rPr>
          <w:sz w:val="18"/>
          <w:szCs w:val="18"/>
        </w:rPr>
        <w:t xml:space="preserve">, </w:t>
      </w:r>
      <w:r w:rsidRPr="007B4EB8">
        <w:rPr>
          <w:sz w:val="18"/>
          <w:szCs w:val="18"/>
        </w:rPr>
        <w:t xml:space="preserve">адвокатских и нотариальных палат субъектов Российской Федерации, саморегулируемых организаций аудиторов в целях предупреждения, выявления и пресечения деяний, связанных с легализацией (отмыванием) доходов, полученных преступным путем, финансированием терроризма и финансированием распространения оружия массового уничтожения, а также отношения юридических лиц и федеральных органов исполнительной власти, связанные с установлением </w:t>
      </w:r>
      <w:r w:rsidRPr="007B4EB8">
        <w:rPr>
          <w:sz w:val="18"/>
          <w:szCs w:val="18"/>
        </w:rPr>
        <w:t>бенефициарных</w:t>
      </w:r>
      <w:r w:rsidRPr="007B4EB8">
        <w:rPr>
          <w:sz w:val="18"/>
          <w:szCs w:val="18"/>
        </w:rPr>
        <w:t xml:space="preserve"> владельцев юридических лиц, Федеральный закон от 07 августа 2001 г. № 115-ФЗ «О противодействии</w:t>
      </w:r>
      <w:r w:rsidRPr="007B4EB8">
        <w:rPr>
          <w:sz w:val="18"/>
          <w:szCs w:val="18"/>
        </w:rPr>
        <w:t xml:space="preserve"> легализации (отмыванию) доходов, полученных преступным путем, и финансированию терроризма» (далее – Федеральный закон № 115-ФЗ). </w:t>
      </w:r>
    </w:p>
    <w:p w:rsidR="00A0679D" w:rsidRPr="007B4EB8" w:rsidP="008D5AE1">
      <w:pPr>
        <w:pStyle w:val="ConsPlusNormal"/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>В соответствии со ст. 5 Федерального закона № 115-ФЗ в целях настоящего Федерального закона к организациям, осуществляющим операции с денежными средствами или иным имуществом, относятся, кроме прочего, организации, осуществляющие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</w:t>
      </w:r>
      <w:r w:rsidRPr="007B4EB8">
        <w:rPr>
          <w:sz w:val="18"/>
          <w:szCs w:val="18"/>
        </w:rPr>
        <w:t xml:space="preserve">, научно-исследовательских </w:t>
      </w:r>
      <w:r w:rsidRPr="007B4EB8">
        <w:rPr>
          <w:sz w:val="18"/>
          <w:szCs w:val="18"/>
        </w:rPr>
        <w:t>целях</w:t>
      </w:r>
      <w:r w:rsidRPr="007B4EB8">
        <w:rPr>
          <w:sz w:val="18"/>
          <w:szCs w:val="18"/>
        </w:rPr>
        <w:t xml:space="preserve"> либо в составе инструментов, приборов, оборудования и изделий производственно-технического назначения</w:t>
      </w:r>
      <w:r w:rsidRPr="007B4EB8">
        <w:rPr>
          <w:sz w:val="18"/>
          <w:szCs w:val="18"/>
        </w:rPr>
        <w:t>.</w:t>
      </w:r>
    </w:p>
    <w:p w:rsidR="00271D93" w:rsidRPr="007B4EB8" w:rsidP="00A0679D">
      <w:pPr>
        <w:pStyle w:val="ConsPlusNormal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sz w:val="18"/>
          <w:szCs w:val="18"/>
        </w:rPr>
        <w:t xml:space="preserve">Из указанной нормы следует, что не относятся к организациям, осуществляющим операции с денежными средствами или иным имуществом, в целях настоящего Федерального закона, организации хоть и </w:t>
      </w:r>
      <w:r w:rsidRPr="007B4EB8">
        <w:rPr>
          <w:rFonts w:eastAsiaTheme="minorHAnsi"/>
          <w:sz w:val="18"/>
          <w:szCs w:val="18"/>
          <w:lang w:eastAsia="en-US"/>
        </w:rPr>
        <w:t xml:space="preserve">осуществляющие скупку, куплю-продажу драгоценных металлов, но использующие драгоценные металлы </w:t>
      </w:r>
      <w:r w:rsidRPr="007B4EB8" w:rsidR="004732F0">
        <w:rPr>
          <w:rFonts w:eastAsiaTheme="minorHAnsi"/>
          <w:sz w:val="18"/>
          <w:szCs w:val="18"/>
          <w:lang w:eastAsia="en-US"/>
        </w:rPr>
        <w:t xml:space="preserve">в составе инструментов, приборов, оборудования и изделий производственно-технического назначения. </w:t>
      </w:r>
    </w:p>
    <w:p w:rsidR="004732F0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Мировым судьей установлено, что АО «Завод </w:t>
      </w:r>
      <w:r w:rsidRPr="007B4EB8" w:rsidR="00E67EE5">
        <w:rPr>
          <w:rFonts w:eastAsiaTheme="minorHAnsi"/>
          <w:sz w:val="18"/>
          <w:szCs w:val="18"/>
          <w:lang w:eastAsia="en-US"/>
        </w:rPr>
        <w:t>«</w:t>
      </w:r>
      <w:r w:rsidRPr="007B4EB8">
        <w:rPr>
          <w:rFonts w:eastAsiaTheme="minorHAnsi"/>
          <w:sz w:val="18"/>
          <w:szCs w:val="18"/>
          <w:lang w:eastAsia="en-US"/>
        </w:rPr>
        <w:t xml:space="preserve">Фиолент», в соответствии с требованиями пункта 2 Правил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камнями, утвержденных Постановлением Правительства Российской Федерации от 01.10.2015 г. № 1052, поставлен на специальный учет с присвоением ему учетного номера ЮЛ9102000471 от 28.01.2020 г. Кроме того, АО «Завод </w:t>
      </w:r>
      <w:r w:rsidRPr="007B4EB8" w:rsidR="00E67EE5">
        <w:rPr>
          <w:rFonts w:eastAsiaTheme="minorHAnsi"/>
          <w:sz w:val="18"/>
          <w:szCs w:val="18"/>
          <w:lang w:eastAsia="en-US"/>
        </w:rPr>
        <w:t>«</w:t>
      </w:r>
      <w:r w:rsidRPr="007B4EB8">
        <w:rPr>
          <w:rFonts w:eastAsiaTheme="minorHAnsi"/>
          <w:sz w:val="18"/>
          <w:szCs w:val="18"/>
          <w:lang w:eastAsia="en-US"/>
        </w:rPr>
        <w:t>Фиолент» состоит на специализированном</w:t>
      </w:r>
      <w:r w:rsidRPr="007B4EB8">
        <w:rPr>
          <w:rFonts w:eastAsiaTheme="minorHAnsi"/>
          <w:sz w:val="18"/>
          <w:szCs w:val="18"/>
          <w:lang w:eastAsia="en-US"/>
        </w:rPr>
        <w:t xml:space="preserve"> </w:t>
      </w:r>
      <w:r w:rsidRPr="007B4EB8">
        <w:rPr>
          <w:rFonts w:eastAsiaTheme="minorHAnsi"/>
          <w:sz w:val="18"/>
          <w:szCs w:val="18"/>
          <w:lang w:eastAsia="en-US"/>
        </w:rPr>
        <w:t xml:space="preserve">учете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оборота, номер постановки на </w:t>
      </w:r>
      <w:r w:rsidRPr="007B4EB8">
        <w:rPr>
          <w:rFonts w:eastAsiaTheme="minorHAnsi"/>
          <w:sz w:val="18"/>
          <w:szCs w:val="18"/>
          <w:lang w:eastAsia="en-US"/>
        </w:rPr>
        <w:t>спецучет</w:t>
      </w:r>
      <w:r w:rsidRPr="007B4EB8">
        <w:rPr>
          <w:rFonts w:eastAsiaTheme="minorHAnsi"/>
          <w:sz w:val="18"/>
          <w:szCs w:val="18"/>
          <w:lang w:eastAsia="en-US"/>
        </w:rPr>
        <w:t xml:space="preserve"> ЮЛ8204014359, дата постановки 14.09.2021 г. </w:t>
      </w:r>
    </w:p>
    <w:p w:rsidR="00710DB7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В соответствии с выпиской из ЕГРЮЛ от 26.11.2021 г. № ЮЭ9965-21-309620755 основным видом деятельности АО «Завод </w:t>
      </w:r>
      <w:r w:rsidRPr="007B4EB8" w:rsidR="00E67EE5">
        <w:rPr>
          <w:rFonts w:eastAsiaTheme="minorHAnsi"/>
          <w:sz w:val="18"/>
          <w:szCs w:val="18"/>
          <w:lang w:eastAsia="en-US"/>
        </w:rPr>
        <w:t>«</w:t>
      </w:r>
      <w:r w:rsidRPr="007B4EB8">
        <w:rPr>
          <w:rFonts w:eastAsiaTheme="minorHAnsi"/>
          <w:sz w:val="18"/>
          <w:szCs w:val="18"/>
          <w:lang w:eastAsia="en-US"/>
        </w:rPr>
        <w:t xml:space="preserve">Фиолент»  является по ОКВЭД </w:t>
      </w:r>
      <w:r w:rsidRPr="007B4EB8">
        <w:rPr>
          <w:rFonts w:eastAsiaTheme="minorHAnsi"/>
          <w:sz w:val="18"/>
          <w:szCs w:val="18"/>
          <w:lang w:eastAsia="en-US"/>
        </w:rPr>
        <w:t>ОК</w:t>
      </w:r>
      <w:r w:rsidRPr="007B4EB8">
        <w:rPr>
          <w:rFonts w:eastAsiaTheme="minorHAnsi"/>
          <w:sz w:val="18"/>
          <w:szCs w:val="18"/>
          <w:lang w:eastAsia="en-US"/>
        </w:rPr>
        <w:t xml:space="preserve"> 029-2014 код 26.51 «Производство инструментов и приборов для измерения, тестирования и навигации». </w:t>
      </w:r>
    </w:p>
    <w:p w:rsidR="00710DB7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Согласно пункту 3.3 устава АО «Завод </w:t>
      </w:r>
      <w:r w:rsidRPr="007B4EB8" w:rsidR="00E67EE5">
        <w:rPr>
          <w:rFonts w:eastAsiaTheme="minorHAnsi"/>
          <w:sz w:val="18"/>
          <w:szCs w:val="18"/>
          <w:lang w:eastAsia="en-US"/>
        </w:rPr>
        <w:t>«</w:t>
      </w:r>
      <w:r w:rsidRPr="007B4EB8">
        <w:rPr>
          <w:rFonts w:eastAsiaTheme="minorHAnsi"/>
          <w:sz w:val="18"/>
          <w:szCs w:val="18"/>
          <w:lang w:eastAsia="en-US"/>
        </w:rPr>
        <w:t xml:space="preserve">Фиолент» общество осуществляет следующие основные виды деятельности:  </w:t>
      </w:r>
    </w:p>
    <w:p w:rsidR="00710DB7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- научные исследования и разработка в области естественных наук; </w:t>
      </w:r>
    </w:p>
    <w:p w:rsidR="00710DB7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>- разработка, производство, испытание, установка, монтаж, техническое обслуживание, ремонт, утилизация, и реализация вооружения и военной техники;</w:t>
      </w:r>
    </w:p>
    <w:p w:rsidR="00710DB7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- разработка, производство, испытание и ремонт авиационной техники; </w:t>
      </w:r>
    </w:p>
    <w:p w:rsidR="00710DB7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- разработка изделий приборостроения и общего производственно-технического назначения, в том числе товаров народного потребления </w:t>
      </w:r>
      <w:r w:rsidRPr="007B4EB8">
        <w:rPr>
          <w:rFonts w:eastAsiaTheme="minorHAnsi"/>
          <w:sz w:val="18"/>
          <w:szCs w:val="18"/>
          <w:lang w:eastAsia="en-US"/>
        </w:rPr>
        <w:t>и.т.д</w:t>
      </w:r>
      <w:r w:rsidRPr="007B4EB8">
        <w:rPr>
          <w:rFonts w:eastAsiaTheme="minorHAnsi"/>
          <w:sz w:val="18"/>
          <w:szCs w:val="18"/>
          <w:lang w:eastAsia="en-US"/>
        </w:rPr>
        <w:t xml:space="preserve">.    </w:t>
      </w:r>
    </w:p>
    <w:p w:rsidR="004732F0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В проверяемом периоде АО «Завод </w:t>
      </w:r>
      <w:r w:rsidRPr="007B4EB8" w:rsidR="00E67EE5">
        <w:rPr>
          <w:rFonts w:eastAsiaTheme="minorHAnsi"/>
          <w:sz w:val="18"/>
          <w:szCs w:val="18"/>
          <w:lang w:eastAsia="en-US"/>
        </w:rPr>
        <w:t>«</w:t>
      </w:r>
      <w:r w:rsidRPr="007B4EB8">
        <w:rPr>
          <w:rFonts w:eastAsiaTheme="minorHAnsi"/>
          <w:sz w:val="18"/>
          <w:szCs w:val="18"/>
          <w:lang w:eastAsia="en-US"/>
        </w:rPr>
        <w:t xml:space="preserve">Фиолент» осуществлял покупку драгоценных металлов в виде: кольца СРНМ 2-20 ТУ 48-1-318-87, анода СР 99.99 Ан АН2 ГОСТ 25474, проволоки ПДСРН 70-5 ТУ 1861-853-05785324-2014, проволоки ПСР 25 ГОСТ </w:t>
      </w:r>
      <w:r w:rsidRPr="007B4EB8">
        <w:rPr>
          <w:rFonts w:eastAsiaTheme="minorHAnsi"/>
          <w:sz w:val="18"/>
          <w:szCs w:val="18"/>
          <w:lang w:eastAsia="en-US"/>
        </w:rPr>
        <w:t>Р</w:t>
      </w:r>
      <w:r w:rsidRPr="007B4EB8">
        <w:rPr>
          <w:rFonts w:eastAsiaTheme="minorHAnsi"/>
          <w:sz w:val="18"/>
          <w:szCs w:val="18"/>
          <w:lang w:eastAsia="en-US"/>
        </w:rPr>
        <w:t xml:space="preserve"> 19746-2015, что подтверждается актом проверки № 101 от 24.09.2021 г., договором поставки продукции производственно-технического назначения из драгоценных металлов и их сплавов от 10.12.2020 г. № ДП-21/77</w:t>
      </w:r>
      <w:r w:rsidRPr="007B4EB8" w:rsidR="0093778A">
        <w:rPr>
          <w:rFonts w:eastAsiaTheme="minorHAnsi"/>
          <w:sz w:val="18"/>
          <w:szCs w:val="18"/>
          <w:lang w:eastAsia="en-US"/>
        </w:rPr>
        <w:t xml:space="preserve"> между АО «Завод Фиолент» и АО «МЗСС»</w:t>
      </w:r>
      <w:r w:rsidRPr="007B4EB8">
        <w:rPr>
          <w:rFonts w:eastAsiaTheme="minorHAnsi"/>
          <w:sz w:val="18"/>
          <w:szCs w:val="18"/>
          <w:lang w:eastAsia="en-US"/>
        </w:rPr>
        <w:t>, копией платежных поручений о перечислении денежных средств от 07.04.2021 г., № 238, от 07.04.2021 г. № 239,  от 30.04.2021 г. № 2181(л.д.12-21, 36-52, 53-55).</w:t>
      </w:r>
    </w:p>
    <w:p w:rsidR="00142C1A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В соответствии с пунктом 3.1.1 Национального стандарта Российской Федерации ГОСТ </w:t>
      </w:r>
      <w:r w:rsidRPr="007B4EB8">
        <w:rPr>
          <w:rFonts w:eastAsiaTheme="minorHAnsi"/>
          <w:sz w:val="18"/>
          <w:szCs w:val="18"/>
          <w:lang w:eastAsia="en-US"/>
        </w:rPr>
        <w:t>Р</w:t>
      </w:r>
      <w:r w:rsidRPr="007B4EB8">
        <w:rPr>
          <w:rFonts w:eastAsiaTheme="minorHAnsi"/>
          <w:sz w:val="18"/>
          <w:szCs w:val="18"/>
          <w:lang w:eastAsia="en-US"/>
        </w:rPr>
        <w:t xml:space="preserve"> 15.000-2016 «Система разработки и постановки продукции на производство», утвержденного и введенного в действие приказом Федерального агентства по техническому регулированию и метрологии от 31 октября 2016 г. № 1540-ст</w:t>
      </w:r>
      <w:r w:rsidRPr="007B4EB8" w:rsidR="0093778A">
        <w:rPr>
          <w:rFonts w:eastAsiaTheme="minorHAnsi"/>
          <w:sz w:val="18"/>
          <w:szCs w:val="18"/>
          <w:lang w:eastAsia="en-US"/>
        </w:rPr>
        <w:t xml:space="preserve">, </w:t>
      </w:r>
      <w:r w:rsidRPr="007B4EB8">
        <w:rPr>
          <w:rFonts w:eastAsiaTheme="minorHAnsi"/>
          <w:sz w:val="18"/>
          <w:szCs w:val="18"/>
          <w:lang w:eastAsia="en-US"/>
        </w:rPr>
        <w:t xml:space="preserve">продукция производственно-технического назначения – продукция для использования в качестве средств промышленного и сельскохозяйственного производства. </w:t>
      </w:r>
    </w:p>
    <w:p w:rsidR="00142C1A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При этом, в соответствии с пунктом 1 «Область применения» вышеуказанного ГОСТ </w:t>
      </w:r>
      <w:r w:rsidRPr="007B4EB8">
        <w:rPr>
          <w:rFonts w:eastAsiaTheme="minorHAnsi"/>
          <w:sz w:val="18"/>
          <w:szCs w:val="18"/>
          <w:lang w:eastAsia="en-US"/>
        </w:rPr>
        <w:t>Р</w:t>
      </w:r>
      <w:r w:rsidRPr="007B4EB8">
        <w:rPr>
          <w:rFonts w:eastAsiaTheme="minorHAnsi"/>
          <w:sz w:val="18"/>
          <w:szCs w:val="18"/>
          <w:lang w:eastAsia="en-US"/>
        </w:rPr>
        <w:t xml:space="preserve"> 15.000-2016 н</w:t>
      </w:r>
      <w:r w:rsidRPr="007B4EB8">
        <w:rPr>
          <w:rFonts w:eastAsiaTheme="minorHAnsi"/>
          <w:sz w:val="18"/>
          <w:szCs w:val="18"/>
          <w:lang w:eastAsia="en-US"/>
        </w:rPr>
        <w:t xml:space="preserve">астоящий стандарт устанавливает назначение, цель и задачи системы разработки и постановки продукции на производство (СРПП) в части продукции производственно-технического назначения (далее - продукции), объекты стандартизации, состав классификационных групп стандартов и правила их обозначения. </w:t>
      </w:r>
    </w:p>
    <w:p w:rsidR="0093778A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В соответствии с договором поставки продукции производственно-технического назначения из драгоценных металлов и их сплавов от 10.12.2020 г. № ДП-21/77, заключенного  между АО «Завод </w:t>
      </w:r>
      <w:r w:rsidRPr="007B4EB8" w:rsidR="00E67EE5">
        <w:rPr>
          <w:rFonts w:eastAsiaTheme="minorHAnsi"/>
          <w:sz w:val="18"/>
          <w:szCs w:val="18"/>
          <w:lang w:eastAsia="en-US"/>
        </w:rPr>
        <w:t>«</w:t>
      </w:r>
      <w:r w:rsidRPr="007B4EB8">
        <w:rPr>
          <w:rFonts w:eastAsiaTheme="minorHAnsi"/>
          <w:sz w:val="18"/>
          <w:szCs w:val="18"/>
          <w:lang w:eastAsia="en-US"/>
        </w:rPr>
        <w:t xml:space="preserve">Фиолент» и АО «Московский завод по обработке специальных сплавов», поставщик обязуется изготавливать и передавать покупателю продукцию из драгоценных металлов и их сплавов, а покупатель обязан оплатить поставленную продукцию (пункт 1.1 Договора).  </w:t>
      </w:r>
    </w:p>
    <w:p w:rsidR="0093778A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Согласно пункту 2.2 вышеуказанного договора поставщик изготавливает продукцию из драгоценных металлов и их сплавов в соответствии с Государственными стандартами и техническими условиями. </w:t>
      </w:r>
    </w:p>
    <w:p w:rsidR="0093778A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>В соответствии со спецификацией к договору поставщик поставил покупателю провол</w:t>
      </w:r>
      <w:r w:rsidRPr="007B4EB8" w:rsidR="00E67EE5">
        <w:rPr>
          <w:rFonts w:eastAsiaTheme="minorHAnsi"/>
          <w:sz w:val="18"/>
          <w:szCs w:val="18"/>
          <w:lang w:eastAsia="en-US"/>
        </w:rPr>
        <w:t>о</w:t>
      </w:r>
      <w:r w:rsidRPr="007B4EB8">
        <w:rPr>
          <w:rFonts w:eastAsiaTheme="minorHAnsi"/>
          <w:sz w:val="18"/>
          <w:szCs w:val="18"/>
          <w:lang w:eastAsia="en-US"/>
        </w:rPr>
        <w:t xml:space="preserve">ку ОДСРН 70-5 0,25/твердая, ТУ </w:t>
      </w:r>
      <w:r w:rsidRPr="007B4EB8" w:rsidR="00E67EE5">
        <w:rPr>
          <w:rFonts w:eastAsiaTheme="minorHAnsi"/>
          <w:sz w:val="18"/>
          <w:szCs w:val="18"/>
          <w:lang w:eastAsia="en-US"/>
        </w:rPr>
        <w:t xml:space="preserve">1861-853-05785324-2014; кольцо СРНМ 2-20 КШ50-01/ твердая, ТУ 48-1-318-87; проволоку ПДСРН 70-5 0,25 / твердая ТУ 1861-853-05785324-2014; АНОД СР 99.99 Ан АН2 2.00*150*300 ГОСТ </w:t>
      </w:r>
      <w:r w:rsidRPr="007B4EB8" w:rsidR="00E67EE5">
        <w:rPr>
          <w:rFonts w:eastAsiaTheme="minorHAnsi"/>
          <w:sz w:val="18"/>
          <w:szCs w:val="18"/>
          <w:lang w:eastAsia="en-US"/>
        </w:rPr>
        <w:t>Р</w:t>
      </w:r>
      <w:r w:rsidRPr="007B4EB8" w:rsidR="00E67EE5">
        <w:rPr>
          <w:rFonts w:eastAsiaTheme="minorHAnsi"/>
          <w:sz w:val="18"/>
          <w:szCs w:val="18"/>
          <w:lang w:eastAsia="en-US"/>
        </w:rPr>
        <w:t xml:space="preserve"> 25474-2015; кольцо СРНМ 2-20 КШ 50-01/ твердая ТУ 4801-318-87(л.д.50-52).  </w:t>
      </w:r>
    </w:p>
    <w:p w:rsidR="0093778A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>Согласно справки</w:t>
      </w:r>
      <w:r w:rsidRPr="007B4EB8">
        <w:rPr>
          <w:rFonts w:eastAsiaTheme="minorHAnsi"/>
          <w:sz w:val="18"/>
          <w:szCs w:val="18"/>
          <w:lang w:eastAsia="en-US"/>
        </w:rPr>
        <w:t xml:space="preserve"> АО «Завод «Фиолент» 24.11.2021 г. № 26-8719 изделия производственно-технического назначения, содержащие драгоценные металлы, которые АО «Завод «Фиолент» приобретает у АО «МЗСС» по вышеуказанному договору поставки продукции производственно-технического назначения, используются для производства продукции (изделий) оборонного назначения. Справка содержит подробное описание применения продукции  производственно-технического назначения</w:t>
      </w:r>
      <w:r w:rsidRPr="007B4EB8" w:rsidR="00493A7D">
        <w:rPr>
          <w:rFonts w:eastAsiaTheme="minorHAnsi"/>
          <w:sz w:val="18"/>
          <w:szCs w:val="18"/>
          <w:lang w:eastAsia="en-US"/>
        </w:rPr>
        <w:t xml:space="preserve"> из драгоценных металлов и сплавов </w:t>
      </w:r>
      <w:r w:rsidRPr="007B4EB8">
        <w:rPr>
          <w:rFonts w:eastAsiaTheme="minorHAnsi"/>
          <w:sz w:val="18"/>
          <w:szCs w:val="18"/>
          <w:lang w:eastAsia="en-US"/>
        </w:rPr>
        <w:t xml:space="preserve"> </w:t>
      </w:r>
      <w:r w:rsidRPr="007B4EB8" w:rsidR="00493A7D">
        <w:rPr>
          <w:rFonts w:eastAsiaTheme="minorHAnsi"/>
          <w:sz w:val="18"/>
          <w:szCs w:val="18"/>
          <w:lang w:eastAsia="en-US"/>
        </w:rPr>
        <w:t xml:space="preserve">в производстве готовых изделий. </w:t>
      </w:r>
    </w:p>
    <w:p w:rsidR="00493A7D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При таких обстоятельствах, мировой судья пришел к выводу о том, что приобретенная АО «Завод «Фиолент» по договору поставки продукции производственно-технического назначения из драгоценных металлов и их сплавов от 10.12.2020 г. № ДП-21/77, заключенного между АО «Завод Фиолент» и АО «МЗСС», продукция является продукцией производственно-технического назначения и используется АО «Завод «Фиолент» в составе изделий производственно-технического назначения. </w:t>
      </w:r>
    </w:p>
    <w:p w:rsidR="00493A7D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На основании изложенного мировой судья пришел к выводу о том, что по установленным в протоколе об административном правонарушении операциям АО «Завод «Фиолент» не </w:t>
      </w:r>
      <w:r w:rsidRPr="007B4EB8" w:rsidR="002D1DDA">
        <w:rPr>
          <w:rFonts w:eastAsiaTheme="minorHAnsi"/>
          <w:sz w:val="18"/>
          <w:szCs w:val="18"/>
          <w:lang w:eastAsia="en-US"/>
        </w:rPr>
        <w:t xml:space="preserve">относится к организациям, осуществляющим операции с денежными средствами или иным имуществом, в понимании </w:t>
      </w:r>
      <w:r w:rsidRPr="007B4EB8">
        <w:rPr>
          <w:rFonts w:eastAsiaTheme="minorHAnsi"/>
          <w:sz w:val="18"/>
          <w:szCs w:val="18"/>
          <w:lang w:eastAsia="en-US"/>
        </w:rPr>
        <w:t>ст. 5 Федерального закона № 115-ФЗ</w:t>
      </w:r>
      <w:r w:rsidRPr="007B4EB8" w:rsidR="002D1DDA">
        <w:rPr>
          <w:rFonts w:eastAsiaTheme="minorHAnsi"/>
          <w:sz w:val="18"/>
          <w:szCs w:val="18"/>
          <w:lang w:eastAsia="en-US"/>
        </w:rPr>
        <w:t xml:space="preserve">, а соответственно на нее не возложены обязанности указанным законом. </w:t>
      </w:r>
    </w:p>
    <w:p w:rsidR="002D1DDA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Доказательства иного в материалах дела отсутствуют. </w:t>
      </w:r>
    </w:p>
    <w:p w:rsidR="00330520" w:rsidRPr="007B4EB8" w:rsidP="003305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30520" w:rsidRPr="007B4EB8" w:rsidP="003305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30520" w:rsidRPr="007B4EB8" w:rsidP="003305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0B0B9D" w:rsidRPr="007B4EB8" w:rsidP="00E731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>В соответствии со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0B0B9D" w:rsidRPr="007B4EB8" w:rsidP="00E73108">
      <w:pPr>
        <w:pStyle w:val="ConsPlusNormal"/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 xml:space="preserve">Исследовав в совокупности все имеющиеся в деле доказательства </w:t>
      </w:r>
      <w:r w:rsidRPr="007B4EB8">
        <w:rPr>
          <w:sz w:val="18"/>
          <w:szCs w:val="18"/>
        </w:rPr>
        <w:t>мировой судья пришел к выводу</w:t>
      </w:r>
      <w:r w:rsidRPr="007B4EB8">
        <w:rPr>
          <w:sz w:val="18"/>
          <w:szCs w:val="18"/>
        </w:rPr>
        <w:t xml:space="preserve"> о недоказанности вменяемого </w:t>
      </w:r>
      <w:r w:rsidRPr="007B4EB8" w:rsidR="00271D93">
        <w:rPr>
          <w:sz w:val="18"/>
          <w:szCs w:val="18"/>
        </w:rPr>
        <w:t xml:space="preserve">генеральному директору АО «Завод Фиолент» </w:t>
      </w:r>
      <w:r w:rsidRPr="007B4EB8" w:rsidR="00271D93">
        <w:rPr>
          <w:sz w:val="18"/>
          <w:szCs w:val="18"/>
        </w:rPr>
        <w:t>Баталину</w:t>
      </w:r>
      <w:r w:rsidRPr="007B4EB8" w:rsidR="00271D93">
        <w:rPr>
          <w:sz w:val="18"/>
          <w:szCs w:val="18"/>
        </w:rPr>
        <w:t xml:space="preserve"> А.С. </w:t>
      </w:r>
      <w:r w:rsidRPr="007B4EB8">
        <w:rPr>
          <w:sz w:val="18"/>
          <w:szCs w:val="18"/>
        </w:rPr>
        <w:t xml:space="preserve">административного правонарушения. </w:t>
      </w:r>
      <w:r w:rsidRPr="007B4EB8" w:rsidR="001B549D">
        <w:rPr>
          <w:sz w:val="18"/>
          <w:szCs w:val="18"/>
        </w:rPr>
        <w:t xml:space="preserve"> </w:t>
      </w:r>
    </w:p>
    <w:p w:rsidR="000B0B9D" w:rsidRPr="007B4EB8" w:rsidP="00E73108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7B4EB8">
          <w:rPr>
            <w:sz w:val="18"/>
            <w:szCs w:val="18"/>
          </w:rPr>
          <w:t>статьей 24.5</w:t>
        </w:r>
      </w:hyperlink>
      <w:r w:rsidRPr="007B4EB8">
        <w:rPr>
          <w:sz w:val="18"/>
          <w:szCs w:val="18"/>
        </w:rPr>
        <w:t xml:space="preserve"> настоящего Кодекса.</w:t>
      </w:r>
    </w:p>
    <w:p w:rsidR="000B0B9D" w:rsidRPr="007B4EB8" w:rsidP="00E73108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7B4EB8">
        <w:rPr>
          <w:sz w:val="18"/>
          <w:szCs w:val="18"/>
        </w:rPr>
        <w:t>Пунктом 2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7B4EB8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0B0B9D" w:rsidRPr="007B4EB8" w:rsidP="00E73108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7B4EB8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</w:t>
      </w:r>
      <w:r w:rsidRPr="007B4EB8" w:rsidR="008C6304">
        <w:rPr>
          <w:rFonts w:eastAsiaTheme="minorHAnsi"/>
          <w:sz w:val="18"/>
          <w:szCs w:val="18"/>
          <w:lang w:eastAsia="en-US"/>
        </w:rPr>
        <w:t>Баталиным</w:t>
      </w:r>
      <w:r w:rsidRPr="007B4EB8" w:rsidR="008C6304">
        <w:rPr>
          <w:rFonts w:eastAsiaTheme="minorHAnsi"/>
          <w:sz w:val="18"/>
          <w:szCs w:val="18"/>
          <w:lang w:eastAsia="en-US"/>
        </w:rPr>
        <w:t xml:space="preserve"> А.С. в</w:t>
      </w:r>
      <w:r w:rsidRPr="007B4EB8">
        <w:rPr>
          <w:rFonts w:eastAsiaTheme="minorHAnsi"/>
          <w:sz w:val="18"/>
          <w:szCs w:val="18"/>
          <w:lang w:eastAsia="en-US"/>
        </w:rPr>
        <w:t xml:space="preserve">меняемого ему административного правонарушения, в </w:t>
      </w:r>
      <w:r w:rsidRPr="007B4EB8">
        <w:rPr>
          <w:rFonts w:eastAsiaTheme="minorHAnsi"/>
          <w:sz w:val="18"/>
          <w:szCs w:val="18"/>
          <w:lang w:eastAsia="en-US"/>
        </w:rPr>
        <w:t>связи</w:t>
      </w:r>
      <w:r w:rsidRPr="007B4EB8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0B0B9D" w:rsidRPr="007B4EB8" w:rsidP="00E73108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 xml:space="preserve">На основании </w:t>
      </w:r>
      <w:r w:rsidRPr="007B4EB8">
        <w:rPr>
          <w:sz w:val="18"/>
          <w:szCs w:val="18"/>
        </w:rPr>
        <w:t>изложенного</w:t>
      </w:r>
      <w:r w:rsidRPr="007B4EB8">
        <w:rPr>
          <w:sz w:val="18"/>
          <w:szCs w:val="18"/>
        </w:rPr>
        <w:t>, руководствуясь п. 2) ч. 1 ст. 24.5, 29.7-</w:t>
      </w:r>
      <w:r w:rsidRPr="007B4EB8" w:rsidR="00FA6399">
        <w:rPr>
          <w:sz w:val="18"/>
          <w:szCs w:val="18"/>
        </w:rPr>
        <w:t xml:space="preserve">             </w:t>
      </w:r>
      <w:r w:rsidRPr="007B4EB8">
        <w:rPr>
          <w:sz w:val="18"/>
          <w:szCs w:val="18"/>
        </w:rPr>
        <w:t>29.11 КоАП Российской Федерации, судья -</w:t>
      </w:r>
    </w:p>
    <w:p w:rsidR="000B0B9D" w:rsidRPr="007B4EB8" w:rsidP="00E73108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7B4EB8" w:rsidP="00E73108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7B4EB8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0B0B9D" w:rsidRPr="007B4EB8" w:rsidP="00E73108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7B4EB8" w:rsidP="00E73108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8"/>
          <w:szCs w:val="18"/>
        </w:rPr>
      </w:pPr>
      <w:r w:rsidRPr="007B4EB8">
        <w:rPr>
          <w:color w:val="000000"/>
          <w:sz w:val="18"/>
          <w:szCs w:val="18"/>
        </w:rPr>
        <w:t>Производство по делу об административном правонарушении, предусмотренном ст. 1 ст. 1</w:t>
      </w:r>
      <w:r w:rsidRPr="007B4EB8" w:rsidR="008C6304">
        <w:rPr>
          <w:color w:val="000000"/>
          <w:sz w:val="18"/>
          <w:szCs w:val="18"/>
        </w:rPr>
        <w:t>5</w:t>
      </w:r>
      <w:r w:rsidRPr="007B4EB8">
        <w:rPr>
          <w:color w:val="000000"/>
          <w:sz w:val="18"/>
          <w:szCs w:val="18"/>
        </w:rPr>
        <w:t>.</w:t>
      </w:r>
      <w:r w:rsidRPr="007B4EB8" w:rsidR="008C6304">
        <w:rPr>
          <w:color w:val="000000"/>
          <w:sz w:val="18"/>
          <w:szCs w:val="18"/>
        </w:rPr>
        <w:t>27</w:t>
      </w:r>
      <w:r w:rsidRPr="007B4EB8">
        <w:rPr>
          <w:color w:val="000000"/>
          <w:sz w:val="18"/>
          <w:szCs w:val="18"/>
        </w:rPr>
        <w:t xml:space="preserve"> Кодекса Российской Федерации об административных правонарушениях в отношении </w:t>
      </w:r>
      <w:r w:rsidRPr="007B4EB8" w:rsidR="008C6304">
        <w:rPr>
          <w:color w:val="000000"/>
          <w:sz w:val="18"/>
          <w:szCs w:val="18"/>
        </w:rPr>
        <w:t xml:space="preserve">генерального директора Акционерного общества «Завод Фиолент» </w:t>
      </w:r>
      <w:r w:rsidRPr="007B4EB8" w:rsidR="008C6304">
        <w:rPr>
          <w:color w:val="000000"/>
          <w:sz w:val="18"/>
          <w:szCs w:val="18"/>
        </w:rPr>
        <w:t>Баталина</w:t>
      </w:r>
      <w:r w:rsidRPr="007B4EB8" w:rsidR="008C6304">
        <w:rPr>
          <w:color w:val="000000"/>
          <w:sz w:val="18"/>
          <w:szCs w:val="18"/>
        </w:rPr>
        <w:t xml:space="preserve"> Александра Сергеевича</w:t>
      </w:r>
      <w:r w:rsidRPr="007B4EB8">
        <w:rPr>
          <w:color w:val="000000"/>
          <w:sz w:val="18"/>
          <w:szCs w:val="18"/>
        </w:rPr>
        <w:t xml:space="preserve"> прекратить на основании п.</w:t>
      </w:r>
      <w:r w:rsidRPr="007B4EB8" w:rsidR="00D34858">
        <w:rPr>
          <w:color w:val="000000"/>
          <w:sz w:val="18"/>
          <w:szCs w:val="18"/>
        </w:rPr>
        <w:t xml:space="preserve"> </w:t>
      </w:r>
      <w:r w:rsidRPr="007B4EB8">
        <w:rPr>
          <w:color w:val="000000"/>
          <w:sz w:val="18"/>
          <w:szCs w:val="18"/>
        </w:rPr>
        <w:t xml:space="preserve">2) ч. 1 ст. 24.5 КоАП РФ в связи с отсутствием в его действиях состава административного правонарушения. </w:t>
      </w:r>
    </w:p>
    <w:p w:rsidR="000B0B9D" w:rsidRPr="007B4EB8" w:rsidP="00E73108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</w:t>
      </w:r>
      <w:r w:rsidRPr="007B4EB8" w:rsidR="00D34858">
        <w:rPr>
          <w:sz w:val="18"/>
          <w:szCs w:val="18"/>
        </w:rPr>
        <w:t xml:space="preserve">              </w:t>
      </w:r>
      <w:r w:rsidRPr="007B4EB8">
        <w:rPr>
          <w:sz w:val="18"/>
          <w:szCs w:val="18"/>
        </w:rPr>
        <w:t xml:space="preserve"> №</w:t>
      </w:r>
      <w:r w:rsidRPr="007B4EB8" w:rsidR="00D34858">
        <w:rPr>
          <w:sz w:val="18"/>
          <w:szCs w:val="18"/>
        </w:rPr>
        <w:t xml:space="preserve"> </w:t>
      </w:r>
      <w:r w:rsidRPr="007B4EB8">
        <w:rPr>
          <w:sz w:val="18"/>
          <w:szCs w:val="18"/>
        </w:rPr>
        <w:t>10 Киевского судебного района г. Симферополя в течение 10-ти суток со дня вручения или получения копии постановления.</w:t>
      </w:r>
    </w:p>
    <w:p w:rsidR="000B0B9D" w:rsidRPr="007B4EB8" w:rsidP="00E73108">
      <w:pPr>
        <w:ind w:firstLine="709"/>
        <w:jc w:val="both"/>
        <w:rPr>
          <w:sz w:val="18"/>
          <w:szCs w:val="18"/>
        </w:rPr>
      </w:pPr>
    </w:p>
    <w:p w:rsidR="000B0B9D" w:rsidRPr="007B4EB8" w:rsidP="00E73108">
      <w:pPr>
        <w:ind w:firstLine="709"/>
        <w:jc w:val="both"/>
        <w:rPr>
          <w:sz w:val="18"/>
          <w:szCs w:val="18"/>
        </w:rPr>
      </w:pPr>
      <w:r w:rsidRPr="007B4EB8">
        <w:rPr>
          <w:sz w:val="18"/>
          <w:szCs w:val="18"/>
        </w:rPr>
        <w:t xml:space="preserve">Мировой судья                                            </w:t>
      </w:r>
      <w:r w:rsidRPr="007B4EB8">
        <w:rPr>
          <w:sz w:val="18"/>
          <w:szCs w:val="18"/>
        </w:rPr>
        <w:tab/>
      </w:r>
      <w:r w:rsidRPr="007B4EB8">
        <w:rPr>
          <w:sz w:val="18"/>
          <w:szCs w:val="18"/>
        </w:rPr>
        <w:tab/>
        <w:t xml:space="preserve">         С.А. Москаленко </w:t>
      </w:r>
    </w:p>
    <w:p w:rsidR="007636EF" w:rsidRPr="007B4EB8" w:rsidP="00E73108">
      <w:pPr>
        <w:ind w:firstLine="709"/>
        <w:jc w:val="both"/>
        <w:rPr>
          <w:sz w:val="18"/>
          <w:szCs w:val="18"/>
        </w:rPr>
      </w:pPr>
    </w:p>
    <w:p w:rsidR="001E3441" w:rsidRPr="007B4EB8" w:rsidP="00E73108">
      <w:pPr>
        <w:ind w:firstLine="709"/>
        <w:rPr>
          <w:sz w:val="18"/>
          <w:szCs w:val="18"/>
        </w:rPr>
      </w:pPr>
    </w:p>
    <w:sectPr w:rsidSect="0017197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E67E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E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7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40B9"/>
    <w:rsid w:val="00011563"/>
    <w:rsid w:val="00021E6D"/>
    <w:rsid w:val="000230C4"/>
    <w:rsid w:val="0003159A"/>
    <w:rsid w:val="00031A91"/>
    <w:rsid w:val="000435AD"/>
    <w:rsid w:val="000436F5"/>
    <w:rsid w:val="00047D0A"/>
    <w:rsid w:val="00056B80"/>
    <w:rsid w:val="0006149F"/>
    <w:rsid w:val="00064940"/>
    <w:rsid w:val="0008273F"/>
    <w:rsid w:val="0009325A"/>
    <w:rsid w:val="000A35E1"/>
    <w:rsid w:val="000B05CF"/>
    <w:rsid w:val="000B0B9D"/>
    <w:rsid w:val="000B48D6"/>
    <w:rsid w:val="000B71AC"/>
    <w:rsid w:val="000C0804"/>
    <w:rsid w:val="000C0CA2"/>
    <w:rsid w:val="000C33BD"/>
    <w:rsid w:val="000C5D43"/>
    <w:rsid w:val="000D7A4F"/>
    <w:rsid w:val="000E0080"/>
    <w:rsid w:val="000F079E"/>
    <w:rsid w:val="000F334F"/>
    <w:rsid w:val="001038B8"/>
    <w:rsid w:val="001141D3"/>
    <w:rsid w:val="00114213"/>
    <w:rsid w:val="001241C4"/>
    <w:rsid w:val="00126B98"/>
    <w:rsid w:val="00126F66"/>
    <w:rsid w:val="00132A42"/>
    <w:rsid w:val="00142C1A"/>
    <w:rsid w:val="00146BF5"/>
    <w:rsid w:val="00171976"/>
    <w:rsid w:val="0018570C"/>
    <w:rsid w:val="0018583B"/>
    <w:rsid w:val="0018732D"/>
    <w:rsid w:val="001A4995"/>
    <w:rsid w:val="001A6347"/>
    <w:rsid w:val="001A69C1"/>
    <w:rsid w:val="001A7D28"/>
    <w:rsid w:val="001B3B1D"/>
    <w:rsid w:val="001B549D"/>
    <w:rsid w:val="001C364F"/>
    <w:rsid w:val="001C40B4"/>
    <w:rsid w:val="001D4AA5"/>
    <w:rsid w:val="001D756E"/>
    <w:rsid w:val="001E0100"/>
    <w:rsid w:val="001E24DA"/>
    <w:rsid w:val="001E29E5"/>
    <w:rsid w:val="001E3441"/>
    <w:rsid w:val="001F0848"/>
    <w:rsid w:val="00201146"/>
    <w:rsid w:val="00211B79"/>
    <w:rsid w:val="00220B07"/>
    <w:rsid w:val="00224784"/>
    <w:rsid w:val="00227CCF"/>
    <w:rsid w:val="00241C54"/>
    <w:rsid w:val="0024306E"/>
    <w:rsid w:val="0025662A"/>
    <w:rsid w:val="00261B51"/>
    <w:rsid w:val="00266CBF"/>
    <w:rsid w:val="00271AFF"/>
    <w:rsid w:val="00271D93"/>
    <w:rsid w:val="00274476"/>
    <w:rsid w:val="00274AC8"/>
    <w:rsid w:val="0027566C"/>
    <w:rsid w:val="0028444D"/>
    <w:rsid w:val="002A05C9"/>
    <w:rsid w:val="002B4718"/>
    <w:rsid w:val="002B683C"/>
    <w:rsid w:val="002C6043"/>
    <w:rsid w:val="002C6628"/>
    <w:rsid w:val="002D057D"/>
    <w:rsid w:val="002D1DDA"/>
    <w:rsid w:val="002E57BE"/>
    <w:rsid w:val="002F0D41"/>
    <w:rsid w:val="002F2C7C"/>
    <w:rsid w:val="00300088"/>
    <w:rsid w:val="00302334"/>
    <w:rsid w:val="00303E99"/>
    <w:rsid w:val="00304C99"/>
    <w:rsid w:val="00306390"/>
    <w:rsid w:val="003114BC"/>
    <w:rsid w:val="00324BC9"/>
    <w:rsid w:val="00330520"/>
    <w:rsid w:val="0033657A"/>
    <w:rsid w:val="00344545"/>
    <w:rsid w:val="003505DD"/>
    <w:rsid w:val="00353159"/>
    <w:rsid w:val="00364FF0"/>
    <w:rsid w:val="003705E0"/>
    <w:rsid w:val="003804F6"/>
    <w:rsid w:val="003819AC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6181"/>
    <w:rsid w:val="003D0E5E"/>
    <w:rsid w:val="003D51A0"/>
    <w:rsid w:val="003E5625"/>
    <w:rsid w:val="00412F05"/>
    <w:rsid w:val="00422189"/>
    <w:rsid w:val="0042392D"/>
    <w:rsid w:val="00430E30"/>
    <w:rsid w:val="00432434"/>
    <w:rsid w:val="00433C4E"/>
    <w:rsid w:val="00435254"/>
    <w:rsid w:val="00435F15"/>
    <w:rsid w:val="004374EE"/>
    <w:rsid w:val="00441632"/>
    <w:rsid w:val="00443E7B"/>
    <w:rsid w:val="00445847"/>
    <w:rsid w:val="00457A24"/>
    <w:rsid w:val="00462D9A"/>
    <w:rsid w:val="004703EC"/>
    <w:rsid w:val="0047139E"/>
    <w:rsid w:val="00472EDB"/>
    <w:rsid w:val="004732F0"/>
    <w:rsid w:val="00476378"/>
    <w:rsid w:val="00482B6E"/>
    <w:rsid w:val="00484591"/>
    <w:rsid w:val="0048514D"/>
    <w:rsid w:val="004858BB"/>
    <w:rsid w:val="00487D1E"/>
    <w:rsid w:val="00490DBF"/>
    <w:rsid w:val="00493A7D"/>
    <w:rsid w:val="00495E4F"/>
    <w:rsid w:val="004B1658"/>
    <w:rsid w:val="004B7C7B"/>
    <w:rsid w:val="004B7DAE"/>
    <w:rsid w:val="004D2386"/>
    <w:rsid w:val="004D67D2"/>
    <w:rsid w:val="004F3DB8"/>
    <w:rsid w:val="004F604B"/>
    <w:rsid w:val="00500301"/>
    <w:rsid w:val="00512958"/>
    <w:rsid w:val="00514C47"/>
    <w:rsid w:val="00531C72"/>
    <w:rsid w:val="00533FE0"/>
    <w:rsid w:val="00542542"/>
    <w:rsid w:val="00546C1D"/>
    <w:rsid w:val="00547835"/>
    <w:rsid w:val="0055399B"/>
    <w:rsid w:val="00554A2D"/>
    <w:rsid w:val="00557027"/>
    <w:rsid w:val="0056485F"/>
    <w:rsid w:val="00566539"/>
    <w:rsid w:val="00566564"/>
    <w:rsid w:val="00567023"/>
    <w:rsid w:val="00575418"/>
    <w:rsid w:val="00576EA9"/>
    <w:rsid w:val="00583331"/>
    <w:rsid w:val="0058456A"/>
    <w:rsid w:val="00596CFB"/>
    <w:rsid w:val="005A5112"/>
    <w:rsid w:val="005B0A58"/>
    <w:rsid w:val="005B327C"/>
    <w:rsid w:val="005D0E71"/>
    <w:rsid w:val="005D2537"/>
    <w:rsid w:val="005D55A5"/>
    <w:rsid w:val="005E65E0"/>
    <w:rsid w:val="005F5412"/>
    <w:rsid w:val="00600F61"/>
    <w:rsid w:val="006028BA"/>
    <w:rsid w:val="00605725"/>
    <w:rsid w:val="0060777D"/>
    <w:rsid w:val="00622BEF"/>
    <w:rsid w:val="00625EC7"/>
    <w:rsid w:val="0063395B"/>
    <w:rsid w:val="00633D53"/>
    <w:rsid w:val="00647136"/>
    <w:rsid w:val="00660D64"/>
    <w:rsid w:val="00666021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36C2"/>
    <w:rsid w:val="006C5D57"/>
    <w:rsid w:val="006D2132"/>
    <w:rsid w:val="006D778A"/>
    <w:rsid w:val="006E2C14"/>
    <w:rsid w:val="006E3447"/>
    <w:rsid w:val="006F413B"/>
    <w:rsid w:val="006F7520"/>
    <w:rsid w:val="007020B9"/>
    <w:rsid w:val="007034CD"/>
    <w:rsid w:val="007104E3"/>
    <w:rsid w:val="00710DB7"/>
    <w:rsid w:val="00711588"/>
    <w:rsid w:val="00712BF7"/>
    <w:rsid w:val="0071352D"/>
    <w:rsid w:val="007226DF"/>
    <w:rsid w:val="0072334F"/>
    <w:rsid w:val="007309C3"/>
    <w:rsid w:val="00732661"/>
    <w:rsid w:val="00736014"/>
    <w:rsid w:val="0074385A"/>
    <w:rsid w:val="007441CE"/>
    <w:rsid w:val="00756424"/>
    <w:rsid w:val="00761EEF"/>
    <w:rsid w:val="00762637"/>
    <w:rsid w:val="007636EF"/>
    <w:rsid w:val="00775A01"/>
    <w:rsid w:val="00790706"/>
    <w:rsid w:val="00793708"/>
    <w:rsid w:val="007955E3"/>
    <w:rsid w:val="007A19AF"/>
    <w:rsid w:val="007A19DD"/>
    <w:rsid w:val="007A1C67"/>
    <w:rsid w:val="007A455F"/>
    <w:rsid w:val="007A49C5"/>
    <w:rsid w:val="007A6A01"/>
    <w:rsid w:val="007B4EB8"/>
    <w:rsid w:val="007D1A12"/>
    <w:rsid w:val="007F33EE"/>
    <w:rsid w:val="008001EE"/>
    <w:rsid w:val="00804B9A"/>
    <w:rsid w:val="00812770"/>
    <w:rsid w:val="00813381"/>
    <w:rsid w:val="00825347"/>
    <w:rsid w:val="008260A9"/>
    <w:rsid w:val="008261CF"/>
    <w:rsid w:val="00830C42"/>
    <w:rsid w:val="00841871"/>
    <w:rsid w:val="008427DE"/>
    <w:rsid w:val="0084500A"/>
    <w:rsid w:val="00850892"/>
    <w:rsid w:val="0085384A"/>
    <w:rsid w:val="008538C0"/>
    <w:rsid w:val="00863729"/>
    <w:rsid w:val="00864008"/>
    <w:rsid w:val="00875BFC"/>
    <w:rsid w:val="008A406A"/>
    <w:rsid w:val="008A52D1"/>
    <w:rsid w:val="008A6463"/>
    <w:rsid w:val="008C52D0"/>
    <w:rsid w:val="008C6304"/>
    <w:rsid w:val="008D0F98"/>
    <w:rsid w:val="008D3295"/>
    <w:rsid w:val="008D53E1"/>
    <w:rsid w:val="008D5AE1"/>
    <w:rsid w:val="008E09BD"/>
    <w:rsid w:val="008E283A"/>
    <w:rsid w:val="008E2A44"/>
    <w:rsid w:val="008E334C"/>
    <w:rsid w:val="008E3D46"/>
    <w:rsid w:val="008E47D1"/>
    <w:rsid w:val="008E4B1E"/>
    <w:rsid w:val="008F36B1"/>
    <w:rsid w:val="00907AD4"/>
    <w:rsid w:val="009165FB"/>
    <w:rsid w:val="00917892"/>
    <w:rsid w:val="00917A46"/>
    <w:rsid w:val="0092526F"/>
    <w:rsid w:val="0092643F"/>
    <w:rsid w:val="00930846"/>
    <w:rsid w:val="009310A2"/>
    <w:rsid w:val="0093138E"/>
    <w:rsid w:val="009345D8"/>
    <w:rsid w:val="0093778A"/>
    <w:rsid w:val="0094467A"/>
    <w:rsid w:val="00954711"/>
    <w:rsid w:val="009564BB"/>
    <w:rsid w:val="009573D4"/>
    <w:rsid w:val="00964692"/>
    <w:rsid w:val="009647B6"/>
    <w:rsid w:val="009708CA"/>
    <w:rsid w:val="00981C95"/>
    <w:rsid w:val="00985C3C"/>
    <w:rsid w:val="0099159E"/>
    <w:rsid w:val="00992279"/>
    <w:rsid w:val="009933B0"/>
    <w:rsid w:val="00994A5C"/>
    <w:rsid w:val="009A409C"/>
    <w:rsid w:val="009C7ACD"/>
    <w:rsid w:val="009E16C8"/>
    <w:rsid w:val="009E6158"/>
    <w:rsid w:val="009E769F"/>
    <w:rsid w:val="009F6AAF"/>
    <w:rsid w:val="00A05008"/>
    <w:rsid w:val="00A0679D"/>
    <w:rsid w:val="00A07C3A"/>
    <w:rsid w:val="00A07F99"/>
    <w:rsid w:val="00A10359"/>
    <w:rsid w:val="00A11BE8"/>
    <w:rsid w:val="00A15A8B"/>
    <w:rsid w:val="00A15D50"/>
    <w:rsid w:val="00A22ED9"/>
    <w:rsid w:val="00A35F6D"/>
    <w:rsid w:val="00A40B1B"/>
    <w:rsid w:val="00A428AC"/>
    <w:rsid w:val="00A47A2C"/>
    <w:rsid w:val="00A5068D"/>
    <w:rsid w:val="00A63B09"/>
    <w:rsid w:val="00A64389"/>
    <w:rsid w:val="00A65236"/>
    <w:rsid w:val="00A72FC4"/>
    <w:rsid w:val="00A83295"/>
    <w:rsid w:val="00A858D6"/>
    <w:rsid w:val="00A93F55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D2E3A"/>
    <w:rsid w:val="00AE09E5"/>
    <w:rsid w:val="00AE2961"/>
    <w:rsid w:val="00AE5F3D"/>
    <w:rsid w:val="00AF0169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57C42"/>
    <w:rsid w:val="00B649F0"/>
    <w:rsid w:val="00B70888"/>
    <w:rsid w:val="00B73E9B"/>
    <w:rsid w:val="00B81890"/>
    <w:rsid w:val="00B8646A"/>
    <w:rsid w:val="00B86A38"/>
    <w:rsid w:val="00BA6BB7"/>
    <w:rsid w:val="00BB2CE5"/>
    <w:rsid w:val="00BC502A"/>
    <w:rsid w:val="00BD622A"/>
    <w:rsid w:val="00BD6924"/>
    <w:rsid w:val="00BF058E"/>
    <w:rsid w:val="00BF1ECC"/>
    <w:rsid w:val="00BF2029"/>
    <w:rsid w:val="00BF5B99"/>
    <w:rsid w:val="00BF6A8A"/>
    <w:rsid w:val="00BF6F3F"/>
    <w:rsid w:val="00C018A4"/>
    <w:rsid w:val="00C07EC5"/>
    <w:rsid w:val="00C1029F"/>
    <w:rsid w:val="00C17F99"/>
    <w:rsid w:val="00C20E94"/>
    <w:rsid w:val="00C2124F"/>
    <w:rsid w:val="00C2742E"/>
    <w:rsid w:val="00C35328"/>
    <w:rsid w:val="00C405C6"/>
    <w:rsid w:val="00C42EE3"/>
    <w:rsid w:val="00C51365"/>
    <w:rsid w:val="00C52049"/>
    <w:rsid w:val="00C532EB"/>
    <w:rsid w:val="00C609D1"/>
    <w:rsid w:val="00C61327"/>
    <w:rsid w:val="00C65922"/>
    <w:rsid w:val="00C77C6B"/>
    <w:rsid w:val="00C87EC6"/>
    <w:rsid w:val="00CA0511"/>
    <w:rsid w:val="00CA090B"/>
    <w:rsid w:val="00CA5C1D"/>
    <w:rsid w:val="00CA68E6"/>
    <w:rsid w:val="00CB3702"/>
    <w:rsid w:val="00CB536D"/>
    <w:rsid w:val="00CB7018"/>
    <w:rsid w:val="00CC0D92"/>
    <w:rsid w:val="00CC5209"/>
    <w:rsid w:val="00CD3FE4"/>
    <w:rsid w:val="00CD6004"/>
    <w:rsid w:val="00D045B7"/>
    <w:rsid w:val="00D073F4"/>
    <w:rsid w:val="00D07B5B"/>
    <w:rsid w:val="00D10EE9"/>
    <w:rsid w:val="00D15051"/>
    <w:rsid w:val="00D169F0"/>
    <w:rsid w:val="00D2585A"/>
    <w:rsid w:val="00D34858"/>
    <w:rsid w:val="00D37F79"/>
    <w:rsid w:val="00D400C7"/>
    <w:rsid w:val="00D40ADF"/>
    <w:rsid w:val="00D46A54"/>
    <w:rsid w:val="00D5471E"/>
    <w:rsid w:val="00D60102"/>
    <w:rsid w:val="00D664CE"/>
    <w:rsid w:val="00D70346"/>
    <w:rsid w:val="00D74865"/>
    <w:rsid w:val="00D81CD1"/>
    <w:rsid w:val="00D84BB2"/>
    <w:rsid w:val="00D84CAD"/>
    <w:rsid w:val="00D84D44"/>
    <w:rsid w:val="00D8682E"/>
    <w:rsid w:val="00D9420D"/>
    <w:rsid w:val="00DA272A"/>
    <w:rsid w:val="00DA291B"/>
    <w:rsid w:val="00DB43FA"/>
    <w:rsid w:val="00DB4792"/>
    <w:rsid w:val="00DC0C1E"/>
    <w:rsid w:val="00DC3919"/>
    <w:rsid w:val="00DC3D14"/>
    <w:rsid w:val="00DC58A2"/>
    <w:rsid w:val="00DC6247"/>
    <w:rsid w:val="00DC7D1B"/>
    <w:rsid w:val="00DD3091"/>
    <w:rsid w:val="00DE69E6"/>
    <w:rsid w:val="00DE6E54"/>
    <w:rsid w:val="00DF0BE3"/>
    <w:rsid w:val="00DF2E4A"/>
    <w:rsid w:val="00DF44B5"/>
    <w:rsid w:val="00DF7240"/>
    <w:rsid w:val="00E101F4"/>
    <w:rsid w:val="00E104B8"/>
    <w:rsid w:val="00E10E18"/>
    <w:rsid w:val="00E10EE4"/>
    <w:rsid w:val="00E163E1"/>
    <w:rsid w:val="00E16956"/>
    <w:rsid w:val="00E21465"/>
    <w:rsid w:val="00E36774"/>
    <w:rsid w:val="00E37185"/>
    <w:rsid w:val="00E37849"/>
    <w:rsid w:val="00E405D4"/>
    <w:rsid w:val="00E4305B"/>
    <w:rsid w:val="00E51CBD"/>
    <w:rsid w:val="00E56B6A"/>
    <w:rsid w:val="00E671E7"/>
    <w:rsid w:val="00E67EE5"/>
    <w:rsid w:val="00E714CA"/>
    <w:rsid w:val="00E723CD"/>
    <w:rsid w:val="00E73108"/>
    <w:rsid w:val="00E74F49"/>
    <w:rsid w:val="00E77841"/>
    <w:rsid w:val="00E80678"/>
    <w:rsid w:val="00E81182"/>
    <w:rsid w:val="00E83A4E"/>
    <w:rsid w:val="00E8491F"/>
    <w:rsid w:val="00EA1B7E"/>
    <w:rsid w:val="00EA73B7"/>
    <w:rsid w:val="00EB001A"/>
    <w:rsid w:val="00EB598D"/>
    <w:rsid w:val="00EB6A23"/>
    <w:rsid w:val="00EB72C3"/>
    <w:rsid w:val="00ED2568"/>
    <w:rsid w:val="00ED311B"/>
    <w:rsid w:val="00ED76BA"/>
    <w:rsid w:val="00EE7AC8"/>
    <w:rsid w:val="00EF28DE"/>
    <w:rsid w:val="00EF457D"/>
    <w:rsid w:val="00F06764"/>
    <w:rsid w:val="00F17385"/>
    <w:rsid w:val="00F31928"/>
    <w:rsid w:val="00F3549A"/>
    <w:rsid w:val="00F35690"/>
    <w:rsid w:val="00F52FDD"/>
    <w:rsid w:val="00F53937"/>
    <w:rsid w:val="00F5745F"/>
    <w:rsid w:val="00F8285F"/>
    <w:rsid w:val="00F82A6C"/>
    <w:rsid w:val="00F90B28"/>
    <w:rsid w:val="00F95679"/>
    <w:rsid w:val="00F9787F"/>
    <w:rsid w:val="00FA1EAF"/>
    <w:rsid w:val="00FA320A"/>
    <w:rsid w:val="00FA3E87"/>
    <w:rsid w:val="00FA5A87"/>
    <w:rsid w:val="00FA6399"/>
    <w:rsid w:val="00FB05BD"/>
    <w:rsid w:val="00FB1C15"/>
    <w:rsid w:val="00FB56C3"/>
    <w:rsid w:val="00FC3AD3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A9D3-ED04-49E9-ADBE-128F30CA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