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5-100-5/2020</w:t>
      </w:r>
    </w:p>
    <w:p w:rsidR="00A77B3E"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91MS0100-01-2019-001741-33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15 января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дело об административном правонарушении, предусмотренном ст. 15.33.2 Кодекса Российской Федерации об административных правонарушениях </w:t>
      </w:r>
      <w:r>
        <w:t xml:space="preserve">(далее </w:t>
      </w:r>
      <w:r>
        <w:t>КоАП</w:t>
      </w:r>
      <w:r>
        <w:t xml:space="preserve"> РФ), в отношении должностного лица</w:t>
      </w:r>
    </w:p>
    <w:p w:rsidR="00A77B3E">
      <w:r>
        <w:t xml:space="preserve">Тищенко Елены Ивановны, родившейся </w:t>
      </w:r>
    </w:p>
    <w:p w:rsidR="00A77B3E">
      <w:r>
        <w:t xml:space="preserve">12 октября 1961 г., паспортные данные, проживающей по адресу: 298624, адрес, адрес, с высшим образованием, работающей директором в автошколе «Алекс» р. № ПФ 091-019-012737, </w:t>
      </w:r>
      <w:r>
        <w:t xml:space="preserve">ИНН 9103082650, расположенного по адресу адрес, </w:t>
      </w:r>
    </w:p>
    <w:p w:rsidR="00A77B3E">
      <w:r>
        <w:t xml:space="preserve">адрес, адрес, </w:t>
      </w:r>
    </w:p>
    <w:p w:rsidR="00A77B3E"/>
    <w:p w:rsidR="00A77B3E">
      <w:r>
        <w:t>установил:</w:t>
      </w:r>
    </w:p>
    <w:p w:rsidR="00A77B3E"/>
    <w:p w:rsidR="00A77B3E">
      <w:r>
        <w:t>Тищенко Е.И., являясь должностным лицом - директором автошколы «Алекс», предоставила в Управление Пенсионного фонда Российской Федерации в адрес сведения по форме СЗВ-М (ежемесячн</w:t>
      </w:r>
      <w:r>
        <w:t xml:space="preserve">ая отчетность) за июль 2019 г. посредством телекоммуникационной связи (БПИ) на 1 застрахованного лица – 14 октября 2019 г., при сроке предоставления до 15 августа 2019 г., чем нарушила п. 2.2 ст. 11 Закона </w:t>
      </w:r>
    </w:p>
    <w:p w:rsidR="00A77B3E">
      <w:r>
        <w:t>27-ФЗ от 1 апреля 1996 г. «Об индивидуальном (пер</w:t>
      </w:r>
      <w:r>
        <w:t xml:space="preserve">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При рассмотрении административного дела Тищенко вину, в совершении вышеуказанного администрати</w:t>
      </w:r>
      <w:r>
        <w:t>вного правонарушения признала.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</w:t>
      </w:r>
      <w:r>
        <w:t xml:space="preserve">ствии </w:t>
      </w:r>
    </w:p>
    <w:p w:rsidR="00A77B3E">
      <w:r>
        <w:t>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</w:p>
    <w:p w:rsidR="00A77B3E">
      <w: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</w:t>
      </w:r>
      <w:r>
        <w:t xml:space="preserve">овность лица в совершении административного правонарушения </w:t>
      </w:r>
    </w:p>
    <w:p w:rsidR="00A77B3E">
      <w:r>
        <w:t>и иные обстоятельства, имеющие значение для правильного разрешения дела.</w:t>
      </w:r>
    </w:p>
    <w:p w:rsidR="00A77B3E">
      <w:r>
        <w:t>Выслушав лицо, привлекаемое к административной ответственности, а также изучив материалы дела в полном объеме, полагаю, что</w:t>
      </w:r>
      <w:r>
        <w:t xml:space="preserve"> вина Тищенко в совершении административного правонарушения, предусмотренного ст.15.33.2 </w:t>
      </w:r>
      <w:r>
        <w:t>КоАП</w:t>
      </w:r>
      <w:r>
        <w:t xml:space="preserve"> РФ, </w:t>
      </w:r>
      <w:r>
        <w:t>нашла свое подтверждение в судебном заседании и подтверждается следующими доказательствами:</w:t>
      </w:r>
    </w:p>
    <w:p w:rsidR="00A77B3E">
      <w:r>
        <w:t>- протоколом об административном правонарушении № 665 от 29 ноября</w:t>
      </w:r>
      <w:r>
        <w:t xml:space="preserve"> 2019 г., составленным уполномоченным лицом в соответствии с требованиями </w:t>
      </w:r>
      <w:r>
        <w:t>КоАП</w:t>
      </w:r>
      <w:r>
        <w:t xml:space="preserve"> РФ (л.д.1), направленным лицу, совершившему административное правонарушение 02 декабря </w:t>
      </w:r>
    </w:p>
    <w:p w:rsidR="00A77B3E">
      <w:r>
        <w:t>2019 г. (л.д. 12);</w:t>
      </w:r>
    </w:p>
    <w:p w:rsidR="00A77B3E">
      <w:r>
        <w:t>- уведомлением о составлении протокола №16481-07/08-10 от 15 октября 2</w:t>
      </w:r>
      <w:r>
        <w:t>019 г., (л.д. 2), направленным Тищенко Е.И. 16 октября 2019 г. (л.д. 10);</w:t>
      </w:r>
    </w:p>
    <w:p w:rsidR="00A77B3E">
      <w:r>
        <w:t>- копией уведомления о регистрации АВТОШКОЛЫ «Алекс» в территориальном органе Пенсионного фонда Российской Федерации 26 декабря 2016 г. (л.д. 3);</w:t>
      </w:r>
    </w:p>
    <w:p w:rsidR="00A77B3E">
      <w:r>
        <w:t xml:space="preserve">- копией выписки из Единого </w:t>
      </w:r>
      <w:r>
        <w:t>государственного реестра юридических лиц, согласно которой по состоянию на 29 ноября 2019 г. Тищенко являлась директором АВТОШКОЛЫ «Алекс» (л.д. 4-7);</w:t>
      </w:r>
    </w:p>
    <w:p w:rsidR="00A77B3E">
      <w:r>
        <w:t>- сведениями о застрахованных лицах формы СЗВ-М (л.д. 8-9);</w:t>
      </w:r>
    </w:p>
    <w:p w:rsidR="00A77B3E">
      <w:r>
        <w:t>- копией извещения о доставке уведомления о с</w:t>
      </w:r>
      <w:r>
        <w:t>оставлении протокола от 29 ноября 2019 г. (л.д. 11).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</w:t>
      </w:r>
      <w:r>
        <w:t xml:space="preserve">знания Тищенко виновной </w:t>
      </w:r>
    </w:p>
    <w:p w:rsidR="00A77B3E">
      <w:r>
        <w:t xml:space="preserve">в совершении административного правонарушения, предусмотренного ст. 15.33.2 </w:t>
      </w:r>
    </w:p>
    <w:p w:rsidR="00A77B3E">
      <w:r>
        <w:t>КоАП</w:t>
      </w:r>
      <w:r>
        <w:t xml:space="preserve"> РФ. Объективных данных, ставящих под сомнение вышеназванные доказательства, </w:t>
      </w:r>
    </w:p>
    <w:p w:rsidR="00A77B3E">
      <w:r>
        <w:t>в деле не содержится, лицом, привлекаемым к административной ответственн</w:t>
      </w:r>
      <w:r>
        <w:t>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 xml:space="preserve">Согласно положениям п. 1 ст. 2.1 </w:t>
      </w:r>
      <w:r>
        <w:t>КоАП</w:t>
      </w:r>
      <w:r>
        <w:t xml:space="preserve"> РФ, административным правонарушением </w:t>
      </w:r>
      <w:r>
        <w:t>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</w:t>
      </w:r>
      <w:r>
        <w:t xml:space="preserve">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Тищенко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 xml:space="preserve">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характер совершенного административного правонарушения, </w:t>
      </w:r>
      <w:r>
        <w:t>личность</w:t>
      </w:r>
      <w:r>
        <w:t xml:space="preserve">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 xml:space="preserve">В качестве обстоятельств, смягчающих административную ответственность правонарушителя предусмотренных ст. 4.2 </w:t>
      </w:r>
      <w:r>
        <w:t>КоАП</w:t>
      </w:r>
      <w:r>
        <w:t xml:space="preserve"> РФ, суд учитывает раскаяние</w:t>
      </w:r>
      <w:r>
        <w:t xml:space="preserve"> лица, совершившего административное правонарушение.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С учетом всех вышеизложенных обстоятельств, данных о личности Тищенко, </w:t>
      </w:r>
    </w:p>
    <w:p w:rsidR="00A77B3E">
      <w:r>
        <w:t>а также конкретных обстоятельств дела, мировой судья с</w:t>
      </w:r>
      <w:r>
        <w:t xml:space="preserve">читает необходимым назначить наказание в пределах санкции ст. 15.33.2  </w:t>
      </w:r>
      <w:r>
        <w:t>КоАП</w:t>
      </w:r>
      <w:r>
        <w:t xml:space="preserve"> РФ в виде административного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дол</w:t>
      </w:r>
      <w:r>
        <w:t xml:space="preserve">жностное лицо Тищенко Елену Ивановну, виновной </w:t>
      </w:r>
    </w:p>
    <w:p w:rsidR="00A77B3E"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штрафа в размере 300 (триста) рублей.</w:t>
      </w:r>
    </w:p>
    <w:p w:rsidR="00A77B3E">
      <w:r>
        <w:t xml:space="preserve">Штраф подлежит перечислению на </w:t>
      </w:r>
      <w:r>
        <w:t>следующие реквизиты: получатель-</w:t>
      </w:r>
    </w:p>
    <w:p w:rsidR="00A77B3E">
      <w:r>
        <w:t xml:space="preserve">УФК по адрес (Министерство юстиции адрес, л/с 04752203230, ИНН – телефон, КПП получателя – телефон, Банк получателя: Отделение </w:t>
      </w:r>
    </w:p>
    <w:p w:rsidR="00A77B3E">
      <w:r>
        <w:t xml:space="preserve">по адрес Южного главного управления ЦБРФ, БИК – 043510001, расчетный счет – 40101810335100010001, ОКТМО – 35729000, КБК - телефон 01 0332 140, </w:t>
      </w:r>
    </w:p>
    <w:p w:rsidR="00A77B3E">
      <w:r>
        <w:t>УИН-0.</w:t>
      </w:r>
    </w:p>
    <w:p w:rsidR="00A77B3E">
      <w:r>
        <w:t xml:space="preserve">Разъяснить Тищенко Е.И., что в соответствии со ст. 32.2 </w:t>
      </w:r>
      <w:r>
        <w:t>КоАП</w:t>
      </w:r>
      <w:r>
        <w:t xml:space="preserve"> РФ, административный штраф должен быть уплач</w:t>
      </w:r>
      <w:r>
        <w:t xml:space="preserve">ен лицом, привлеченным к административной ответственности, не позднее шестидесяти дней со дня вступления постановления </w:t>
      </w:r>
    </w:p>
    <w:p w:rsidR="00A77B3E">
      <w:r>
        <w:t xml:space="preserve">о наложении административного штрафа в законную силу либо со дня истечения срока отсрочки </w:t>
      </w:r>
    </w:p>
    <w:p w:rsidR="00A77B3E">
      <w:r>
        <w:t>или срока рассрочки, предусмотренных ст. 31.5</w:t>
      </w:r>
      <w:r>
        <w:t xml:space="preserve">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Тищенко Е.И. положения </w:t>
      </w:r>
      <w:r>
        <w:t xml:space="preserve">ч. 1 ст. 20.25 </w:t>
      </w:r>
      <w:r>
        <w:t>КоАП</w:t>
      </w:r>
      <w:r>
        <w:t xml:space="preserve"> РФ, в соответствии </w:t>
      </w:r>
    </w:p>
    <w:p w:rsidR="00A77B3E"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 xml:space="preserve">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</w:t>
      </w:r>
      <w:r>
        <w:t>я его вручения или получения копии.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p w:rsidR="00A77B3E"/>
    <w:sectPr w:rsidSect="00254D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DFA"/>
    <w:rsid w:val="001C797C"/>
    <w:rsid w:val="00254D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