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65622D">
        <w:rPr>
          <w:sz w:val="22"/>
          <w:szCs w:val="22"/>
        </w:rPr>
        <w:t>42</w:t>
      </w:r>
      <w:r>
        <w:rPr>
          <w:sz w:val="22"/>
          <w:szCs w:val="22"/>
        </w:rPr>
        <w:t>/202</w:t>
      </w:r>
      <w:r w:rsidR="0065622D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65622D">
        <w:rPr>
          <w:sz w:val="22"/>
          <w:szCs w:val="22"/>
        </w:rPr>
        <w:t>2967</w:t>
      </w:r>
      <w:r>
        <w:rPr>
          <w:sz w:val="22"/>
          <w:szCs w:val="22"/>
        </w:rPr>
        <w:t>-</w:t>
      </w:r>
      <w:r w:rsidR="000E77E0">
        <w:rPr>
          <w:sz w:val="22"/>
          <w:szCs w:val="22"/>
        </w:rPr>
        <w:t>0</w:t>
      </w:r>
      <w:r w:rsidR="0065622D">
        <w:rPr>
          <w:sz w:val="22"/>
          <w:szCs w:val="22"/>
        </w:rPr>
        <w:t>8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18 января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 </w:t>
      </w:r>
      <w:r>
        <w:rPr>
          <w:sz w:val="24"/>
        </w:rPr>
        <w:t xml:space="preserve">                  </w:t>
      </w:r>
      <w:r w:rsidRPr="00B05DCB">
        <w:rPr>
          <w:sz w:val="24"/>
        </w:rPr>
        <w:t xml:space="preserve"> </w:t>
      </w:r>
      <w:r w:rsidR="00A643B9">
        <w:rPr>
          <w:sz w:val="24"/>
        </w:rPr>
        <w:t xml:space="preserve">  </w:t>
      </w:r>
      <w:r w:rsidRPr="00B05DCB">
        <w:rPr>
          <w:sz w:val="24"/>
        </w:rPr>
        <w:t xml:space="preserve"> </w:t>
      </w:r>
      <w:r>
        <w:rPr>
          <w:sz w:val="24"/>
        </w:rPr>
        <w:t xml:space="preserve">     </w:t>
      </w:r>
      <w:r w:rsidRPr="00B05DCB">
        <w:rPr>
          <w:sz w:val="24"/>
        </w:rPr>
        <w:t xml:space="preserve">                              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CD4F12">
        <w:rPr>
          <w:sz w:val="24"/>
        </w:rPr>
        <w:t>«***»</w:t>
      </w:r>
      <w:r w:rsidRPr="00B05DCB" w:rsidR="00CD4F12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B763B2">
      <w:pPr>
        <w:ind w:left="3119"/>
        <w:jc w:val="both"/>
        <w:rPr>
          <w:sz w:val="24"/>
        </w:rPr>
      </w:pPr>
      <w:r>
        <w:rPr>
          <w:sz w:val="24"/>
        </w:rPr>
        <w:t>«***»</w:t>
      </w:r>
      <w:r w:rsidR="000E77E0">
        <w:rPr>
          <w:rStyle w:val="a1"/>
          <w:b w:val="0"/>
          <w:sz w:val="24"/>
        </w:rPr>
        <w:t>,</w:t>
      </w:r>
    </w:p>
    <w:p w:rsidR="00E62E92" w:rsidRPr="00B05DCB" w:rsidP="00B763B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>26</w:t>
      </w:r>
      <w:r>
        <w:rPr>
          <w:sz w:val="24"/>
        </w:rPr>
        <w:t xml:space="preserve"> я</w:t>
      </w:r>
      <w:r>
        <w:rPr>
          <w:sz w:val="24"/>
        </w:rPr>
        <w:t>нва</w:t>
      </w:r>
      <w:r>
        <w:rPr>
          <w:sz w:val="24"/>
        </w:rPr>
        <w:t>ря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CD4F12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="00356652">
        <w:rPr>
          <w:sz w:val="24"/>
        </w:rPr>
        <w:t xml:space="preserve"> </w:t>
      </w:r>
      <w:r w:rsidR="00447A9D">
        <w:rPr>
          <w:sz w:val="24"/>
        </w:rPr>
        <w:t xml:space="preserve">генеральным </w:t>
      </w:r>
      <w:r>
        <w:rPr>
          <w:rStyle w:val="a1"/>
          <w:b w:val="0"/>
          <w:sz w:val="24"/>
        </w:rPr>
        <w:t xml:space="preserve">директором Общества с </w:t>
      </w:r>
      <w:r w:rsidR="00356652">
        <w:rPr>
          <w:rStyle w:val="a1"/>
          <w:b w:val="0"/>
          <w:sz w:val="24"/>
        </w:rPr>
        <w:t xml:space="preserve">ограниченной ответственностью </w:t>
      </w:r>
      <w:r w:rsidR="00CD4F12">
        <w:rPr>
          <w:sz w:val="24"/>
        </w:rPr>
        <w:t>«***»</w:t>
      </w:r>
      <w:r w:rsidRPr="007D0046">
        <w:rPr>
          <w:b/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CD4F12">
        <w:rPr>
          <w:sz w:val="24"/>
        </w:rPr>
        <w:t>«***»</w:t>
      </w:r>
      <w:r w:rsidR="0065622D">
        <w:rPr>
          <w:rStyle w:val="a1"/>
          <w:b w:val="0"/>
          <w:sz w:val="24"/>
        </w:rPr>
        <w:t xml:space="preserve">,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>
        <w:rPr>
          <w:sz w:val="24"/>
        </w:rPr>
        <w:t>налоговую декларацию по налогу на добавленную стоимость за 4 квартал</w:t>
      </w:r>
      <w:r w:rsidRPr="0083782D" w:rsidR="00887E00">
        <w:rPr>
          <w:sz w:val="24"/>
        </w:rPr>
        <w:t xml:space="preserve"> 202</w:t>
      </w:r>
      <w:r w:rsidR="00887E00">
        <w:rPr>
          <w:sz w:val="24"/>
        </w:rPr>
        <w:t>2</w:t>
      </w:r>
      <w:r w:rsidRPr="0083782D" w:rsidR="00887E00">
        <w:rPr>
          <w:sz w:val="24"/>
        </w:rPr>
        <w:t xml:space="preserve"> г.– </w:t>
      </w:r>
      <w:r w:rsidR="0065622D">
        <w:rPr>
          <w:iCs/>
          <w:sz w:val="24"/>
        </w:rPr>
        <w:t>22</w:t>
      </w:r>
      <w:r w:rsidR="004D2ABE">
        <w:rPr>
          <w:iCs/>
          <w:sz w:val="24"/>
        </w:rPr>
        <w:t xml:space="preserve"> </w:t>
      </w:r>
      <w:r>
        <w:rPr>
          <w:iCs/>
          <w:sz w:val="24"/>
        </w:rPr>
        <w:t>ию</w:t>
      </w:r>
      <w:r w:rsidR="0065622D">
        <w:rPr>
          <w:iCs/>
          <w:sz w:val="24"/>
        </w:rPr>
        <w:t>л</w:t>
      </w:r>
      <w:r w:rsidR="00887E00">
        <w:rPr>
          <w:iCs/>
          <w:sz w:val="24"/>
        </w:rPr>
        <w:t>я 202</w:t>
      </w:r>
      <w:r w:rsidR="004D2ABE"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года</w:t>
      </w:r>
      <w:r>
        <w:rPr>
          <w:iCs/>
          <w:sz w:val="24"/>
        </w:rPr>
        <w:t>,</w:t>
      </w:r>
      <w:r w:rsidRPr="0083782D" w:rsidR="00887E00">
        <w:rPr>
          <w:iCs/>
          <w:sz w:val="24"/>
        </w:rPr>
        <w:t xml:space="preserve"> </w:t>
      </w:r>
      <w:r w:rsidRPr="0083782D">
        <w:rPr>
          <w:sz w:val="24"/>
        </w:rPr>
        <w:t xml:space="preserve">при сроке представления не позднее </w:t>
      </w:r>
      <w:r>
        <w:rPr>
          <w:sz w:val="24"/>
        </w:rPr>
        <w:t>25 января 2023 г.</w:t>
      </w:r>
      <w:r w:rsidRPr="0083782D" w:rsidR="00887E00">
        <w:rPr>
          <w:iCs/>
          <w:sz w:val="24"/>
        </w:rPr>
        <w:t xml:space="preserve">, установленного </w:t>
      </w:r>
      <w:r w:rsidR="00887E00">
        <w:rPr>
          <w:iCs/>
          <w:sz w:val="24"/>
        </w:rPr>
        <w:t>п.</w:t>
      </w:r>
      <w:r w:rsidR="00D000E7">
        <w:rPr>
          <w:iCs/>
          <w:sz w:val="24"/>
        </w:rPr>
        <w:t>5</w:t>
      </w:r>
      <w:r w:rsidRPr="0083782D" w:rsidR="00887E00">
        <w:rPr>
          <w:iCs/>
          <w:sz w:val="24"/>
        </w:rPr>
        <w:t xml:space="preserve"> </w:t>
      </w:r>
      <w:r w:rsidR="00887E00">
        <w:rPr>
          <w:iCs/>
          <w:sz w:val="24"/>
        </w:rPr>
        <w:t xml:space="preserve">ст. </w:t>
      </w:r>
      <w:r w:rsidR="00D000E7">
        <w:rPr>
          <w:iCs/>
          <w:sz w:val="24"/>
        </w:rPr>
        <w:t>174</w:t>
      </w:r>
      <w:r w:rsidRPr="0083782D" w:rsidR="00887E00">
        <w:rPr>
          <w:iCs/>
          <w:sz w:val="24"/>
        </w:rPr>
        <w:t xml:space="preserve"> Налогового кодекса РФ, </w:t>
      </w:r>
      <w:r w:rsidR="009A4C5B">
        <w:rPr>
          <w:sz w:val="24"/>
        </w:rPr>
        <w:t>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 ст. 15.5 КоАП РФ</w:t>
      </w:r>
      <w:r w:rsidRPr="002811A6">
        <w:rPr>
          <w:sz w:val="24"/>
        </w:rPr>
        <w:t>.</w:t>
      </w:r>
    </w:p>
    <w:p w:rsidR="00E62E92" w:rsidP="00E62E92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>
        <w:rPr>
          <w:sz w:val="24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а</w:t>
      </w:r>
      <w:r w:rsidR="00D000E7">
        <w:rPr>
          <w:rFonts w:eastAsia="Calibri"/>
          <w:sz w:val="24"/>
        </w:rPr>
        <w:t>дминистративном правонарушении.</w:t>
      </w:r>
    </w:p>
    <w:p w:rsidR="00D000E7" w:rsidRPr="00D000E7" w:rsidP="00D000E7">
      <w:pPr>
        <w:ind w:firstLine="708"/>
        <w:jc w:val="both"/>
        <w:rPr>
          <w:sz w:val="24"/>
        </w:rPr>
      </w:pPr>
      <w:r w:rsidRPr="00D000E7">
        <w:rPr>
          <w:sz w:val="24"/>
        </w:rPr>
        <w:t>Согласно разъяснения</w:t>
      </w:r>
      <w:r w:rsidRPr="00D000E7">
        <w:rPr>
          <w:sz w:val="24"/>
        </w:rPr>
        <w:t xml:space="preserve">, содержащегося в </w:t>
      </w:r>
      <w:hyperlink r:id="rId4" w:history="1">
        <w:r w:rsidRPr="00D000E7">
          <w:rPr>
            <w:sz w:val="24"/>
          </w:rPr>
          <w:t>п. 6</w:t>
        </w:r>
      </w:hyperlink>
      <w:r w:rsidRPr="00D000E7">
        <w:rPr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sz w:val="24"/>
        </w:rPr>
        <w:br/>
      </w:r>
      <w:r w:rsidRPr="00D000E7">
        <w:rPr>
          <w:sz w:val="24"/>
        </w:rPr>
        <w:t xml:space="preserve">в целях соблюдения установленных </w:t>
      </w:r>
      <w:hyperlink r:id="rId5" w:history="1">
        <w:r w:rsidRPr="00D000E7">
          <w:rPr>
            <w:sz w:val="24"/>
          </w:rPr>
          <w:t>ст. 29.6</w:t>
        </w:r>
      </w:hyperlink>
      <w:r w:rsidRPr="00D000E7">
        <w:rPr>
          <w:sz w:val="24"/>
        </w:rPr>
        <w:t xml:space="preserve"> КоАП РФ сроков рассмотрения дел </w:t>
      </w:r>
      <w:r>
        <w:rPr>
          <w:sz w:val="24"/>
        </w:rPr>
        <w:br/>
      </w:r>
      <w:r w:rsidRPr="00D000E7">
        <w:rPr>
          <w:sz w:val="24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  <w:r w:rsidRPr="00D000E7">
        <w:rPr>
          <w:sz w:val="24"/>
        </w:rPr>
        <w:t xml:space="preserve">Учитывая, </w:t>
      </w:r>
      <w:r>
        <w:rPr>
          <w:sz w:val="24"/>
        </w:rPr>
        <w:br/>
      </w:r>
      <w:r w:rsidRPr="00D000E7">
        <w:rPr>
          <w:sz w:val="24"/>
        </w:rPr>
        <w:t xml:space="preserve">что </w:t>
      </w:r>
      <w:hyperlink r:id="rId6" w:history="1">
        <w:r w:rsidRPr="00D000E7">
          <w:rPr>
            <w:sz w:val="24"/>
          </w:rPr>
          <w:t>КоАП</w:t>
        </w:r>
      </w:hyperlink>
      <w:r w:rsidRPr="00D000E7">
        <w:rPr>
          <w:sz w:val="24"/>
        </w:rPr>
        <w:t xml:space="preserve"> РФ не содержит каких-либо ограничений, связанных с таким извещением, </w:t>
      </w:r>
      <w:r>
        <w:rPr>
          <w:sz w:val="24"/>
        </w:rPr>
        <w:br/>
      </w:r>
      <w:r w:rsidRPr="00D000E7">
        <w:rPr>
          <w:sz w:val="24"/>
        </w:rPr>
        <w:t xml:space="preserve">оно в зависимости от конкретных обстоятельств дела может быть произведено </w:t>
      </w:r>
      <w:r>
        <w:rPr>
          <w:sz w:val="24"/>
        </w:rPr>
        <w:br/>
      </w:r>
      <w:r w:rsidRPr="00D000E7">
        <w:rPr>
          <w:sz w:val="24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sz w:val="24"/>
        </w:rPr>
        <w:br/>
      </w:r>
      <w:r w:rsidRPr="00D000E7">
        <w:rPr>
          <w:sz w:val="24"/>
        </w:rPr>
        <w:t>в отсутствие лица, в отношении которого ведется производство по делу</w:t>
      </w:r>
      <w:r w:rsidRPr="00D000E7">
        <w:rPr>
          <w:sz w:val="24"/>
        </w:rPr>
        <w:t xml:space="preserve"> </w:t>
      </w:r>
      <w:r>
        <w:rPr>
          <w:sz w:val="24"/>
        </w:rPr>
        <w:br/>
      </w:r>
      <w:r w:rsidRPr="00D000E7">
        <w:rPr>
          <w:sz w:val="24"/>
        </w:rPr>
        <w:t>об административном правонарушении при его надлежащем изве</w:t>
      </w:r>
      <w:r>
        <w:rPr>
          <w:sz w:val="24"/>
        </w:rPr>
        <w:t>щении.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Pr="00734FC1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</w:t>
      </w:r>
      <w:r w:rsidRPr="00B05DCB">
        <w:rPr>
          <w:sz w:val="24"/>
        </w:rPr>
        <w:br/>
        <w:t>его в соответствии 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CD4F12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D000E7">
        <w:rPr>
          <w:sz w:val="24"/>
        </w:rPr>
        <w:t>2</w:t>
      </w:r>
      <w:r w:rsidR="0065622D">
        <w:rPr>
          <w:sz w:val="24"/>
        </w:rPr>
        <w:t>71</w:t>
      </w:r>
      <w:r w:rsidR="009A4C5B">
        <w:rPr>
          <w:sz w:val="24"/>
        </w:rPr>
        <w:t>00</w:t>
      </w:r>
      <w:r w:rsidR="004D2ABE">
        <w:rPr>
          <w:sz w:val="24"/>
        </w:rPr>
        <w:t>0</w:t>
      </w:r>
      <w:r w:rsidR="0065622D">
        <w:rPr>
          <w:sz w:val="24"/>
        </w:rPr>
        <w:t>3</w:t>
      </w:r>
      <w:r w:rsidR="00CD4F12">
        <w:rPr>
          <w:sz w:val="24"/>
        </w:rPr>
        <w:t>«***»</w:t>
      </w:r>
      <w:r w:rsidR="0065622D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65622D">
        <w:rPr>
          <w:sz w:val="24"/>
        </w:rPr>
        <w:t>3</w:t>
      </w:r>
      <w:r w:rsidR="004D2ABE">
        <w:rPr>
          <w:sz w:val="24"/>
        </w:rPr>
        <w:t>1</w:t>
      </w:r>
      <w:r>
        <w:rPr>
          <w:sz w:val="24"/>
        </w:rPr>
        <w:t xml:space="preserve"> </w:t>
      </w:r>
      <w:r w:rsidR="0065622D">
        <w:rPr>
          <w:sz w:val="24"/>
        </w:rPr>
        <w:t>ок</w:t>
      </w:r>
      <w:r w:rsidR="00D000E7">
        <w:rPr>
          <w:sz w:val="24"/>
        </w:rPr>
        <w:t>тябр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65622D">
        <w:rPr>
          <w:sz w:val="24"/>
        </w:rPr>
        <w:t>26 января 2023</w:t>
      </w:r>
      <w:r w:rsidRPr="00B05DCB" w:rsidR="0065622D">
        <w:rPr>
          <w:sz w:val="24"/>
        </w:rPr>
        <w:t xml:space="preserve"> г. </w:t>
      </w:r>
      <w:r w:rsidR="0065622D">
        <w:rPr>
          <w:sz w:val="24"/>
        </w:rPr>
        <w:br/>
      </w:r>
      <w:r w:rsidRPr="00B05DCB" w:rsidR="0065622D">
        <w:rPr>
          <w:sz w:val="24"/>
        </w:rPr>
        <w:t>в 00 часов 01 минуту,</w:t>
      </w:r>
      <w:r w:rsidR="0065622D">
        <w:rPr>
          <w:sz w:val="24"/>
        </w:rPr>
        <w:t xml:space="preserve"> </w:t>
      </w:r>
      <w:r w:rsidR="00CD4F12">
        <w:rPr>
          <w:sz w:val="24"/>
        </w:rPr>
        <w:t>«***»</w:t>
      </w:r>
      <w:r w:rsidRPr="00B05DCB" w:rsidR="0065622D">
        <w:rPr>
          <w:sz w:val="24"/>
        </w:rPr>
        <w:t>., являясь должностным лицом –</w:t>
      </w:r>
      <w:r w:rsidR="0065622D">
        <w:rPr>
          <w:sz w:val="24"/>
        </w:rPr>
        <w:t xml:space="preserve"> генеральным </w:t>
      </w:r>
      <w:r w:rsidR="0065622D">
        <w:rPr>
          <w:rStyle w:val="a1"/>
          <w:b w:val="0"/>
          <w:sz w:val="24"/>
        </w:rPr>
        <w:t xml:space="preserve">директором </w:t>
      </w:r>
      <w:r w:rsidR="0065622D">
        <w:rPr>
          <w:rStyle w:val="a1"/>
          <w:b w:val="0"/>
          <w:sz w:val="24"/>
        </w:rPr>
        <w:t xml:space="preserve">Общества с ограниченной ответственностью </w:t>
      </w:r>
      <w:r w:rsidR="00CD4F12">
        <w:rPr>
          <w:sz w:val="24"/>
        </w:rPr>
        <w:t>«***»</w:t>
      </w:r>
      <w:r w:rsidRPr="007D0046" w:rsidR="0065622D">
        <w:rPr>
          <w:b/>
          <w:sz w:val="24"/>
        </w:rPr>
        <w:t>,</w:t>
      </w:r>
      <w:r w:rsidRPr="00B05DCB" w:rsidR="0065622D">
        <w:rPr>
          <w:sz w:val="24"/>
        </w:rPr>
        <w:t xml:space="preserve"> </w:t>
      </w:r>
      <w:r w:rsidR="0065622D">
        <w:rPr>
          <w:sz w:val="24"/>
        </w:rPr>
        <w:t>расположенного</w:t>
      </w:r>
      <w:r w:rsidRPr="00B05DCB" w:rsidR="0065622D">
        <w:rPr>
          <w:sz w:val="24"/>
        </w:rPr>
        <w:t xml:space="preserve"> по адресу: </w:t>
      </w:r>
      <w:r w:rsidR="00CD4F12">
        <w:rPr>
          <w:sz w:val="24"/>
        </w:rPr>
        <w:t>«***»</w:t>
      </w:r>
      <w:r w:rsidR="0065622D">
        <w:rPr>
          <w:rStyle w:val="a1"/>
          <w:b w:val="0"/>
          <w:sz w:val="24"/>
        </w:rPr>
        <w:t xml:space="preserve">, </w:t>
      </w:r>
      <w:r w:rsidRPr="0083782D" w:rsidR="0065622D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6562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65622D">
        <w:rPr>
          <w:sz w:val="24"/>
        </w:rPr>
        <w:t>налоговую декларацию</w:t>
      </w:r>
      <w:r w:rsidR="0065622D">
        <w:rPr>
          <w:sz w:val="24"/>
        </w:rPr>
        <w:t xml:space="preserve"> по налогу на добавленную стоимость за 4 квартал</w:t>
      </w:r>
      <w:r w:rsidRPr="0083782D" w:rsidR="0065622D">
        <w:rPr>
          <w:sz w:val="24"/>
        </w:rPr>
        <w:t xml:space="preserve"> 202</w:t>
      </w:r>
      <w:r w:rsidR="0065622D">
        <w:rPr>
          <w:sz w:val="24"/>
        </w:rPr>
        <w:t>2</w:t>
      </w:r>
      <w:r w:rsidRPr="0083782D" w:rsidR="0065622D">
        <w:rPr>
          <w:sz w:val="24"/>
        </w:rPr>
        <w:t xml:space="preserve"> г.– </w:t>
      </w:r>
      <w:r w:rsidR="0065622D">
        <w:rPr>
          <w:iCs/>
          <w:sz w:val="24"/>
        </w:rPr>
        <w:t>22 июля 2023</w:t>
      </w:r>
      <w:r w:rsidRPr="0083782D" w:rsidR="0065622D">
        <w:rPr>
          <w:iCs/>
          <w:sz w:val="24"/>
        </w:rPr>
        <w:t xml:space="preserve"> года</w:t>
      </w:r>
      <w:r w:rsidR="0065622D">
        <w:rPr>
          <w:iCs/>
          <w:sz w:val="24"/>
        </w:rPr>
        <w:t>,</w:t>
      </w:r>
      <w:r w:rsidRPr="0083782D" w:rsidR="0065622D">
        <w:rPr>
          <w:iCs/>
          <w:sz w:val="24"/>
        </w:rPr>
        <w:t xml:space="preserve"> </w:t>
      </w:r>
      <w:r w:rsidRPr="0083782D" w:rsidR="0065622D">
        <w:rPr>
          <w:sz w:val="24"/>
        </w:rPr>
        <w:t xml:space="preserve">при сроке представления не позднее </w:t>
      </w:r>
      <w:r w:rsidR="0065622D">
        <w:rPr>
          <w:sz w:val="24"/>
        </w:rPr>
        <w:t>25 января 2023 г.</w:t>
      </w:r>
      <w:r w:rsidRPr="0083782D" w:rsidR="0065622D">
        <w:rPr>
          <w:iCs/>
          <w:sz w:val="24"/>
        </w:rPr>
        <w:t xml:space="preserve">, установленного </w:t>
      </w:r>
      <w:r w:rsidR="0065622D">
        <w:rPr>
          <w:iCs/>
          <w:sz w:val="24"/>
        </w:rPr>
        <w:t>п.5</w:t>
      </w:r>
      <w:r w:rsidRPr="0083782D" w:rsidR="0065622D">
        <w:rPr>
          <w:iCs/>
          <w:sz w:val="24"/>
        </w:rPr>
        <w:t xml:space="preserve"> </w:t>
      </w:r>
      <w:r w:rsidR="0065622D">
        <w:rPr>
          <w:iCs/>
          <w:sz w:val="24"/>
        </w:rPr>
        <w:t>ст. 174</w:t>
      </w:r>
      <w:r w:rsidRPr="0083782D" w:rsidR="0065622D">
        <w:rPr>
          <w:iCs/>
          <w:sz w:val="24"/>
        </w:rPr>
        <w:t xml:space="preserve"> Налогового кодекса РФ, </w:t>
      </w:r>
      <w:r w:rsidR="0065622D">
        <w:rPr>
          <w:sz w:val="24"/>
        </w:rPr>
        <w:t>тем самым совершил</w:t>
      </w:r>
      <w:r w:rsidRPr="0083782D" w:rsidR="0065622D">
        <w:rPr>
          <w:sz w:val="24"/>
        </w:rPr>
        <w:t xml:space="preserve"> административное правонарушение, п</w:t>
      </w:r>
      <w:r w:rsidR="0065622D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</w:t>
      </w:r>
      <w:r w:rsidR="0065622D">
        <w:rPr>
          <w:sz w:val="24"/>
        </w:rPr>
        <w:t>3</w:t>
      </w:r>
      <w:r w:rsidRPr="00B05DCB"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копией </w:t>
      </w:r>
      <w:r w:rsidR="00D000E7">
        <w:rPr>
          <w:sz w:val="24"/>
        </w:rPr>
        <w:t xml:space="preserve">акта налоговой проверки № </w:t>
      </w:r>
      <w:r w:rsidR="00CD4F12">
        <w:rPr>
          <w:sz w:val="24"/>
        </w:rPr>
        <w:t>«***»</w:t>
      </w:r>
      <w:r w:rsidR="00D000E7">
        <w:rPr>
          <w:sz w:val="24"/>
        </w:rPr>
        <w:t xml:space="preserve"> от </w:t>
      </w:r>
      <w:r w:rsidR="0065622D">
        <w:rPr>
          <w:sz w:val="24"/>
        </w:rPr>
        <w:t>1</w:t>
      </w:r>
      <w:r w:rsidR="00D000E7">
        <w:rPr>
          <w:sz w:val="24"/>
        </w:rPr>
        <w:t xml:space="preserve">9 </w:t>
      </w:r>
      <w:r w:rsidR="0065622D">
        <w:rPr>
          <w:sz w:val="24"/>
        </w:rPr>
        <w:t>сентября</w:t>
      </w:r>
      <w:r w:rsidR="00D000E7">
        <w:rPr>
          <w:sz w:val="24"/>
        </w:rPr>
        <w:t xml:space="preserve"> 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D000E7">
        <w:rPr>
          <w:sz w:val="24"/>
        </w:rPr>
        <w:t xml:space="preserve"> 9-11);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 w:rsidR="00D000E7">
        <w:rPr>
          <w:sz w:val="24"/>
        </w:rPr>
        <w:t>копией налоговой декларации</w:t>
      </w:r>
      <w:r w:rsidR="009A4C5B">
        <w:rPr>
          <w:sz w:val="24"/>
        </w:rPr>
        <w:t xml:space="preserve"> 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D000E7">
        <w:rPr>
          <w:sz w:val="24"/>
        </w:rPr>
        <w:t xml:space="preserve"> </w:t>
      </w:r>
      <w:r w:rsidR="00887E00">
        <w:rPr>
          <w:sz w:val="24"/>
        </w:rPr>
        <w:t>1</w:t>
      </w:r>
      <w:r w:rsidR="00D000E7">
        <w:rPr>
          <w:sz w:val="24"/>
        </w:rPr>
        <w:t>2</w:t>
      </w:r>
      <w:r>
        <w:rPr>
          <w:sz w:val="24"/>
        </w:rPr>
        <w:t>)</w:t>
      </w:r>
      <w:r w:rsidR="00B763B2">
        <w:rPr>
          <w:sz w:val="24"/>
        </w:rPr>
        <w:t>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B763B2">
        <w:rPr>
          <w:rStyle w:val="a1"/>
          <w:b w:val="0"/>
          <w:sz w:val="24"/>
        </w:rPr>
        <w:t>Наумова Г</w:t>
      </w:r>
      <w:r w:rsidR="00B763B2">
        <w:rPr>
          <w:sz w:val="24"/>
        </w:rPr>
        <w:t>.Е</w:t>
      </w:r>
      <w:r w:rsidRPr="00B05DCB">
        <w:rPr>
          <w:sz w:val="24"/>
        </w:rPr>
        <w:t>. 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CD4F12">
        <w:rPr>
          <w:sz w:val="24"/>
        </w:rPr>
        <w:t>«***»</w:t>
      </w:r>
      <w:r>
        <w:rPr>
          <w:sz w:val="24"/>
        </w:rPr>
        <w:t xml:space="preserve"> были нарушены требования </w:t>
      </w:r>
      <w:r w:rsidRPr="00B05DCB">
        <w:rPr>
          <w:sz w:val="24"/>
        </w:rPr>
        <w:t>п</w:t>
      </w:r>
      <w:r>
        <w:rPr>
          <w:sz w:val="24"/>
        </w:rPr>
        <w:t>.5 ст. 174 Налогового кодекса Российской Федерации.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CD4F12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Pr="00734FC1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7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</w:t>
      </w:r>
      <w:r w:rsidRPr="003F7F61" w:rsidR="0065622D">
        <w:rPr>
          <w:sz w:val="24"/>
        </w:rPr>
        <w:t xml:space="preserve">представления </w:t>
      </w:r>
      <w:r w:rsidRPr="00FB4155" w:rsidR="0065622D">
        <w:rPr>
          <w:sz w:val="24"/>
        </w:rPr>
        <w:t>налоговой декларации (расчета по страховым взносам) в налоговый орган по месту</w:t>
      </w:r>
      <w:r w:rsidRPr="003F7F61" w:rsidR="0065622D">
        <w:rPr>
          <w:sz w:val="24"/>
        </w:rPr>
        <w:t xml:space="preserve">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65622D"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B763B2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CD4F12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 xml:space="preserve">дминистративное наказание в виде предупреждения, предусмотренного санкцией </w:t>
      </w:r>
      <w:r w:rsidRPr="00734FC1">
        <w:rPr>
          <w:sz w:val="24"/>
        </w:rPr>
        <w:br/>
        <w:t xml:space="preserve">ст. 15.5 КоАП РФ.  </w:t>
      </w:r>
    </w:p>
    <w:p w:rsidR="00E62E92" w:rsidRPr="00B05DCB" w:rsidP="00B763B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B763B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Pr="00B05DCB" w:rsidR="009A4C5B">
        <w:rPr>
          <w:sz w:val="24"/>
        </w:rPr>
        <w:t>,</w:t>
      </w:r>
      <w:r>
        <w:rPr>
          <w:sz w:val="24"/>
        </w:rPr>
        <w:t>«***»</w:t>
      </w:r>
      <w:r>
        <w:rPr>
          <w:sz w:val="24"/>
        </w:rPr>
        <w:t xml:space="preserve"> 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9C38FE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9C38FE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CD4F12">
        <w:rPr>
          <w:sz w:val="24"/>
        </w:rPr>
        <w:t>«***»</w:t>
      </w:r>
    </w:p>
    <w:sectPr w:rsidSect="0065622D">
      <w:headerReference w:type="even" r:id="rId8"/>
      <w:headerReference w:type="default" r:id="rId9"/>
      <w:pgSz w:w="11906" w:h="16838"/>
      <w:pgMar w:top="851" w:right="566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D4F1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013B7"/>
    <w:rsid w:val="000E77E0"/>
    <w:rsid w:val="00146FFE"/>
    <w:rsid w:val="0016475A"/>
    <w:rsid w:val="001D30AF"/>
    <w:rsid w:val="001F65C2"/>
    <w:rsid w:val="002811A6"/>
    <w:rsid w:val="00315CD5"/>
    <w:rsid w:val="00356652"/>
    <w:rsid w:val="00391140"/>
    <w:rsid w:val="003F7F61"/>
    <w:rsid w:val="00414202"/>
    <w:rsid w:val="00447A9D"/>
    <w:rsid w:val="00450A77"/>
    <w:rsid w:val="004619EF"/>
    <w:rsid w:val="004D2ABE"/>
    <w:rsid w:val="0065622D"/>
    <w:rsid w:val="00665220"/>
    <w:rsid w:val="006B79D4"/>
    <w:rsid w:val="00734FC1"/>
    <w:rsid w:val="00746C9E"/>
    <w:rsid w:val="00796C99"/>
    <w:rsid w:val="007D0046"/>
    <w:rsid w:val="0083782D"/>
    <w:rsid w:val="00846B0B"/>
    <w:rsid w:val="008805A6"/>
    <w:rsid w:val="00887E00"/>
    <w:rsid w:val="008B124C"/>
    <w:rsid w:val="008B72DC"/>
    <w:rsid w:val="00924781"/>
    <w:rsid w:val="009A4C5B"/>
    <w:rsid w:val="009B1FEC"/>
    <w:rsid w:val="009C26D2"/>
    <w:rsid w:val="009C38FE"/>
    <w:rsid w:val="00A643B9"/>
    <w:rsid w:val="00AF3DDC"/>
    <w:rsid w:val="00AF7D2B"/>
    <w:rsid w:val="00B05DCB"/>
    <w:rsid w:val="00B763B2"/>
    <w:rsid w:val="00C23377"/>
    <w:rsid w:val="00C94DA7"/>
    <w:rsid w:val="00CD4F12"/>
    <w:rsid w:val="00CE6862"/>
    <w:rsid w:val="00D000E7"/>
    <w:rsid w:val="00E62E92"/>
    <w:rsid w:val="00F54F54"/>
    <w:rsid w:val="00FB4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