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92D35" w:rsidRPr="003E102F" w:rsidP="00092D35">
      <w:pPr>
        <w:ind w:left="-284"/>
        <w:jc w:val="right"/>
        <w:rPr>
          <w:sz w:val="22"/>
          <w:szCs w:val="22"/>
        </w:rPr>
      </w:pPr>
      <w:r w:rsidRPr="003E102F">
        <w:rPr>
          <w:sz w:val="22"/>
          <w:szCs w:val="22"/>
        </w:rPr>
        <w:t>Дело № 5-100-</w:t>
      </w:r>
      <w:r w:rsidR="00421378">
        <w:rPr>
          <w:sz w:val="22"/>
          <w:szCs w:val="22"/>
        </w:rPr>
        <w:t>208</w:t>
      </w:r>
      <w:r w:rsidRPr="003E102F">
        <w:rPr>
          <w:sz w:val="22"/>
          <w:szCs w:val="22"/>
        </w:rPr>
        <w:t>/202</w:t>
      </w:r>
      <w:r w:rsidR="00357E23">
        <w:rPr>
          <w:sz w:val="22"/>
          <w:szCs w:val="22"/>
        </w:rPr>
        <w:t>6</w:t>
      </w:r>
    </w:p>
    <w:p w:rsidR="00092D35" w:rsidRPr="003E102F" w:rsidP="00092D35">
      <w:pPr>
        <w:jc w:val="right"/>
        <w:rPr>
          <w:sz w:val="22"/>
          <w:szCs w:val="22"/>
        </w:rPr>
      </w:pPr>
      <w:r w:rsidRPr="003E102F">
        <w:rPr>
          <w:sz w:val="22"/>
          <w:szCs w:val="22"/>
        </w:rPr>
        <w:t>91MS0100-01-202</w:t>
      </w:r>
      <w:r w:rsidR="00357E23">
        <w:rPr>
          <w:sz w:val="22"/>
          <w:szCs w:val="22"/>
        </w:rPr>
        <w:t>6</w:t>
      </w:r>
      <w:r w:rsidRPr="003E102F">
        <w:rPr>
          <w:sz w:val="22"/>
          <w:szCs w:val="22"/>
        </w:rPr>
        <w:t>-00</w:t>
      </w:r>
      <w:r w:rsidR="00357E23">
        <w:rPr>
          <w:sz w:val="22"/>
          <w:szCs w:val="22"/>
        </w:rPr>
        <w:t>0</w:t>
      </w:r>
      <w:r w:rsidR="00421378">
        <w:rPr>
          <w:sz w:val="22"/>
          <w:szCs w:val="22"/>
        </w:rPr>
        <w:t>688</w:t>
      </w:r>
      <w:r w:rsidRPr="003E102F">
        <w:rPr>
          <w:sz w:val="22"/>
          <w:szCs w:val="22"/>
        </w:rPr>
        <w:t>-</w:t>
      </w:r>
      <w:r w:rsidR="00421378">
        <w:rPr>
          <w:sz w:val="22"/>
          <w:szCs w:val="22"/>
        </w:rPr>
        <w:t>06</w:t>
      </w:r>
    </w:p>
    <w:p w:rsidR="00092D35" w:rsidRPr="00A22DCD" w:rsidP="008C3C67">
      <w:pPr>
        <w:ind w:left="-142"/>
        <w:jc w:val="center"/>
        <w:rPr>
          <w:sz w:val="26"/>
          <w:szCs w:val="26"/>
        </w:rPr>
      </w:pPr>
      <w:r w:rsidRPr="00A22DCD">
        <w:rPr>
          <w:sz w:val="26"/>
          <w:szCs w:val="26"/>
        </w:rPr>
        <w:t>Постановление</w:t>
      </w:r>
    </w:p>
    <w:p w:rsidR="00E146AC" w:rsidRPr="00A22DCD" w:rsidP="008C3C67">
      <w:pPr>
        <w:ind w:left="-142"/>
        <w:jc w:val="center"/>
        <w:rPr>
          <w:sz w:val="26"/>
          <w:szCs w:val="26"/>
        </w:rPr>
      </w:pPr>
      <w:r w:rsidRPr="00A22DCD">
        <w:rPr>
          <w:sz w:val="26"/>
          <w:szCs w:val="26"/>
        </w:rPr>
        <w:t>о назначении административного наказания</w:t>
      </w:r>
    </w:p>
    <w:p w:rsidR="00092D35" w:rsidRPr="00A22DCD" w:rsidP="008C3C67">
      <w:pPr>
        <w:ind w:left="-142"/>
        <w:jc w:val="center"/>
        <w:rPr>
          <w:sz w:val="26"/>
          <w:szCs w:val="26"/>
        </w:rPr>
      </w:pPr>
      <w:r w:rsidRPr="00A22DCD">
        <w:rPr>
          <w:sz w:val="26"/>
          <w:szCs w:val="26"/>
        </w:rPr>
        <w:t>14</w:t>
      </w:r>
      <w:r w:rsidRPr="00A22DCD">
        <w:rPr>
          <w:sz w:val="26"/>
          <w:szCs w:val="26"/>
        </w:rPr>
        <w:t xml:space="preserve"> </w:t>
      </w:r>
      <w:r w:rsidRPr="00A22DCD" w:rsidR="00641964">
        <w:rPr>
          <w:sz w:val="26"/>
          <w:szCs w:val="26"/>
        </w:rPr>
        <w:t>ма</w:t>
      </w:r>
      <w:r w:rsidRPr="00A22DCD" w:rsidR="003E45EA">
        <w:rPr>
          <w:sz w:val="26"/>
          <w:szCs w:val="26"/>
        </w:rPr>
        <w:t>я</w:t>
      </w:r>
      <w:r w:rsidRPr="00A22DCD">
        <w:rPr>
          <w:sz w:val="26"/>
          <w:szCs w:val="26"/>
        </w:rPr>
        <w:t xml:space="preserve"> 202</w:t>
      </w:r>
      <w:r w:rsidRPr="00A22DCD">
        <w:rPr>
          <w:sz w:val="26"/>
          <w:szCs w:val="26"/>
        </w:rPr>
        <w:t>6</w:t>
      </w:r>
      <w:r w:rsidRPr="00A22DCD">
        <w:rPr>
          <w:sz w:val="26"/>
          <w:szCs w:val="26"/>
        </w:rPr>
        <w:t xml:space="preserve"> г</w:t>
      </w:r>
      <w:r w:rsidRPr="00A22DCD" w:rsidR="009A4EDE">
        <w:rPr>
          <w:sz w:val="26"/>
          <w:szCs w:val="26"/>
        </w:rPr>
        <w:t>.</w:t>
      </w:r>
      <w:r w:rsidRPr="00A22DCD">
        <w:rPr>
          <w:sz w:val="26"/>
          <w:szCs w:val="26"/>
        </w:rPr>
        <w:t xml:space="preserve">                                                                                      </w:t>
      </w:r>
      <w:r w:rsidRPr="00A22DCD" w:rsidR="009A4EDE">
        <w:rPr>
          <w:sz w:val="26"/>
          <w:szCs w:val="26"/>
        </w:rPr>
        <w:t xml:space="preserve">                        </w:t>
      </w:r>
      <w:r w:rsidRPr="00A22DCD" w:rsidR="00642272">
        <w:rPr>
          <w:sz w:val="26"/>
          <w:szCs w:val="26"/>
        </w:rPr>
        <w:t xml:space="preserve">  </w:t>
      </w:r>
      <w:r w:rsidR="00223CCF">
        <w:rPr>
          <w:sz w:val="26"/>
          <w:szCs w:val="26"/>
        </w:rPr>
        <w:t xml:space="preserve">     </w:t>
      </w:r>
      <w:r w:rsidRPr="00A22DCD" w:rsidR="00642272">
        <w:rPr>
          <w:sz w:val="26"/>
          <w:szCs w:val="26"/>
        </w:rPr>
        <w:t xml:space="preserve">  </w:t>
      </w:r>
      <w:r w:rsidRPr="00A22DCD">
        <w:rPr>
          <w:sz w:val="26"/>
          <w:szCs w:val="26"/>
        </w:rPr>
        <w:t>г. Ялта</w:t>
      </w:r>
    </w:p>
    <w:p w:rsidR="00092D35" w:rsidRPr="00A22DCD" w:rsidP="008C3C67">
      <w:pPr>
        <w:ind w:firstLine="708"/>
        <w:jc w:val="both"/>
        <w:rPr>
          <w:sz w:val="26"/>
          <w:szCs w:val="26"/>
        </w:rPr>
      </w:pPr>
    </w:p>
    <w:p w:rsidR="009A4EDE" w:rsidRPr="00223CCF" w:rsidP="008C3C67">
      <w:pPr>
        <w:ind w:left="-142" w:firstLine="850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Мировой судья судебного участка № 100 Ялтинского судебного района (город республиканского значения Ялта с подчиненной ему территорией) Республики Крым Исаев Уллубий Русланович (г. Ялта, ул. Васильева, 19)</w:t>
      </w:r>
      <w:r w:rsidRPr="00223CCF" w:rsidR="00092D35">
        <w:rPr>
          <w:sz w:val="26"/>
          <w:szCs w:val="26"/>
        </w:rPr>
        <w:t xml:space="preserve">, с участием помощника прокурора г. Ялты Республики Крым </w:t>
      </w:r>
      <w:r w:rsidR="006D0B44">
        <w:t>***</w:t>
      </w:r>
      <w:r w:rsidRPr="00223CCF" w:rsidR="00421378">
        <w:rPr>
          <w:sz w:val="26"/>
          <w:szCs w:val="26"/>
        </w:rPr>
        <w:t>.</w:t>
      </w:r>
      <w:r w:rsidRPr="00223CCF" w:rsidR="00092D35">
        <w:rPr>
          <w:sz w:val="26"/>
          <w:szCs w:val="26"/>
        </w:rPr>
        <w:t>,</w:t>
      </w:r>
      <w:r w:rsidRPr="00223CCF" w:rsidR="008625EB">
        <w:rPr>
          <w:sz w:val="26"/>
          <w:szCs w:val="26"/>
        </w:rPr>
        <w:t xml:space="preserve"> </w:t>
      </w:r>
      <w:r w:rsidRPr="00223CCF" w:rsidR="00421378">
        <w:rPr>
          <w:sz w:val="26"/>
          <w:szCs w:val="26"/>
        </w:rPr>
        <w:t xml:space="preserve">потерпевшей </w:t>
      </w:r>
      <w:r w:rsidR="006D0B44">
        <w:t>***</w:t>
      </w:r>
      <w:r w:rsidR="006D0B44">
        <w:t xml:space="preserve"> </w:t>
      </w:r>
      <w:r w:rsidRPr="00223CCF" w:rsidR="00421378">
        <w:rPr>
          <w:sz w:val="26"/>
          <w:szCs w:val="26"/>
        </w:rPr>
        <w:t>.</w:t>
      </w:r>
      <w:r w:rsidRPr="00223CCF" w:rsidR="008625EB">
        <w:rPr>
          <w:sz w:val="26"/>
          <w:szCs w:val="26"/>
        </w:rPr>
        <w:t>,</w:t>
      </w:r>
      <w:r w:rsidRPr="00223CCF" w:rsidR="00092D35">
        <w:rPr>
          <w:sz w:val="26"/>
          <w:szCs w:val="26"/>
        </w:rPr>
        <w:t xml:space="preserve"> </w:t>
      </w:r>
      <w:r w:rsidRPr="00223CCF">
        <w:rPr>
          <w:sz w:val="26"/>
          <w:szCs w:val="26"/>
        </w:rPr>
        <w:t xml:space="preserve">рассмотрев дело об административном правонарушении </w:t>
      </w:r>
      <w:r w:rsidRPr="00223CCF" w:rsidR="00421378">
        <w:rPr>
          <w:sz w:val="26"/>
          <w:szCs w:val="26"/>
        </w:rPr>
        <w:t xml:space="preserve">по </w:t>
      </w:r>
      <w:r w:rsidRPr="00223CCF" w:rsidR="003668DE">
        <w:rPr>
          <w:sz w:val="26"/>
          <w:szCs w:val="26"/>
        </w:rPr>
        <w:t xml:space="preserve">ч. 1 </w:t>
      </w:r>
      <w:r w:rsidRPr="00223CCF">
        <w:rPr>
          <w:sz w:val="26"/>
          <w:szCs w:val="26"/>
        </w:rPr>
        <w:t xml:space="preserve">ст. </w:t>
      </w:r>
      <w:r w:rsidRPr="00223CCF" w:rsidR="00421378">
        <w:rPr>
          <w:sz w:val="26"/>
          <w:szCs w:val="26"/>
        </w:rPr>
        <w:t>5</w:t>
      </w:r>
      <w:r w:rsidRPr="00223CCF">
        <w:rPr>
          <w:sz w:val="26"/>
          <w:szCs w:val="26"/>
        </w:rPr>
        <w:t>.</w:t>
      </w:r>
      <w:r w:rsidRPr="00223CCF" w:rsidR="00421378">
        <w:rPr>
          <w:sz w:val="26"/>
          <w:szCs w:val="26"/>
        </w:rPr>
        <w:t>61</w:t>
      </w:r>
      <w:r w:rsidRPr="00223CCF">
        <w:rPr>
          <w:sz w:val="26"/>
          <w:szCs w:val="26"/>
        </w:rPr>
        <w:t xml:space="preserve"> Кодекса Российской Федерации об административных правонарушениях (далее – КоАП РФ) в отношении </w:t>
      </w:r>
    </w:p>
    <w:p w:rsidR="00092D35" w:rsidRPr="00223CCF" w:rsidP="006D0B44">
      <w:pPr>
        <w:ind w:left="2977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Воропаевой Натальи Георгиевны</w:t>
      </w:r>
      <w:r w:rsidRPr="00223CCF" w:rsidR="009A4EDE">
        <w:rPr>
          <w:sz w:val="26"/>
          <w:szCs w:val="26"/>
        </w:rPr>
        <w:t>,</w:t>
      </w:r>
      <w:r w:rsidRPr="00223CCF" w:rsidR="0012691D">
        <w:rPr>
          <w:sz w:val="26"/>
          <w:szCs w:val="26"/>
        </w:rPr>
        <w:t xml:space="preserve"> </w:t>
      </w:r>
      <w:r w:rsidRPr="00223CCF">
        <w:rPr>
          <w:sz w:val="26"/>
          <w:szCs w:val="26"/>
        </w:rPr>
        <w:t xml:space="preserve">родившейся </w:t>
      </w:r>
      <w:r w:rsidR="006D0B44">
        <w:t>***</w:t>
      </w:r>
      <w:r w:rsidRPr="00223CCF" w:rsidR="00357E23">
        <w:rPr>
          <w:sz w:val="26"/>
          <w:szCs w:val="26"/>
        </w:rPr>
        <w:t xml:space="preserve">г. </w:t>
      </w:r>
      <w:r w:rsidRPr="00223CCF">
        <w:rPr>
          <w:sz w:val="26"/>
          <w:szCs w:val="26"/>
        </w:rPr>
        <w:t>в г. Харьков</w:t>
      </w:r>
      <w:r w:rsidRPr="00223CCF" w:rsidR="00357E23">
        <w:rPr>
          <w:sz w:val="26"/>
          <w:szCs w:val="26"/>
        </w:rPr>
        <w:t>,</w:t>
      </w:r>
      <w:r w:rsidRPr="00223CCF">
        <w:rPr>
          <w:sz w:val="26"/>
          <w:szCs w:val="26"/>
        </w:rPr>
        <w:t xml:space="preserve"> </w:t>
      </w:r>
      <w:r w:rsidRPr="00223CCF" w:rsidR="00357E23">
        <w:rPr>
          <w:sz w:val="26"/>
          <w:szCs w:val="26"/>
        </w:rPr>
        <w:t>зарегистрированно</w:t>
      </w:r>
      <w:r w:rsidRPr="00223CCF">
        <w:rPr>
          <w:sz w:val="26"/>
          <w:szCs w:val="26"/>
        </w:rPr>
        <w:t xml:space="preserve">й и проживающей </w:t>
      </w:r>
      <w:r w:rsidRPr="00223CCF">
        <w:rPr>
          <w:sz w:val="26"/>
          <w:szCs w:val="26"/>
        </w:rPr>
        <w:t>в</w:t>
      </w:r>
      <w:r w:rsidRPr="00223CCF">
        <w:rPr>
          <w:sz w:val="26"/>
          <w:szCs w:val="26"/>
        </w:rPr>
        <w:t xml:space="preserve"> </w:t>
      </w:r>
      <w:r w:rsidR="006D0B44">
        <w:t>***</w:t>
      </w:r>
    </w:p>
    <w:p w:rsidR="00092D35" w:rsidP="008C3C67">
      <w:pPr>
        <w:ind w:left="-142"/>
        <w:jc w:val="center"/>
        <w:rPr>
          <w:sz w:val="26"/>
          <w:szCs w:val="26"/>
        </w:rPr>
      </w:pPr>
      <w:r w:rsidRPr="00223CCF">
        <w:rPr>
          <w:sz w:val="26"/>
          <w:szCs w:val="26"/>
        </w:rPr>
        <w:t>установил:</w:t>
      </w:r>
    </w:p>
    <w:p w:rsidR="007058E8" w:rsidRPr="00223CCF" w:rsidP="008C3C67">
      <w:pPr>
        <w:ind w:left="-142"/>
        <w:jc w:val="center"/>
        <w:rPr>
          <w:sz w:val="26"/>
          <w:szCs w:val="26"/>
        </w:rPr>
      </w:pPr>
    </w:p>
    <w:p w:rsidR="00641964" w:rsidRPr="00223CCF" w:rsidP="00542E15">
      <w:pPr>
        <w:ind w:right="-2" w:firstLine="709"/>
        <w:jc w:val="both"/>
        <w:rPr>
          <w:sz w:val="26"/>
          <w:szCs w:val="26"/>
          <w:bdr w:val="none" w:sz="0" w:space="0" w:color="auto" w:frame="1"/>
        </w:rPr>
      </w:pPr>
      <w:r w:rsidRPr="00223CCF">
        <w:rPr>
          <w:sz w:val="26"/>
          <w:szCs w:val="26"/>
          <w:bdr w:val="none" w:sz="0" w:space="0" w:color="auto" w:frame="1"/>
        </w:rPr>
        <w:t xml:space="preserve">Воропаева Н.Г. 8 февраля 2026 г. в 14 часов 14 минут, находясь в кв. </w:t>
      </w:r>
      <w:r w:rsidR="006D0B44">
        <w:t>***</w:t>
      </w:r>
      <w:r w:rsidRPr="00223CCF">
        <w:rPr>
          <w:sz w:val="26"/>
          <w:szCs w:val="26"/>
          <w:bdr w:val="none" w:sz="0" w:space="0" w:color="auto" w:frame="1"/>
        </w:rPr>
        <w:t>, с принадлежащего ей номера телефона +</w:t>
      </w:r>
      <w:r w:rsidR="006D0B44">
        <w:t>***</w:t>
      </w:r>
      <w:r w:rsidRPr="00223CCF">
        <w:rPr>
          <w:sz w:val="26"/>
          <w:szCs w:val="26"/>
          <w:bdr w:val="none" w:sz="0" w:space="0" w:color="auto" w:frame="1"/>
        </w:rPr>
        <w:t xml:space="preserve"> имеющего имя пользователя «Наталия» в программе «</w:t>
      </w:r>
      <w:r w:rsidRPr="00223CCF">
        <w:rPr>
          <w:sz w:val="26"/>
          <w:szCs w:val="26"/>
          <w:bdr w:val="none" w:sz="0" w:space="0" w:color="auto" w:frame="1"/>
          <w:lang w:val="en-US"/>
        </w:rPr>
        <w:t>Telegram</w:t>
      </w:r>
      <w:r w:rsidRPr="00223CCF">
        <w:rPr>
          <w:sz w:val="26"/>
          <w:szCs w:val="26"/>
          <w:bdr w:val="none" w:sz="0" w:space="0" w:color="auto" w:frame="1"/>
        </w:rPr>
        <w:t xml:space="preserve">» опубликовала сообщение, содержащее </w:t>
      </w:r>
      <w:r w:rsidRPr="00223CCF" w:rsidR="00542E15">
        <w:rPr>
          <w:sz w:val="26"/>
          <w:szCs w:val="26"/>
          <w:bdr w:val="none" w:sz="0" w:space="0" w:color="auto" w:frame="1"/>
        </w:rPr>
        <w:t>унижительные</w:t>
      </w:r>
      <w:r w:rsidRPr="00223CCF" w:rsidR="00542E15">
        <w:rPr>
          <w:sz w:val="26"/>
          <w:szCs w:val="26"/>
          <w:bdr w:val="none" w:sz="0" w:space="0" w:color="auto" w:frame="1"/>
        </w:rPr>
        <w:t xml:space="preserve"> высказывания, адресованные потерпевшей </w:t>
      </w:r>
      <w:r w:rsidR="006D0B44">
        <w:t>***</w:t>
      </w:r>
      <w:r w:rsidRPr="00223CCF" w:rsidR="00542E15">
        <w:rPr>
          <w:sz w:val="26"/>
          <w:szCs w:val="26"/>
          <w:bdr w:val="none" w:sz="0" w:space="0" w:color="auto" w:frame="1"/>
        </w:rPr>
        <w:t xml:space="preserve">., тем самым совершила </w:t>
      </w:r>
      <w:r w:rsidRPr="00223CCF">
        <w:rPr>
          <w:sz w:val="26"/>
          <w:szCs w:val="26"/>
        </w:rPr>
        <w:t>административное правонарушение, предусмотренное</w:t>
      </w:r>
      <w:r w:rsidRPr="00223CCF" w:rsidR="00542E15">
        <w:rPr>
          <w:sz w:val="26"/>
          <w:szCs w:val="26"/>
        </w:rPr>
        <w:t xml:space="preserve"> ч. 1 ст. 15.61</w:t>
      </w:r>
      <w:r w:rsidRPr="00223CCF">
        <w:rPr>
          <w:sz w:val="26"/>
          <w:szCs w:val="26"/>
        </w:rPr>
        <w:t xml:space="preserve"> КоАП РФ.</w:t>
      </w:r>
    </w:p>
    <w:p w:rsidR="00542E15" w:rsidRPr="00223CCF" w:rsidP="00542E15">
      <w:pPr>
        <w:ind w:firstLine="709"/>
        <w:jc w:val="both"/>
        <w:rPr>
          <w:rFonts w:eastAsia="Calibri"/>
          <w:sz w:val="26"/>
          <w:szCs w:val="26"/>
        </w:rPr>
      </w:pPr>
      <w:r w:rsidRPr="00223CCF">
        <w:rPr>
          <w:sz w:val="26"/>
          <w:szCs w:val="26"/>
        </w:rPr>
        <w:t xml:space="preserve">Воропаева Н.Г. в судебное заседание не явилась. О времени и месте слушания дела </w:t>
      </w:r>
      <w:r w:rsidRPr="00223CCF">
        <w:rPr>
          <w:sz w:val="26"/>
          <w:szCs w:val="26"/>
        </w:rPr>
        <w:t>извещена</w:t>
      </w:r>
      <w:r w:rsidRPr="00223CCF">
        <w:rPr>
          <w:sz w:val="26"/>
          <w:szCs w:val="26"/>
        </w:rPr>
        <w:t xml:space="preserve"> своевременно, надлежащим образом.</w:t>
      </w:r>
      <w:r w:rsidRPr="00223CCF">
        <w:rPr>
          <w:rFonts w:eastAsia="Calibri"/>
          <w:sz w:val="26"/>
          <w:szCs w:val="26"/>
        </w:rPr>
        <w:t xml:space="preserve"> </w:t>
      </w:r>
    </w:p>
    <w:p w:rsidR="00542E15" w:rsidRPr="00223CCF" w:rsidP="00542E15">
      <w:pPr>
        <w:ind w:firstLine="709"/>
        <w:jc w:val="both"/>
        <w:rPr>
          <w:sz w:val="26"/>
          <w:szCs w:val="26"/>
        </w:rPr>
      </w:pPr>
      <w:r w:rsidRPr="00223CCF">
        <w:rPr>
          <w:rFonts w:eastAsia="Calibri"/>
          <w:sz w:val="26"/>
          <w:szCs w:val="26"/>
        </w:rPr>
        <w:t xml:space="preserve">Согласно разъяснению, содержащемуся в </w:t>
      </w:r>
      <w:hyperlink r:id="rId4" w:history="1">
        <w:r w:rsidRPr="00223CCF">
          <w:rPr>
            <w:rFonts w:eastAsia="Calibri"/>
            <w:sz w:val="26"/>
            <w:szCs w:val="26"/>
          </w:rPr>
          <w:t>п. 6</w:t>
        </w:r>
      </w:hyperlink>
      <w:r w:rsidRPr="00223CCF">
        <w:rPr>
          <w:rFonts w:eastAsia="Calibri"/>
          <w:sz w:val="26"/>
          <w:szCs w:val="26"/>
        </w:rPr>
        <w:t xml:space="preserve"> Постановления Пленума Верховного Суда РФ от 24 марта 2005 года N 5</w:t>
      </w:r>
      <w:r w:rsidRPr="00223CCF">
        <w:rPr>
          <w:rFonts w:eastAsia="Calibri"/>
          <w:sz w:val="26"/>
          <w:szCs w:val="26"/>
        </w:rPr>
        <w:t xml:space="preserve"> О</w:t>
      </w:r>
      <w:r w:rsidRPr="00223CCF">
        <w:rPr>
          <w:rFonts w:eastAsia="Calibri"/>
          <w:sz w:val="26"/>
          <w:szCs w:val="26"/>
        </w:rPr>
        <w:t xml:space="preserve"> некоторых вопросах, возникающих </w:t>
      </w:r>
      <w:r w:rsidR="002C280E">
        <w:rPr>
          <w:rFonts w:eastAsia="Calibri"/>
          <w:sz w:val="26"/>
          <w:szCs w:val="26"/>
        </w:rPr>
        <w:br/>
      </w:r>
      <w:r w:rsidRPr="00223CCF">
        <w:rPr>
          <w:rFonts w:eastAsia="Calibri"/>
          <w:sz w:val="26"/>
          <w:szCs w:val="26"/>
        </w:rPr>
        <w:t xml:space="preserve">у судов при применении Кодекса Российской Федерации об административных правонарушениях", в целях соблюдения установленных </w:t>
      </w:r>
      <w:hyperlink r:id="rId5" w:history="1">
        <w:r w:rsidRPr="00223CCF">
          <w:rPr>
            <w:rFonts w:eastAsia="Calibri"/>
            <w:sz w:val="26"/>
            <w:szCs w:val="26"/>
          </w:rPr>
          <w:t>ст. 29.6</w:t>
        </w:r>
      </w:hyperlink>
      <w:r w:rsidRPr="00223CCF">
        <w:rPr>
          <w:rFonts w:eastAsia="Calibri"/>
          <w:sz w:val="26"/>
          <w:szCs w:val="26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рассмотрения дела. </w:t>
      </w:r>
      <w:r w:rsidRPr="00223CCF">
        <w:rPr>
          <w:rFonts w:eastAsia="Calibri"/>
          <w:sz w:val="26"/>
          <w:szCs w:val="26"/>
        </w:rPr>
        <w:t xml:space="preserve">Учитывая, что </w:t>
      </w:r>
      <w:hyperlink r:id="rId6" w:history="1">
        <w:r w:rsidRPr="00223CCF">
          <w:rPr>
            <w:rFonts w:eastAsia="Calibri"/>
            <w:sz w:val="26"/>
            <w:szCs w:val="26"/>
          </w:rPr>
          <w:t>КоАП</w:t>
        </w:r>
      </w:hyperlink>
      <w:r w:rsidRPr="00223CCF">
        <w:rPr>
          <w:rFonts w:eastAsia="Calibri"/>
          <w:sz w:val="26"/>
          <w:szCs w:val="26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 суд полагал возможным рассмотрение дела в отсутствие лица, в отношении которого ведется производство по делу</w:t>
      </w:r>
      <w:r w:rsidRPr="00223CCF">
        <w:rPr>
          <w:rFonts w:eastAsia="Calibri"/>
          <w:sz w:val="26"/>
          <w:szCs w:val="26"/>
        </w:rPr>
        <w:t xml:space="preserve"> об административном правонарушении при его надлежащем извещении. </w:t>
      </w:r>
    </w:p>
    <w:p w:rsidR="00542E15" w:rsidRPr="00223CCF" w:rsidP="00542E15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При рассмотрении данного дела об административном правонарушении </w:t>
      </w:r>
      <w:r w:rsidRPr="00223CCF">
        <w:rPr>
          <w:sz w:val="26"/>
          <w:szCs w:val="26"/>
        </w:rPr>
        <w:br/>
        <w:t xml:space="preserve">в отсутствие лица, в отношении которого ведется производство по делу </w:t>
      </w:r>
      <w:r w:rsidRPr="00223CCF">
        <w:rPr>
          <w:sz w:val="26"/>
          <w:szCs w:val="26"/>
        </w:rPr>
        <w:br/>
        <w:t>об административном правонарушении, мировой судья учитывает правовую позицию, изложенную в ответе на вопрос 4 "Обзора судебной практики Верховного Суда Российской Федерации N 4 (2016)" (утвержденного Президиумом Верховного Суда РФ 20.12.2016 года).</w:t>
      </w:r>
    </w:p>
    <w:p w:rsidR="00542E15" w:rsidRPr="00223CCF" w:rsidP="00542E1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В соответствии со ст. 24.1 КоАП РФ задачами производства по делам </w:t>
      </w:r>
      <w:r w:rsidRPr="00223CCF">
        <w:rPr>
          <w:sz w:val="26"/>
          <w:szCs w:val="26"/>
        </w:rPr>
        <w:br/>
        <w:t xml:space="preserve">об административных правонарушениях являются всестороннее, полное, объективное </w:t>
      </w:r>
      <w:r w:rsidRPr="00223CCF">
        <w:rPr>
          <w:sz w:val="26"/>
          <w:szCs w:val="26"/>
        </w:rPr>
        <w:br/>
      </w:r>
      <w:r w:rsidRPr="00223CCF">
        <w:rPr>
          <w:sz w:val="26"/>
          <w:szCs w:val="26"/>
        </w:rPr>
        <w:t xml:space="preserve">и своевременное выяснение обстоятельств каждого дела, разрешение его в соответствии </w:t>
      </w:r>
      <w:r w:rsidRPr="00223CCF">
        <w:rPr>
          <w:sz w:val="26"/>
          <w:szCs w:val="26"/>
        </w:rPr>
        <w:br/>
        <w:t>с законом.</w:t>
      </w:r>
    </w:p>
    <w:p w:rsidR="00542E15" w:rsidRPr="00223CCF" w:rsidP="00542E15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Согласно ст. 26.1 КоАП РФ при разбирательстве по делу об административном правонарушении выяснению подлежат обстоятельства, имеющие значение для правильного разрешения дела, а именно: наличие события административного правонарушения; виновность лица в совершении административного правонарушения; иные обстоятельства, имеющие значение для правильного разрешения дела.</w:t>
      </w:r>
    </w:p>
    <w:p w:rsidR="00542E15" w:rsidRPr="00223CCF" w:rsidP="00542E15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Помощник прокурора г. Ялты Республики Крым </w:t>
      </w:r>
      <w:r w:rsidR="006D0B44">
        <w:t>***</w:t>
      </w:r>
      <w:r w:rsidRPr="00223CCF">
        <w:rPr>
          <w:sz w:val="26"/>
          <w:szCs w:val="26"/>
        </w:rPr>
        <w:t>. в</w:t>
      </w:r>
      <w:r w:rsidRPr="00223CCF" w:rsidR="008B1B18">
        <w:rPr>
          <w:sz w:val="26"/>
          <w:szCs w:val="26"/>
        </w:rPr>
        <w:t xml:space="preserve"> судебном заседании постановление о возбуждении дела об административном правонарушении от </w:t>
      </w:r>
      <w:r w:rsidRPr="00223CCF">
        <w:rPr>
          <w:sz w:val="26"/>
          <w:szCs w:val="26"/>
        </w:rPr>
        <w:t xml:space="preserve">8 апреля </w:t>
      </w:r>
      <w:r w:rsidRPr="00223CCF" w:rsidR="008B1B18">
        <w:rPr>
          <w:sz w:val="26"/>
          <w:szCs w:val="26"/>
        </w:rPr>
        <w:t xml:space="preserve"> 202</w:t>
      </w:r>
      <w:r w:rsidRPr="00223CCF">
        <w:rPr>
          <w:sz w:val="26"/>
          <w:szCs w:val="26"/>
        </w:rPr>
        <w:t>6</w:t>
      </w:r>
      <w:r w:rsidRPr="00223CCF" w:rsidR="008B1B18">
        <w:rPr>
          <w:sz w:val="26"/>
          <w:szCs w:val="26"/>
        </w:rPr>
        <w:t xml:space="preserve"> г. поддержал в полном объеме по изложенным в нем доводам, </w:t>
      </w:r>
      <w:r w:rsidRPr="00223CCF" w:rsidR="00942CD7">
        <w:rPr>
          <w:sz w:val="26"/>
          <w:szCs w:val="26"/>
        </w:rPr>
        <w:t>однако проси</w:t>
      </w:r>
      <w:r w:rsidRPr="00223CCF" w:rsidR="004347CA">
        <w:rPr>
          <w:sz w:val="26"/>
          <w:szCs w:val="26"/>
        </w:rPr>
        <w:t>л</w:t>
      </w:r>
      <w:r w:rsidRPr="00223CCF" w:rsidR="00942CD7">
        <w:rPr>
          <w:sz w:val="26"/>
          <w:szCs w:val="26"/>
        </w:rPr>
        <w:t xml:space="preserve"> прекратить </w:t>
      </w:r>
      <w:r w:rsidRPr="00223CCF" w:rsidR="004347CA">
        <w:rPr>
          <w:sz w:val="26"/>
          <w:szCs w:val="26"/>
        </w:rPr>
        <w:t>производство по делу об административном правонарушении, предусмотренном ч. 1 ст. 5.61 Кодекса Российской Федерации об административных правонарушениях, в отношении Воропаевой Н.Г. в связи с истечением срока</w:t>
      </w:r>
      <w:r w:rsidRPr="00223CCF" w:rsidR="004347CA">
        <w:rPr>
          <w:sz w:val="26"/>
          <w:szCs w:val="26"/>
        </w:rPr>
        <w:t xml:space="preserve"> давности привлечения к административной ответственности.</w:t>
      </w:r>
    </w:p>
    <w:p w:rsidR="004347CA" w:rsidRPr="00223CCF" w:rsidP="00C50CEC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Потерпевшая </w:t>
      </w:r>
      <w:r w:rsidR="006D0B44">
        <w:t>***</w:t>
      </w:r>
      <w:r w:rsidRPr="00223CCF" w:rsidR="00641964">
        <w:rPr>
          <w:sz w:val="26"/>
          <w:szCs w:val="26"/>
        </w:rPr>
        <w:t>.</w:t>
      </w:r>
      <w:r w:rsidRPr="00223CCF">
        <w:rPr>
          <w:sz w:val="26"/>
          <w:szCs w:val="26"/>
        </w:rPr>
        <w:t xml:space="preserve"> в судебном заседании</w:t>
      </w:r>
      <w:r w:rsidRPr="00223CCF" w:rsidR="005B7EAC">
        <w:rPr>
          <w:sz w:val="26"/>
          <w:szCs w:val="26"/>
        </w:rPr>
        <w:t>,</w:t>
      </w:r>
      <w:r w:rsidRPr="00223CCF" w:rsidR="00703BA5">
        <w:rPr>
          <w:sz w:val="26"/>
          <w:szCs w:val="26"/>
        </w:rPr>
        <w:t xml:space="preserve"> </w:t>
      </w:r>
      <w:r w:rsidRPr="00223CCF">
        <w:rPr>
          <w:sz w:val="26"/>
          <w:szCs w:val="26"/>
        </w:rPr>
        <w:t xml:space="preserve">просила привлечь </w:t>
      </w:r>
      <w:r w:rsidRPr="00223CCF">
        <w:rPr>
          <w:sz w:val="26"/>
          <w:szCs w:val="26"/>
        </w:rPr>
        <w:br/>
        <w:t>к административной ответственности Воропаеву Н.Г. по ч. 1 ст. 5.61 КоАП РФ</w:t>
      </w:r>
      <w:r w:rsidRPr="00223CCF">
        <w:rPr>
          <w:sz w:val="26"/>
          <w:szCs w:val="26"/>
        </w:rPr>
        <w:t>.</w:t>
      </w:r>
    </w:p>
    <w:p w:rsidR="0026440B" w:rsidRPr="00223CCF" w:rsidP="00770D5B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Выслушав заключение прокурора г. Ялты,</w:t>
      </w:r>
      <w:r w:rsidRPr="00223CCF" w:rsidR="00542E15">
        <w:rPr>
          <w:sz w:val="26"/>
          <w:szCs w:val="26"/>
        </w:rPr>
        <w:t xml:space="preserve"> объ</w:t>
      </w:r>
      <w:r w:rsidRPr="00223CCF" w:rsidR="008B1B18">
        <w:rPr>
          <w:sz w:val="26"/>
          <w:szCs w:val="26"/>
        </w:rPr>
        <w:t xml:space="preserve">яснения </w:t>
      </w:r>
      <w:r w:rsidRPr="00223CCF" w:rsidR="004347CA">
        <w:rPr>
          <w:sz w:val="26"/>
          <w:szCs w:val="26"/>
        </w:rPr>
        <w:t>потерпевшей</w:t>
      </w:r>
      <w:r w:rsidRPr="00223CCF" w:rsidR="008B1B18">
        <w:rPr>
          <w:sz w:val="26"/>
          <w:szCs w:val="26"/>
        </w:rPr>
        <w:t>,</w:t>
      </w:r>
      <w:r w:rsidRPr="00223CCF">
        <w:rPr>
          <w:sz w:val="26"/>
          <w:szCs w:val="26"/>
        </w:rPr>
        <w:t xml:space="preserve"> исследовав письменные материалы </w:t>
      </w:r>
      <w:r w:rsidRPr="00223CCF">
        <w:rPr>
          <w:sz w:val="26"/>
          <w:szCs w:val="26"/>
        </w:rPr>
        <w:t>дела</w:t>
      </w:r>
      <w:r w:rsidRPr="00223CCF">
        <w:rPr>
          <w:sz w:val="26"/>
          <w:szCs w:val="26"/>
        </w:rPr>
        <w:t xml:space="preserve"> полагаю, что вина </w:t>
      </w:r>
      <w:r w:rsidRPr="00223CCF" w:rsidR="004347CA">
        <w:rPr>
          <w:sz w:val="26"/>
          <w:szCs w:val="26"/>
        </w:rPr>
        <w:t>Воропаевой Н.Г.</w:t>
      </w:r>
      <w:r w:rsidRPr="00223CCF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223CCF" w:rsidR="004347CA">
        <w:rPr>
          <w:sz w:val="26"/>
          <w:szCs w:val="26"/>
        </w:rPr>
        <w:t>ч. 1 ст. 5.61</w:t>
      </w:r>
      <w:r w:rsidRPr="00223CCF">
        <w:rPr>
          <w:sz w:val="26"/>
          <w:szCs w:val="26"/>
        </w:rPr>
        <w:t xml:space="preserve"> КоАП РФ, нашла свое подтверждение в судебном заседании и подтверждается следующими доказательствами:</w:t>
      </w:r>
    </w:p>
    <w:p w:rsidR="00641964" w:rsidRPr="00223CCF" w:rsidP="00770D5B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- постановлением о возбуждении дела об административном правонарушении </w:t>
      </w:r>
      <w:r w:rsidRPr="00223CCF" w:rsidR="00C94EF8">
        <w:rPr>
          <w:sz w:val="26"/>
          <w:szCs w:val="26"/>
        </w:rPr>
        <w:br/>
      </w:r>
      <w:r w:rsidRPr="00223CCF">
        <w:rPr>
          <w:sz w:val="26"/>
          <w:szCs w:val="26"/>
        </w:rPr>
        <w:t xml:space="preserve">с указанием обстоятельств, согласно которому </w:t>
      </w:r>
      <w:r w:rsidRPr="00223CCF" w:rsidR="002C280E">
        <w:rPr>
          <w:sz w:val="26"/>
          <w:szCs w:val="26"/>
          <w:bdr w:val="none" w:sz="0" w:space="0" w:color="auto" w:frame="1"/>
        </w:rPr>
        <w:t xml:space="preserve">Воропаева Н.Г. 8 февраля 2026 г. в 14 часов 14 минут, находясь в кв. </w:t>
      </w:r>
      <w:r w:rsidR="006D0B44">
        <w:t>***</w:t>
      </w:r>
      <w:r w:rsidRPr="00223CCF" w:rsidR="002C280E">
        <w:rPr>
          <w:sz w:val="26"/>
          <w:szCs w:val="26"/>
          <w:bdr w:val="none" w:sz="0" w:space="0" w:color="auto" w:frame="1"/>
        </w:rPr>
        <w:t>, с принадлежащего ей номера телефона +</w:t>
      </w:r>
      <w:r w:rsidR="006D0B44">
        <w:t>***</w:t>
      </w:r>
      <w:r w:rsidRPr="00223CCF" w:rsidR="002C280E">
        <w:rPr>
          <w:sz w:val="26"/>
          <w:szCs w:val="26"/>
          <w:bdr w:val="none" w:sz="0" w:space="0" w:color="auto" w:frame="1"/>
        </w:rPr>
        <w:t>, имеющего имя пользователя «Наталия» в программе «</w:t>
      </w:r>
      <w:r w:rsidRPr="00223CCF" w:rsidR="002C280E">
        <w:rPr>
          <w:sz w:val="26"/>
          <w:szCs w:val="26"/>
          <w:bdr w:val="none" w:sz="0" w:space="0" w:color="auto" w:frame="1"/>
          <w:lang w:val="en-US"/>
        </w:rPr>
        <w:t>Telegram</w:t>
      </w:r>
      <w:r w:rsidRPr="00223CCF" w:rsidR="002C280E">
        <w:rPr>
          <w:sz w:val="26"/>
          <w:szCs w:val="26"/>
          <w:bdr w:val="none" w:sz="0" w:space="0" w:color="auto" w:frame="1"/>
        </w:rPr>
        <w:t xml:space="preserve">» опубликовала сообщение, содержащее </w:t>
      </w:r>
      <w:r w:rsidRPr="00223CCF" w:rsidR="002C280E">
        <w:rPr>
          <w:sz w:val="26"/>
          <w:szCs w:val="26"/>
          <w:bdr w:val="none" w:sz="0" w:space="0" w:color="auto" w:frame="1"/>
        </w:rPr>
        <w:t>унижительные</w:t>
      </w:r>
      <w:r w:rsidRPr="00223CCF" w:rsidR="002C280E">
        <w:rPr>
          <w:sz w:val="26"/>
          <w:szCs w:val="26"/>
          <w:bdr w:val="none" w:sz="0" w:space="0" w:color="auto" w:frame="1"/>
        </w:rPr>
        <w:t xml:space="preserve"> высказывания, адресованные потерпевшей </w:t>
      </w:r>
      <w:r w:rsidR="006D0B44">
        <w:t>***</w:t>
      </w:r>
      <w:r w:rsidRPr="00223CCF" w:rsidR="002C280E">
        <w:rPr>
          <w:sz w:val="26"/>
          <w:szCs w:val="26"/>
          <w:bdr w:val="none" w:sz="0" w:space="0" w:color="auto" w:frame="1"/>
        </w:rPr>
        <w:t xml:space="preserve">., тем самым совершила </w:t>
      </w:r>
      <w:r w:rsidRPr="00223CCF" w:rsidR="002C280E">
        <w:rPr>
          <w:sz w:val="26"/>
          <w:szCs w:val="26"/>
        </w:rPr>
        <w:t>административное правонарушение, предусмотренное ч. 1 ст. 15.61 КоАП РФ</w:t>
      </w:r>
      <w:r w:rsidR="002C280E">
        <w:rPr>
          <w:sz w:val="26"/>
          <w:szCs w:val="26"/>
        </w:rPr>
        <w:t>;</w:t>
      </w:r>
    </w:p>
    <w:p w:rsidR="00641964" w:rsidRPr="00223CCF" w:rsidP="00770D5B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- </w:t>
      </w:r>
      <w:r w:rsidR="002C280E">
        <w:rPr>
          <w:sz w:val="26"/>
          <w:szCs w:val="26"/>
        </w:rPr>
        <w:t xml:space="preserve">копией заключения специалиста Гуманитарно-педагогической академии </w:t>
      </w:r>
      <w:r w:rsidR="002C280E">
        <w:rPr>
          <w:sz w:val="26"/>
          <w:szCs w:val="26"/>
        </w:rPr>
        <w:br/>
        <w:t xml:space="preserve">ФГАОУ </w:t>
      </w:r>
      <w:r w:rsidR="002C280E">
        <w:rPr>
          <w:sz w:val="26"/>
          <w:szCs w:val="26"/>
        </w:rPr>
        <w:t>ВО</w:t>
      </w:r>
      <w:r w:rsidR="002C280E">
        <w:rPr>
          <w:sz w:val="26"/>
          <w:szCs w:val="26"/>
        </w:rPr>
        <w:t xml:space="preserve"> «Крымский Федеральный университет им. В.А. Вернадского» в г. Ялте</w:t>
      </w:r>
      <w:r w:rsidRPr="00223CCF" w:rsidR="00E34B90">
        <w:rPr>
          <w:sz w:val="26"/>
          <w:szCs w:val="26"/>
        </w:rPr>
        <w:t xml:space="preserve"> </w:t>
      </w:r>
      <w:r w:rsidR="002C280E">
        <w:rPr>
          <w:sz w:val="26"/>
          <w:szCs w:val="26"/>
        </w:rPr>
        <w:br/>
      </w:r>
      <w:r w:rsidRPr="00223CCF" w:rsidR="00E34B90">
        <w:rPr>
          <w:sz w:val="26"/>
          <w:szCs w:val="26"/>
        </w:rPr>
        <w:t>(</w:t>
      </w:r>
      <w:r w:rsidRPr="00223CCF" w:rsidR="00E34B90">
        <w:rPr>
          <w:sz w:val="26"/>
          <w:szCs w:val="26"/>
        </w:rPr>
        <w:t>л.д</w:t>
      </w:r>
      <w:r w:rsidRPr="00223CCF" w:rsidR="00E34B90">
        <w:rPr>
          <w:sz w:val="26"/>
          <w:szCs w:val="26"/>
        </w:rPr>
        <w:t xml:space="preserve">. </w:t>
      </w:r>
      <w:r w:rsidR="002C280E">
        <w:rPr>
          <w:sz w:val="26"/>
          <w:szCs w:val="26"/>
        </w:rPr>
        <w:t>17-26</w:t>
      </w:r>
      <w:r w:rsidRPr="00223CCF" w:rsidR="00E34B90">
        <w:rPr>
          <w:sz w:val="26"/>
          <w:szCs w:val="26"/>
        </w:rPr>
        <w:t>)</w:t>
      </w:r>
      <w:r w:rsidRPr="00223CCF" w:rsidR="004A7362">
        <w:rPr>
          <w:sz w:val="26"/>
          <w:szCs w:val="26"/>
        </w:rPr>
        <w:t>;</w:t>
      </w:r>
    </w:p>
    <w:p w:rsidR="004A7362" w:rsidRPr="00223CCF" w:rsidP="004A7362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- </w:t>
      </w:r>
      <w:r w:rsidR="002C280E">
        <w:rPr>
          <w:sz w:val="26"/>
          <w:szCs w:val="26"/>
        </w:rPr>
        <w:t xml:space="preserve">копией протокола осмотра письменных доказательств </w:t>
      </w:r>
      <w:r w:rsidRPr="00223CCF">
        <w:rPr>
          <w:sz w:val="26"/>
          <w:szCs w:val="26"/>
        </w:rPr>
        <w:t xml:space="preserve"> (</w:t>
      </w:r>
      <w:r w:rsidRPr="00223CCF">
        <w:rPr>
          <w:sz w:val="26"/>
          <w:szCs w:val="26"/>
        </w:rPr>
        <w:t>л.д</w:t>
      </w:r>
      <w:r w:rsidRPr="00223CCF">
        <w:rPr>
          <w:sz w:val="26"/>
          <w:szCs w:val="26"/>
        </w:rPr>
        <w:t xml:space="preserve">. </w:t>
      </w:r>
      <w:r w:rsidR="002C280E">
        <w:rPr>
          <w:sz w:val="26"/>
          <w:szCs w:val="26"/>
        </w:rPr>
        <w:t>27-30</w:t>
      </w:r>
      <w:r w:rsidRPr="00223CCF">
        <w:rPr>
          <w:sz w:val="26"/>
          <w:szCs w:val="26"/>
        </w:rPr>
        <w:t xml:space="preserve">);   </w:t>
      </w:r>
    </w:p>
    <w:p w:rsidR="004A7362" w:rsidRPr="00223CCF" w:rsidP="00770D5B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- </w:t>
      </w:r>
      <w:r w:rsidR="002C280E">
        <w:rPr>
          <w:sz w:val="26"/>
          <w:szCs w:val="26"/>
        </w:rPr>
        <w:t>копией скриншотов смс-сообщений</w:t>
      </w:r>
      <w:r w:rsidRPr="00223CCF">
        <w:rPr>
          <w:sz w:val="26"/>
          <w:szCs w:val="26"/>
        </w:rPr>
        <w:t xml:space="preserve"> (</w:t>
      </w:r>
      <w:r w:rsidRPr="00223CCF">
        <w:rPr>
          <w:sz w:val="26"/>
          <w:szCs w:val="26"/>
        </w:rPr>
        <w:t>л.д</w:t>
      </w:r>
      <w:r w:rsidRPr="00223CCF">
        <w:rPr>
          <w:sz w:val="26"/>
          <w:szCs w:val="26"/>
        </w:rPr>
        <w:t xml:space="preserve">. </w:t>
      </w:r>
      <w:r w:rsidR="002C280E">
        <w:rPr>
          <w:sz w:val="26"/>
          <w:szCs w:val="26"/>
        </w:rPr>
        <w:t>38-66</w:t>
      </w:r>
      <w:r w:rsidRPr="00223CCF">
        <w:rPr>
          <w:sz w:val="26"/>
          <w:szCs w:val="26"/>
        </w:rPr>
        <w:t>)</w:t>
      </w:r>
      <w:r w:rsidRPr="00223CCF" w:rsidR="00E34B90">
        <w:rPr>
          <w:sz w:val="26"/>
          <w:szCs w:val="26"/>
        </w:rPr>
        <w:t>.</w:t>
      </w:r>
    </w:p>
    <w:p w:rsidR="00E34B90" w:rsidRPr="00223CCF" w:rsidP="00E34B90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У суда нет оснований не доверять вышеуказанным доказательствам. Указанные выше доказательства получены с соблюдением процессуальных норм КоАП РФ, являются достоверными, допустимыми и достаточными для признания </w:t>
      </w:r>
      <w:r w:rsidRPr="00223CCF" w:rsidR="004347CA">
        <w:rPr>
          <w:sz w:val="26"/>
          <w:szCs w:val="26"/>
        </w:rPr>
        <w:t xml:space="preserve">Воропаевой Н.Г. </w:t>
      </w:r>
      <w:r w:rsidRPr="00223CCF">
        <w:rPr>
          <w:sz w:val="26"/>
          <w:szCs w:val="26"/>
        </w:rPr>
        <w:t>виновн</w:t>
      </w:r>
      <w:r w:rsidR="002C280E">
        <w:rPr>
          <w:sz w:val="26"/>
          <w:szCs w:val="26"/>
        </w:rPr>
        <w:t>ой</w:t>
      </w:r>
      <w:r w:rsidRPr="00223CCF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223CCF" w:rsidR="004347CA">
        <w:rPr>
          <w:sz w:val="26"/>
          <w:szCs w:val="26"/>
        </w:rPr>
        <w:br/>
        <w:t xml:space="preserve">ч. 1 </w:t>
      </w:r>
      <w:r w:rsidRPr="00223CCF">
        <w:rPr>
          <w:sz w:val="26"/>
          <w:szCs w:val="26"/>
        </w:rPr>
        <w:t xml:space="preserve">ст. </w:t>
      </w:r>
      <w:r w:rsidRPr="00223CCF" w:rsidR="004347CA">
        <w:rPr>
          <w:sz w:val="26"/>
          <w:szCs w:val="26"/>
        </w:rPr>
        <w:t>5.61</w:t>
      </w:r>
      <w:r w:rsidRPr="00223CCF">
        <w:rPr>
          <w:sz w:val="26"/>
          <w:szCs w:val="26"/>
        </w:rPr>
        <w:t xml:space="preserve"> КоАП РФ.</w:t>
      </w:r>
    </w:p>
    <w:p w:rsidR="00E34B90" w:rsidRPr="00223CCF" w:rsidP="00E34B90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Объективных данных, ставящих под сомнение вышеназванные доказательства, </w:t>
      </w:r>
      <w:r w:rsidRPr="00223CCF" w:rsidR="00C94EF8">
        <w:rPr>
          <w:sz w:val="26"/>
          <w:szCs w:val="26"/>
        </w:rPr>
        <w:br/>
      </w:r>
      <w:r w:rsidRPr="00223CCF">
        <w:rPr>
          <w:sz w:val="26"/>
          <w:szCs w:val="26"/>
        </w:rPr>
        <w:t>в деле не содержится, лицом, привлекаемым к административной ответственности, представлено не было.</w:t>
      </w:r>
    </w:p>
    <w:p w:rsidR="00E34B90" w:rsidRPr="00223CCF" w:rsidP="00E34B90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Прокурор, согласно ст. </w:t>
      </w:r>
      <w:hyperlink r:id="rId7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1. Прокурор" w:history="1">
        <w:r w:rsidRPr="00223CCF">
          <w:rPr>
            <w:sz w:val="26"/>
            <w:szCs w:val="26"/>
            <w:bdr w:val="none" w:sz="0" w:space="0" w:color="auto" w:frame="1"/>
          </w:rPr>
          <w:t>25.11 КоАП</w:t>
        </w:r>
      </w:hyperlink>
      <w:r w:rsidRPr="00223CCF">
        <w:rPr>
          <w:sz w:val="26"/>
          <w:szCs w:val="26"/>
        </w:rPr>
        <w:t xml:space="preserve"> РФ в пределах своих полномочий, вправе возбуждать производство по делу об административном правонарушении.</w:t>
      </w:r>
    </w:p>
    <w:p w:rsidR="00E34B90" w:rsidRPr="00223CCF" w:rsidP="00E34B90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При осуществлении надзора за соблюдением Конституции РФ и исполнением законов, действующих на территории РФ, в соответствии со ст. </w:t>
      </w:r>
      <w:hyperlink r:id="rId8" w:tgtFrame="_blank" w:tooltip="КОАП &gt;  Раздел IV. Производство по делам об административных правонарушениях &gt; Глава 28. Возбуждение дела об административном правонарушении &gt; Статья 28.4. Возбуждение дел об административных правонарушениях прокурором" w:history="1">
        <w:r w:rsidRPr="00223CCF">
          <w:rPr>
            <w:sz w:val="26"/>
            <w:szCs w:val="26"/>
            <w:bdr w:val="none" w:sz="0" w:space="0" w:color="auto" w:frame="1"/>
          </w:rPr>
          <w:t>28.4 КоАП</w:t>
        </w:r>
      </w:hyperlink>
      <w:r w:rsidRPr="00223CCF">
        <w:rPr>
          <w:sz w:val="26"/>
          <w:szCs w:val="26"/>
        </w:rPr>
        <w:t xml:space="preserve"> РФ прокурор </w:t>
      </w:r>
      <w:r w:rsidRPr="00223CCF">
        <w:rPr>
          <w:sz w:val="26"/>
          <w:szCs w:val="26"/>
        </w:rPr>
        <w:t>также вправе возбудить дело о любом другом административном правонарушении, ответственность за которое предусмотрена настоящим Кодексом или законом субъекта Российской Федерации.</w:t>
      </w:r>
    </w:p>
    <w:p w:rsidR="00E34B90" w:rsidRPr="00223CCF" w:rsidP="00E34B90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Согласно ч. 2 ст. </w:t>
      </w:r>
      <w:hyperlink r:id="rId8" w:tgtFrame="_blank" w:tooltip="КОАП &gt;  Раздел IV. Производство по делам об административных правонарушениях &gt; Глава 28. Возбуждение дела об административном правонарушении &gt; Статья 28.4. Возбуждение дел об административных правонарушениях прокурором" w:history="1">
        <w:r w:rsidRPr="00223CCF">
          <w:rPr>
            <w:sz w:val="26"/>
            <w:szCs w:val="26"/>
            <w:bdr w:val="none" w:sz="0" w:space="0" w:color="auto" w:frame="1"/>
          </w:rPr>
          <w:t>28.4 КоАП</w:t>
        </w:r>
      </w:hyperlink>
      <w:r w:rsidRPr="00223CCF">
        <w:rPr>
          <w:sz w:val="26"/>
          <w:szCs w:val="26"/>
        </w:rPr>
        <w:t xml:space="preserve"> РФ о возбуждении дела об административном правонарушении прокурором выносится постановление.</w:t>
      </w:r>
    </w:p>
    <w:p w:rsidR="00E34B90" w:rsidRPr="00223CCF" w:rsidP="00E34B90">
      <w:pPr>
        <w:ind w:right="-2"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В постановлении о возбуждении дела об административном правонарушении </w:t>
      </w:r>
      <w:r w:rsidRPr="00223CCF">
        <w:rPr>
          <w:sz w:val="26"/>
          <w:szCs w:val="26"/>
        </w:rPr>
        <w:br/>
        <w:t xml:space="preserve">от </w:t>
      </w:r>
      <w:r w:rsidRPr="00223CCF" w:rsidR="004347CA">
        <w:rPr>
          <w:sz w:val="26"/>
          <w:szCs w:val="26"/>
        </w:rPr>
        <w:t>8 апреля 2026</w:t>
      </w:r>
      <w:r w:rsidRPr="00223CCF">
        <w:rPr>
          <w:sz w:val="26"/>
          <w:szCs w:val="26"/>
        </w:rPr>
        <w:t xml:space="preserve"> г. отражены все сведения, необходимые для разрешения дела. Права, предусмотренные ст. 25.1 КоАП РФ разъяснены, копия постановления вручена </w:t>
      </w:r>
      <w:r w:rsidRPr="00223CCF">
        <w:rPr>
          <w:sz w:val="26"/>
          <w:szCs w:val="26"/>
        </w:rPr>
        <w:br/>
        <w:t>в установленном законом порядке.</w:t>
      </w:r>
    </w:p>
    <w:p w:rsidR="00E34B90" w:rsidRPr="00223CCF" w:rsidP="00E34B90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Согласно положениям п. 1 ст. 2.1 КоАП РФ, административным правонарушением признается противоправное, виновное действие (бездействие) физического лица, </w:t>
      </w:r>
      <w:r w:rsidRPr="00223CCF">
        <w:rPr>
          <w:sz w:val="26"/>
          <w:szCs w:val="26"/>
        </w:rPr>
        <w:br/>
        <w:t>за которое настоящим кодексом установлена административная ответственность.</w:t>
      </w:r>
    </w:p>
    <w:p w:rsidR="00E34B90" w:rsidRPr="00223CCF" w:rsidP="00E34B90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Материалы дела не содержат сведений о наличии процессуальных нарушений, которые могли бы препятствовать всестороннему, полному и объективному рассмотрению дела.</w:t>
      </w:r>
    </w:p>
    <w:p w:rsidR="00223CCF" w:rsidRPr="00223CCF" w:rsidP="00223CCF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 24.5 КоАП РФ, не установлено.</w:t>
      </w:r>
    </w:p>
    <w:p w:rsidR="00223CCF" w:rsidRPr="00223CCF" w:rsidP="00223CCF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В соответствии с ч. 1 ст. 5.61 КоАП РФ оскорбление, то есть унижение чести </w:t>
      </w:r>
      <w:r w:rsidRPr="00223CCF">
        <w:rPr>
          <w:sz w:val="26"/>
          <w:szCs w:val="26"/>
        </w:rPr>
        <w:br/>
        <w:t>и достоинства другого лица, выраженное в неприличной или иной противоречащей общепринятым нормам морали и нравственности форме, -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</w:t>
      </w:r>
      <w:r w:rsidRPr="00223CCF">
        <w:rPr>
          <w:sz w:val="26"/>
          <w:szCs w:val="26"/>
        </w:rPr>
        <w:t xml:space="preserve"> на юридических лиц - от ста тысяч до двухсот тысяч рублей. </w:t>
      </w:r>
    </w:p>
    <w:p w:rsidR="00223CCF" w:rsidRPr="00223CCF" w:rsidP="00223CCF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Статьей 24.1 Кодекса Российской Федерации об административных правонарушениях определены задачи производства по делам об административных правонарушениях, которыми являются всестороннее, полное, объективное </w:t>
      </w:r>
      <w:r w:rsidR="002C280E">
        <w:rPr>
          <w:sz w:val="26"/>
          <w:szCs w:val="26"/>
        </w:rPr>
        <w:br/>
      </w:r>
      <w:r w:rsidRPr="00223CCF">
        <w:rPr>
          <w:sz w:val="26"/>
          <w:szCs w:val="26"/>
        </w:rPr>
        <w:t xml:space="preserve">и своевременное выяснение обстоятельств каждого дела, разрешение его в соответствии с законом. </w:t>
      </w:r>
    </w:p>
    <w:p w:rsidR="00223CCF" w:rsidRPr="00223CCF" w:rsidP="00223CCF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Между тем, по смыслу положений части 1 статьи 1.6 Кодекса Российской Федерации об административных правонарушениях,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наказания, но и соблюдение установленного законом порядка привлечения лица к административной ответственности. </w:t>
      </w:r>
    </w:p>
    <w:p w:rsidR="00223CCF" w:rsidRPr="00223CCF" w:rsidP="00223CCF">
      <w:pPr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В соответствии с пунктом 6 части 1 статьи 24.5 Кодекса Российской Федерации </w:t>
      </w:r>
      <w:r w:rsidR="002C280E">
        <w:rPr>
          <w:sz w:val="26"/>
          <w:szCs w:val="26"/>
        </w:rPr>
        <w:br/>
      </w:r>
      <w:r w:rsidRPr="00223CCF">
        <w:rPr>
          <w:sz w:val="26"/>
          <w:szCs w:val="26"/>
        </w:rPr>
        <w:t xml:space="preserve">об административных правонарушениях, основанием для прекращения производства </w:t>
      </w:r>
      <w:r w:rsidR="002C280E">
        <w:rPr>
          <w:sz w:val="26"/>
          <w:szCs w:val="26"/>
        </w:rPr>
        <w:br/>
      </w:r>
      <w:r w:rsidRPr="00223CCF">
        <w:rPr>
          <w:sz w:val="26"/>
          <w:szCs w:val="26"/>
        </w:rPr>
        <w:t xml:space="preserve">по делу является истечение сроков давности привлечения к административной ответственности. Согласно части 1 статьи 4.5 Кодекса Российской Федерации </w:t>
      </w:r>
      <w:r w:rsidR="002C280E">
        <w:rPr>
          <w:sz w:val="26"/>
          <w:szCs w:val="26"/>
        </w:rPr>
        <w:br/>
      </w:r>
      <w:r w:rsidRPr="00223CCF">
        <w:rPr>
          <w:sz w:val="26"/>
          <w:szCs w:val="26"/>
        </w:rPr>
        <w:t xml:space="preserve">об административных правонарушениях срок давности привлечения </w:t>
      </w:r>
      <w:r w:rsidR="002C280E">
        <w:rPr>
          <w:sz w:val="26"/>
          <w:szCs w:val="26"/>
        </w:rPr>
        <w:br/>
      </w:r>
      <w:r w:rsidRPr="00223CCF">
        <w:rPr>
          <w:sz w:val="26"/>
          <w:szCs w:val="26"/>
        </w:rPr>
        <w:t>к административной ответственности по ч. 1 статьи 5.61 Кодекса Российской Федерации об административных правонарушениях составляет 90 календарных дней со дня совершения административного правонарушения. Административное правонарушение, предусмотренное ч. 1 ст. 5.61 КоАП РФ, не является длящимся.</w:t>
      </w:r>
    </w:p>
    <w:p w:rsidR="00223CCF" w:rsidRPr="00223CCF" w:rsidP="002C280E">
      <w:pPr>
        <w:autoSpaceDE w:val="0"/>
        <w:autoSpaceDN w:val="0"/>
        <w:adjustRightInd w:val="0"/>
        <w:ind w:firstLine="709"/>
        <w:jc w:val="both"/>
        <w:outlineLvl w:val="2"/>
        <w:rPr>
          <w:rFonts w:eastAsia="Sylfaen"/>
          <w:sz w:val="26"/>
          <w:szCs w:val="26"/>
          <w:shd w:val="clear" w:color="auto" w:fill="FFFFFF"/>
          <w:lang w:eastAsia="en-US"/>
        </w:rPr>
      </w:pPr>
      <w:r w:rsidRPr="00223CCF">
        <w:rPr>
          <w:sz w:val="26"/>
          <w:szCs w:val="26"/>
        </w:rPr>
        <w:t xml:space="preserve">Согласно постановлению о возбуждении дела об административном правонарушении в отношении Воропаевой Н.Г. </w:t>
      </w:r>
      <w:r w:rsidRPr="00223CCF">
        <w:rPr>
          <w:rFonts w:eastAsia="Sylfaen"/>
          <w:sz w:val="26"/>
          <w:szCs w:val="26"/>
          <w:shd w:val="clear" w:color="auto" w:fill="FFFFFF"/>
          <w:lang w:eastAsia="en-US"/>
        </w:rPr>
        <w:t xml:space="preserve">временем совершения правонарушения </w:t>
      </w:r>
      <w:r w:rsidRPr="00223CCF">
        <w:rPr>
          <w:rFonts w:eastAsia="Sylfaen"/>
          <w:sz w:val="26"/>
          <w:szCs w:val="26"/>
          <w:shd w:val="clear" w:color="auto" w:fill="FFFFFF"/>
          <w:lang w:eastAsia="en-US"/>
        </w:rPr>
        <w:t xml:space="preserve">является 8 февраля 2026 г., следовательно, срок давности привлечения лица </w:t>
      </w:r>
      <w:r w:rsidR="002C280E">
        <w:rPr>
          <w:rFonts w:eastAsia="Sylfaen"/>
          <w:sz w:val="26"/>
          <w:szCs w:val="26"/>
          <w:shd w:val="clear" w:color="auto" w:fill="FFFFFF"/>
          <w:lang w:eastAsia="en-US"/>
        </w:rPr>
        <w:br/>
      </w:r>
      <w:r w:rsidRPr="00223CCF">
        <w:rPr>
          <w:rFonts w:eastAsia="Sylfaen"/>
          <w:sz w:val="26"/>
          <w:szCs w:val="26"/>
          <w:shd w:val="clear" w:color="auto" w:fill="FFFFFF"/>
          <w:lang w:eastAsia="en-US"/>
        </w:rPr>
        <w:t>к административной ответственности истек 9 мая 2026 г.</w:t>
      </w:r>
    </w:p>
    <w:p w:rsidR="00223CCF" w:rsidRPr="00223CCF" w:rsidP="002C280E">
      <w:pPr>
        <w:pStyle w:val="ConsPlusNormal"/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Учитывая тот факт, что имеет место обстоятельство, исключающее производство по делу об административном правонарушении, а именно истечение срока давности привлечения к административной ответственности, то в силу ст. 24.5 КоАП РФ производство по делу подлежит прекращению. </w:t>
      </w:r>
    </w:p>
    <w:p w:rsidR="00352DC2" w:rsidRPr="00223CCF" w:rsidP="002C280E">
      <w:pPr>
        <w:pStyle w:val="ConsPlusNormal"/>
        <w:ind w:firstLine="709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На основании изложенного и руководствуясь п. 6 ст. 24.5, 29.10 Кодекса Российской Федерации об административных правонарушениях, мировой судья</w:t>
      </w:r>
      <w:r w:rsidRPr="00223CCF">
        <w:rPr>
          <w:sz w:val="26"/>
          <w:szCs w:val="26"/>
        </w:rPr>
        <w:t>,</w:t>
      </w:r>
    </w:p>
    <w:p w:rsidR="00223CCF" w:rsidRPr="00223CCF" w:rsidP="002C280E">
      <w:pPr>
        <w:pStyle w:val="ConsPlusNormal"/>
        <w:ind w:firstLine="540"/>
        <w:jc w:val="both"/>
        <w:rPr>
          <w:sz w:val="26"/>
          <w:szCs w:val="26"/>
        </w:rPr>
      </w:pPr>
    </w:p>
    <w:p w:rsidR="00421378" w:rsidRPr="00223CCF" w:rsidP="00421378">
      <w:pPr>
        <w:jc w:val="center"/>
        <w:rPr>
          <w:sz w:val="26"/>
          <w:szCs w:val="26"/>
        </w:rPr>
      </w:pPr>
      <w:r w:rsidRPr="00223CCF">
        <w:rPr>
          <w:sz w:val="26"/>
          <w:szCs w:val="26"/>
        </w:rPr>
        <w:t>постановил:</w:t>
      </w:r>
    </w:p>
    <w:p w:rsidR="00A22DCD" w:rsidRPr="00223CCF" w:rsidP="00421378">
      <w:pPr>
        <w:jc w:val="center"/>
        <w:rPr>
          <w:sz w:val="26"/>
          <w:szCs w:val="26"/>
        </w:rPr>
      </w:pPr>
    </w:p>
    <w:p w:rsidR="00421378" w:rsidRPr="00223CCF" w:rsidP="00421378">
      <w:pPr>
        <w:ind w:firstLine="708"/>
        <w:jc w:val="both"/>
        <w:rPr>
          <w:sz w:val="26"/>
          <w:szCs w:val="26"/>
        </w:rPr>
      </w:pPr>
      <w:r w:rsidRPr="00223CCF">
        <w:rPr>
          <w:sz w:val="26"/>
          <w:szCs w:val="26"/>
        </w:rPr>
        <w:t>п</w:t>
      </w:r>
      <w:r w:rsidRPr="00223CCF">
        <w:rPr>
          <w:sz w:val="26"/>
          <w:szCs w:val="26"/>
        </w:rPr>
        <w:t>рекратить производство по делу об административном правонарушении, предусмотренном ч. 1 ст. 5.61 Кодекса Российской Федерации об административных правонарушениях, в отношении Воропаевой Натальи Георгиевны 1 декабря 1976 г. рождения по основанию, предусмотренному п. 6 ч. 1 ст. 24.5 Кодекса Российской Федерации об административных правонарушениях за истечением срока давности привлечения к административной ответственности</w:t>
      </w:r>
      <w:r w:rsidRPr="00223CCF" w:rsidR="00553D84">
        <w:rPr>
          <w:sz w:val="26"/>
          <w:szCs w:val="26"/>
        </w:rPr>
        <w:t>.</w:t>
      </w:r>
    </w:p>
    <w:p w:rsidR="00E146AC" w:rsidRPr="00223CCF" w:rsidP="008C3C67">
      <w:pPr>
        <w:pStyle w:val="Style5"/>
        <w:widowControl/>
        <w:ind w:left="-142" w:firstLine="850"/>
        <w:jc w:val="both"/>
        <w:rPr>
          <w:sz w:val="26"/>
          <w:szCs w:val="26"/>
        </w:rPr>
      </w:pPr>
      <w:r w:rsidRPr="00223CCF">
        <w:rPr>
          <w:sz w:val="26"/>
          <w:szCs w:val="26"/>
        </w:rPr>
        <w:t xml:space="preserve">Постановление может быть обжаловано в Ялтинский городской суд Республики Крым в течение 10 </w:t>
      </w:r>
      <w:r w:rsidRPr="00223CCF" w:rsidR="003C6521">
        <w:rPr>
          <w:sz w:val="26"/>
          <w:szCs w:val="26"/>
        </w:rPr>
        <w:t>дней</w:t>
      </w:r>
      <w:r w:rsidRPr="00223CCF">
        <w:rPr>
          <w:sz w:val="26"/>
          <w:szCs w:val="26"/>
        </w:rPr>
        <w:t xml:space="preserve"> со дня вручения или получения копии постановления.</w:t>
      </w:r>
    </w:p>
    <w:p w:rsidR="00E146AC" w:rsidP="008C3C67">
      <w:pPr>
        <w:ind w:firstLine="567"/>
        <w:jc w:val="both"/>
        <w:rPr>
          <w:sz w:val="26"/>
          <w:szCs w:val="26"/>
        </w:rPr>
      </w:pPr>
    </w:p>
    <w:p w:rsidR="002C280E" w:rsidRPr="00223CCF" w:rsidP="008C3C67">
      <w:pPr>
        <w:ind w:firstLine="567"/>
        <w:jc w:val="both"/>
        <w:rPr>
          <w:sz w:val="26"/>
          <w:szCs w:val="26"/>
        </w:rPr>
      </w:pPr>
    </w:p>
    <w:p w:rsidR="00E146AC" w:rsidRPr="00223CCF" w:rsidP="008C3C67">
      <w:pPr>
        <w:jc w:val="both"/>
        <w:rPr>
          <w:sz w:val="26"/>
          <w:szCs w:val="26"/>
        </w:rPr>
      </w:pPr>
      <w:r w:rsidRPr="00223CCF">
        <w:rPr>
          <w:sz w:val="26"/>
          <w:szCs w:val="26"/>
        </w:rPr>
        <w:t>Мировой судья</w:t>
      </w:r>
      <w:r w:rsidRPr="00223CCF">
        <w:rPr>
          <w:sz w:val="26"/>
          <w:szCs w:val="26"/>
        </w:rPr>
        <w:tab/>
      </w:r>
      <w:r w:rsidRPr="00223CCF">
        <w:rPr>
          <w:sz w:val="26"/>
          <w:szCs w:val="26"/>
        </w:rPr>
        <w:tab/>
      </w:r>
      <w:r w:rsidRPr="00223CCF">
        <w:rPr>
          <w:sz w:val="26"/>
          <w:szCs w:val="26"/>
        </w:rPr>
        <w:tab/>
      </w:r>
      <w:r w:rsidRPr="00223CCF">
        <w:rPr>
          <w:sz w:val="26"/>
          <w:szCs w:val="26"/>
        </w:rPr>
        <w:tab/>
      </w:r>
      <w:r w:rsidRPr="00223CCF">
        <w:rPr>
          <w:sz w:val="26"/>
          <w:szCs w:val="26"/>
        </w:rPr>
        <w:tab/>
      </w:r>
    </w:p>
    <w:p w:rsidR="00783FF7" w:rsidRPr="00223CCF" w:rsidP="008C3C67">
      <w:pPr>
        <w:ind w:left="-142" w:firstLine="850"/>
        <w:jc w:val="both"/>
        <w:rPr>
          <w:sz w:val="26"/>
          <w:szCs w:val="26"/>
        </w:rPr>
      </w:pPr>
    </w:p>
    <w:p w:rsidR="00A71BAC" w:rsidRPr="00223CCF" w:rsidP="00A71BAC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223CCF">
        <w:rPr>
          <w:bCs/>
          <w:color w:val="000000"/>
          <w:sz w:val="26"/>
          <w:szCs w:val="26"/>
        </w:rPr>
        <w:t>Верно:</w:t>
      </w:r>
    </w:p>
    <w:p w:rsidR="00A71BAC" w:rsidRPr="00223CCF" w:rsidP="00A71BAC">
      <w:pPr>
        <w:shd w:val="clear" w:color="auto" w:fill="FFFFFF"/>
        <w:jc w:val="both"/>
        <w:rPr>
          <w:bCs/>
          <w:color w:val="000000"/>
          <w:sz w:val="26"/>
          <w:szCs w:val="26"/>
        </w:rPr>
      </w:pPr>
      <w:r w:rsidRPr="00223CCF">
        <w:rPr>
          <w:bCs/>
          <w:color w:val="000000"/>
          <w:sz w:val="26"/>
          <w:szCs w:val="26"/>
        </w:rPr>
        <w:t xml:space="preserve">Мировой судья: </w:t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</w:r>
      <w:r w:rsidRPr="00223CCF">
        <w:rPr>
          <w:bCs/>
          <w:color w:val="000000"/>
          <w:sz w:val="26"/>
          <w:szCs w:val="26"/>
        </w:rPr>
        <w:tab/>
        <w:t xml:space="preserve">    У.Р. Исаев</w:t>
      </w:r>
    </w:p>
    <w:sectPr w:rsidSect="00FF703E">
      <w:pgSz w:w="12240" w:h="15840"/>
      <w:pgMar w:top="1135" w:right="850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D35"/>
    <w:rsid w:val="00003AC0"/>
    <w:rsid w:val="00056197"/>
    <w:rsid w:val="00067AD9"/>
    <w:rsid w:val="00092D35"/>
    <w:rsid w:val="000C79DC"/>
    <w:rsid w:val="000E3B54"/>
    <w:rsid w:val="0012691D"/>
    <w:rsid w:val="001410D9"/>
    <w:rsid w:val="00157008"/>
    <w:rsid w:val="001E65D0"/>
    <w:rsid w:val="00207CC5"/>
    <w:rsid w:val="00223CCF"/>
    <w:rsid w:val="0026440B"/>
    <w:rsid w:val="002C280E"/>
    <w:rsid w:val="002C3D94"/>
    <w:rsid w:val="00321A0E"/>
    <w:rsid w:val="00352DC2"/>
    <w:rsid w:val="00357E23"/>
    <w:rsid w:val="003668DE"/>
    <w:rsid w:val="00367D7B"/>
    <w:rsid w:val="003B2A18"/>
    <w:rsid w:val="003C103E"/>
    <w:rsid w:val="003C6521"/>
    <w:rsid w:val="003E102F"/>
    <w:rsid w:val="003E45EA"/>
    <w:rsid w:val="00421378"/>
    <w:rsid w:val="004347CA"/>
    <w:rsid w:val="004375A1"/>
    <w:rsid w:val="004A7362"/>
    <w:rsid w:val="004D0F9F"/>
    <w:rsid w:val="00542E15"/>
    <w:rsid w:val="00553D84"/>
    <w:rsid w:val="00571D55"/>
    <w:rsid w:val="0057448B"/>
    <w:rsid w:val="00594474"/>
    <w:rsid w:val="005B7EAC"/>
    <w:rsid w:val="00641964"/>
    <w:rsid w:val="00642272"/>
    <w:rsid w:val="006473F5"/>
    <w:rsid w:val="00682909"/>
    <w:rsid w:val="006D0B44"/>
    <w:rsid w:val="006D1931"/>
    <w:rsid w:val="00703BA5"/>
    <w:rsid w:val="007058E8"/>
    <w:rsid w:val="007072E5"/>
    <w:rsid w:val="007422A2"/>
    <w:rsid w:val="00770D5B"/>
    <w:rsid w:val="00783FF7"/>
    <w:rsid w:val="007A1948"/>
    <w:rsid w:val="007D2153"/>
    <w:rsid w:val="008625EB"/>
    <w:rsid w:val="008B1B18"/>
    <w:rsid w:val="008C3C67"/>
    <w:rsid w:val="008E5B2F"/>
    <w:rsid w:val="009175C2"/>
    <w:rsid w:val="00942CD7"/>
    <w:rsid w:val="00944AD6"/>
    <w:rsid w:val="009A4EDE"/>
    <w:rsid w:val="00A22DCD"/>
    <w:rsid w:val="00A71BAC"/>
    <w:rsid w:val="00AF4640"/>
    <w:rsid w:val="00B00DC6"/>
    <w:rsid w:val="00BA24A5"/>
    <w:rsid w:val="00C50CEC"/>
    <w:rsid w:val="00C54FF7"/>
    <w:rsid w:val="00C94EF8"/>
    <w:rsid w:val="00CF1847"/>
    <w:rsid w:val="00CF2671"/>
    <w:rsid w:val="00D07115"/>
    <w:rsid w:val="00D90B57"/>
    <w:rsid w:val="00E06D18"/>
    <w:rsid w:val="00E146AC"/>
    <w:rsid w:val="00E34B90"/>
    <w:rsid w:val="00E42507"/>
    <w:rsid w:val="00E950C7"/>
    <w:rsid w:val="00EA005C"/>
    <w:rsid w:val="00EA0C10"/>
    <w:rsid w:val="00F45AC8"/>
    <w:rsid w:val="00F90832"/>
    <w:rsid w:val="00FF70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2D35"/>
    <w:pPr>
      <w:keepNext/>
      <w:keepLines/>
      <w:widowControl w:val="0"/>
      <w:autoSpaceDE w:val="0"/>
      <w:autoSpaceDN w:val="0"/>
      <w:adjustRightInd w:val="0"/>
      <w:spacing w:before="200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Заголовок 2 Знак"/>
    <w:basedOn w:val="DefaultParagraphFont"/>
    <w:link w:val="Heading2"/>
    <w:uiPriority w:val="9"/>
    <w:rsid w:val="00092D3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HTMLPreformatted">
    <w:name w:val="HTML Preformatted"/>
    <w:basedOn w:val="Normal"/>
    <w:link w:val="HTML"/>
    <w:uiPriority w:val="99"/>
    <w:unhideWhenUsed/>
    <w:rsid w:val="00092D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92D3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Основной текст (2)_"/>
    <w:basedOn w:val="DefaultParagraphFont"/>
    <w:link w:val="21"/>
    <w:rsid w:val="00092D35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092D35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092D35"/>
    <w:rPr>
      <w:color w:val="0000FF" w:themeColor="hyperlink"/>
      <w:u w:val="single"/>
    </w:rPr>
  </w:style>
  <w:style w:type="paragraph" w:customStyle="1" w:styleId="Style5">
    <w:name w:val="Style5"/>
    <w:basedOn w:val="Normal"/>
    <w:uiPriority w:val="99"/>
    <w:rsid w:val="00092D35"/>
    <w:pPr>
      <w:widowControl w:val="0"/>
      <w:autoSpaceDE w:val="0"/>
      <w:autoSpaceDN w:val="0"/>
      <w:adjustRightInd w:val="0"/>
    </w:pPr>
  </w:style>
  <w:style w:type="paragraph" w:styleId="NoSpacing">
    <w:name w:val="No Spacing"/>
    <w:uiPriority w:val="99"/>
    <w:qFormat/>
    <w:rsid w:val="00092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92D3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2D35"/>
    <w:rPr>
      <w:rFonts w:ascii="Tahoma" w:eastAsia="Times New Roman" w:hAnsi="Tahoma" w:cs="Tahoma"/>
      <w:sz w:val="16"/>
      <w:szCs w:val="16"/>
      <w:lang w:eastAsia="ru-RU"/>
    </w:rPr>
  </w:style>
  <w:style w:type="paragraph" w:styleId="BodyText">
    <w:name w:val="Body Text"/>
    <w:basedOn w:val="Normal"/>
    <w:link w:val="a0"/>
    <w:rsid w:val="00E146AC"/>
    <w:pPr>
      <w:spacing w:after="120"/>
    </w:pPr>
    <w:rPr>
      <w:sz w:val="20"/>
      <w:szCs w:val="20"/>
    </w:rPr>
  </w:style>
  <w:style w:type="character" w:customStyle="1" w:styleId="a0">
    <w:name w:val="Основной текст Знак"/>
    <w:basedOn w:val="DefaultParagraphFont"/>
    <w:link w:val="BodyText"/>
    <w:rsid w:val="00E14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E950C7"/>
    <w:rPr>
      <w:rFonts w:ascii="Times New Roman" w:hAnsi="Times New Roman" w:cs="Times New Roman"/>
      <w:sz w:val="22"/>
      <w:szCs w:val="22"/>
    </w:rPr>
  </w:style>
  <w:style w:type="character" w:customStyle="1" w:styleId="cat-UserDefinedgrp-71rplc-25">
    <w:name w:val="cat-UserDefined grp-71 rplc-25"/>
    <w:basedOn w:val="DefaultParagraphFont"/>
    <w:rsid w:val="000E3B54"/>
  </w:style>
  <w:style w:type="paragraph" w:styleId="NormalWeb">
    <w:name w:val="Normal (Web)"/>
    <w:basedOn w:val="Normal"/>
    <w:uiPriority w:val="99"/>
    <w:unhideWhenUsed/>
    <w:rsid w:val="003E102F"/>
    <w:pPr>
      <w:spacing w:before="100" w:beforeAutospacing="1" w:after="100" w:afterAutospacing="1"/>
    </w:pPr>
  </w:style>
  <w:style w:type="character" w:styleId="PageNumber">
    <w:name w:val="page number"/>
    <w:basedOn w:val="DefaultParagraphFont"/>
    <w:rsid w:val="00E34B90"/>
  </w:style>
  <w:style w:type="paragraph" w:customStyle="1" w:styleId="ConsPlusNormal">
    <w:name w:val="ConsPlusNormal"/>
    <w:rsid w:val="00223C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C9AC3B278F1C6518113C19E31463C2653175C4B429B6DB5087F6A6679D91A49F649B89637DAED43I9C2M" TargetMode="External" /><Relationship Id="rId5" Type="http://schemas.openxmlformats.org/officeDocument/2006/relationships/hyperlink" Target="consultantplus://offline/ref=8C9AC3B278F1C6518113C19E31463C265317524A439B6DB5087F6A6679D91A49F649B89637D8EB42I9C5M" TargetMode="External" /><Relationship Id="rId6" Type="http://schemas.openxmlformats.org/officeDocument/2006/relationships/hyperlink" Target="consultantplus://offline/ref=8C9AC3B278F1C6518113C19E31463C265317524A439B6DB5087F6A6679IDC9M" TargetMode="External" /><Relationship Id="rId7" Type="http://schemas.openxmlformats.org/officeDocument/2006/relationships/hyperlink" Target="https://sudact.ru/law/koap/razdel-iv/glava-25/statia-25.11/" TargetMode="External" /><Relationship Id="rId8" Type="http://schemas.openxmlformats.org/officeDocument/2006/relationships/hyperlink" Target="https://sudact.ru/law/koap/razdel-iv/glava-28/statia-28.4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