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5-100-341/2018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ч. 1 ст. 15.6 Кодекса Российской Федерации об административных правонарушения</w:t>
      </w:r>
      <w:r>
        <w:t xml:space="preserve">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родившейся </w:t>
      </w:r>
    </w:p>
    <w:p w:rsidR="00A77B3E">
      <w:r>
        <w:t>дата в адрес, УДМ, АССР проживающей по адресу: адрес,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являясь должностным лицом – директором наименование организации, расположенного по адресу: адрес, адрес, </w:t>
      </w:r>
    </w:p>
    <w:p w:rsidR="00A77B3E">
      <w:r>
        <w:t xml:space="preserve">адрес не предоставила в </w:t>
      </w:r>
      <w:r>
        <w:t xml:space="preserve">Межрайонную инспекцию Федеральной налоговой службы № 8 по адрес бухгалтерскую (финансовую) отчетность за дата, при сроке предоставления не позднее дата, нарушив </w:t>
      </w:r>
      <w:r>
        <w:t>пп</w:t>
      </w:r>
      <w:r>
        <w:t>. 5 п. 1 ст. 23 Налогового Кодекса РФ, то есть совершила административное правонарушение, пре</w:t>
      </w:r>
      <w:r>
        <w:t xml:space="preserve">дусмотренное ч. 1 ст. 15.6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совершении административного правонарушения признала полностью, в содеянном раскаялась. </w:t>
      </w:r>
    </w:p>
    <w:p w:rsidR="00A77B3E">
      <w:r>
        <w:t xml:space="preserve">Выслушав лицо, привлекаемое к административной ответственности, </w:t>
      </w:r>
    </w:p>
    <w:p w:rsidR="00A77B3E">
      <w:r>
        <w:t>а также исследовав представленные</w:t>
      </w:r>
      <w:r>
        <w:t xml:space="preserve">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протоколом </w:t>
      </w:r>
    </w:p>
    <w:p w:rsidR="00A77B3E">
      <w:r>
        <w:t>об административном правонарушении № 5119 от дата, составленным уполномоченным ли</w:t>
      </w:r>
      <w:r>
        <w:t xml:space="preserve">цом в соответствии с требованиями </w:t>
      </w:r>
      <w:r>
        <w:t>КоАП</w:t>
      </w:r>
      <w:r>
        <w:t xml:space="preserve"> РФ (л.д. 1-3); копией уведомления о составлении протокола от дата (л.д. 4); копией акта </w:t>
      </w:r>
    </w:p>
    <w:p w:rsidR="00A77B3E">
      <w:r>
        <w:t xml:space="preserve">№ 4575 об обнаружении фактов, свидетельствующих о налоговых нарушениях </w:t>
      </w:r>
    </w:p>
    <w:p w:rsidR="00A77B3E">
      <w:r>
        <w:t>от дата (л.д. 5-8); сведениями о физических лицах, имеющ</w:t>
      </w:r>
      <w:r>
        <w:t xml:space="preserve">их право без доверенности действовать от имени юридического лица (л.д. 9); копией выписки </w:t>
      </w:r>
    </w:p>
    <w:p w:rsidR="00A77B3E">
      <w:r>
        <w:t xml:space="preserve">из Единого государственного реестра юридических лиц, согласно которой сведения </w:t>
      </w:r>
    </w:p>
    <w:p w:rsidR="00A77B3E">
      <w:r>
        <w:t>о регистрации наименование организации внесены дата (л.д. 10-13).</w:t>
      </w:r>
    </w:p>
    <w:p w:rsidR="00A77B3E">
      <w:r>
        <w:t>Совокупность вышеук</w:t>
      </w:r>
      <w:r>
        <w:t xml:space="preserve">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 xml:space="preserve">Таким образом, факт умышленного совершения </w:t>
      </w:r>
      <w:r>
        <w:t>фио</w:t>
      </w:r>
      <w:r>
        <w:t xml:space="preserve"> административного правонарушения, предусмотренного ч. 1 ст. 15.6 </w:t>
      </w:r>
      <w:r>
        <w:t>КоАП</w:t>
      </w:r>
      <w:r>
        <w:t xml:space="preserve"> РФ, то есть непредставление в установленный законодательством о налогах и сборах срок либо отказ </w:t>
      </w:r>
    </w:p>
    <w:p w:rsidR="00A77B3E">
      <w:r>
        <w:t>от представления в налоговые органы, тамо</w:t>
      </w:r>
      <w:r>
        <w:t xml:space="preserve">женные органы оформленных </w:t>
      </w:r>
    </w:p>
    <w:p w:rsidR="00A77B3E">
      <w:r>
        <w:t>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</w:t>
      </w:r>
      <w:r>
        <w:t>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РФ,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 xml:space="preserve">ст. 29.9,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наименование организации - </w:t>
      </w:r>
      <w:r>
        <w:t>фио</w:t>
      </w:r>
      <w:r>
        <w:t xml:space="preserve"> виновной в совершении административного правонарушения, предусмотренного ч. 1 ст. 15.6 </w:t>
      </w:r>
      <w:r>
        <w:t>КоАП</w:t>
      </w:r>
      <w:r>
        <w:t xml:space="preserve"> РФ, на основании которого назначить </w:t>
      </w:r>
    </w:p>
    <w:p w:rsidR="00A77B3E">
      <w:r>
        <w:t>ей административное наказание в виде штрафа в размере сумма.</w:t>
      </w:r>
    </w:p>
    <w:p w:rsidR="00A77B3E">
      <w:r>
        <w:t xml:space="preserve">Штраф оплатить по следующим реквизитам: получатель платежа – УФК </w:t>
      </w:r>
    </w:p>
    <w:p w:rsidR="00A77B3E">
      <w:r>
        <w:t>по адрес (Межрайонная инспекция Федеральной налоговой службы № 8 по адрес), КБК: номер</w:t>
      </w:r>
      <w:r>
        <w:t xml:space="preserve">, ОКТМО: телефон, </w:t>
      </w:r>
    </w:p>
    <w:p w:rsidR="00A77B3E">
      <w:r>
        <w:t>ИНН: тел</w:t>
      </w:r>
      <w:r>
        <w:t xml:space="preserve">ефон, КПП: телефон, </w:t>
      </w:r>
      <w:r>
        <w:t>р</w:t>
      </w:r>
      <w:r>
        <w:t>/с: номер</w:t>
      </w:r>
      <w:r>
        <w:t xml:space="preserve">, наименование банка: отделение по адрес ЦБ РФ открытый УФК по РК, </w:t>
      </w:r>
    </w:p>
    <w:p w:rsidR="00A77B3E">
      <w:r>
        <w:t>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</w:t>
      </w:r>
      <w:r>
        <w:t xml:space="preserve">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</w:t>
      </w:r>
      <w:r>
        <w:t>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</w:t>
      </w:r>
      <w:r>
        <w:t xml:space="preserve">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</w:t>
      </w:r>
      <w:r>
        <w:t>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sectPr w:rsidSect="005957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7D6"/>
    <w:rsid w:val="005957D6"/>
    <w:rsid w:val="00A77B3E"/>
    <w:rsid w:val="00BF7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7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