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E680C">
      <w:pPr>
        <w:jc w:val="right"/>
      </w:pPr>
      <w:r>
        <w:t>Дело № 5-100-636/2019</w:t>
      </w:r>
    </w:p>
    <w:p w:rsidR="00A77B3E" w:rsidP="001E680C">
      <w:pPr>
        <w:jc w:val="right"/>
      </w:pPr>
      <w:r>
        <w:t>91MS0100-01-2019-000364-90</w:t>
      </w:r>
    </w:p>
    <w:p w:rsidR="00A77B3E"/>
    <w:p w:rsidR="00A77B3E" w:rsidP="001E680C">
      <w:pPr>
        <w:jc w:val="center"/>
      </w:pPr>
      <w:r>
        <w:t>П О С Т А Н О В Л Е Н И Е</w:t>
      </w:r>
    </w:p>
    <w:p w:rsidR="00A77B3E" w:rsidP="001E680C">
      <w:pPr>
        <w:jc w:val="center"/>
      </w:pPr>
    </w:p>
    <w:p w:rsidR="00A77B3E" w:rsidP="001E680C">
      <w:pPr>
        <w:jc w:val="center"/>
      </w:pPr>
    </w:p>
    <w:p w:rsidR="00A77B3E" w:rsidP="001E680C">
      <w:pPr>
        <w:jc w:val="center"/>
      </w:pPr>
      <w:r>
        <w:t>дата</w:t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 w:rsidP="001E680C">
      <w:pPr>
        <w:ind w:firstLine="567"/>
        <w:jc w:val="both"/>
      </w:pPr>
      <w:r>
        <w:t xml:space="preserve">Мировой судья судебного участка №98 Ялтинского судебного района (городской адрес) адрес – исполняющий обязанности мирового судьи судебного участка №100 Ялтинского судебного района (городской адрес) адрес </w:t>
      </w:r>
      <w:r>
        <w:t>фио</w:t>
      </w:r>
      <w:r>
        <w:t>,</w:t>
      </w:r>
    </w:p>
    <w:p w:rsidR="00A77B3E" w:rsidP="001E680C">
      <w:pPr>
        <w:ind w:firstLine="567"/>
        <w:jc w:val="both"/>
      </w:pPr>
      <w:r>
        <w:t xml:space="preserve">с участием лица, в отношении которого возбуждено дело об административном правонарушении – </w:t>
      </w:r>
      <w:r>
        <w:t>Минова</w:t>
      </w:r>
      <w:r>
        <w:t xml:space="preserve"> Я.С., </w:t>
      </w:r>
    </w:p>
    <w:p w:rsidR="00A77B3E" w:rsidP="001E680C">
      <w:pPr>
        <w:ind w:firstLine="567"/>
        <w:jc w:val="both"/>
      </w:pPr>
      <w:r>
        <w:t xml:space="preserve">рассмотрев в открытом судебном заседании в помещении судебного участка в адрес (адрес) дело об административном правонарушении в отношении: </w:t>
      </w:r>
    </w:p>
    <w:p w:rsidR="00A77B3E" w:rsidP="001E680C">
      <w:pPr>
        <w:ind w:firstLine="567"/>
        <w:jc w:val="both"/>
      </w:pPr>
      <w:r>
        <w:t>Минова</w:t>
      </w:r>
      <w:r>
        <w:t xml:space="preserve"> Ярослава Сергеевича, паспортные данные адрес, гражданина РФ, не женатого, зарегистрированного и проживающего по адресу: адрес, адрес, </w:t>
      </w:r>
    </w:p>
    <w:p w:rsidR="00A77B3E" w:rsidP="001E680C">
      <w:pPr>
        <w:ind w:firstLine="567"/>
        <w:jc w:val="both"/>
      </w:pPr>
      <w:r>
        <w:t>за совершение административного правонарушения, предусмотренного ч.2 ст.12.26 Кодекса Российской Федерации об административных правонарушениях,-</w:t>
      </w:r>
    </w:p>
    <w:p w:rsidR="00A77B3E" w:rsidP="001E680C">
      <w:pPr>
        <w:ind w:firstLine="567"/>
        <w:jc w:val="both"/>
      </w:pPr>
    </w:p>
    <w:p w:rsidR="00A77B3E" w:rsidP="001E680C">
      <w:pPr>
        <w:ind w:firstLine="567"/>
        <w:jc w:val="center"/>
      </w:pPr>
      <w:r>
        <w:t>установил:</w:t>
      </w:r>
    </w:p>
    <w:p w:rsidR="00A77B3E" w:rsidP="001E680C">
      <w:pPr>
        <w:ind w:firstLine="567"/>
        <w:jc w:val="both"/>
      </w:pPr>
    </w:p>
    <w:p w:rsidR="00A77B3E" w:rsidP="001E680C">
      <w:pPr>
        <w:ind w:firstLine="567"/>
        <w:jc w:val="both"/>
      </w:pPr>
      <w:r>
        <w:t xml:space="preserve">дата в время, находясь в районе дома №2-Б по адрес Алупка адрес, водитель </w:t>
      </w:r>
      <w:r>
        <w:t>Минов</w:t>
      </w:r>
      <w:r>
        <w:t xml:space="preserve"> Я.С., не имея права управления транспортным средством, управлял транспортным средством – мопедом марки марка автомобиля, не имеющим государственного регистрационного номера, принадлежащим ему на праве собственности, с признаками опьянения (запах алкоголя изо рта),  в присутствии двух понятых, а также при производстве </w:t>
      </w:r>
      <w:r>
        <w:t>видеофиксации</w:t>
      </w:r>
      <w:r>
        <w:t xml:space="preserve">, отказался от прохождения освидетельствования на состояние алкогольного опьянения с помощью технического средства измерения </w:t>
      </w:r>
      <w:r>
        <w:t>алкотестер</w:t>
      </w:r>
      <w:r>
        <w:t xml:space="preserve"> «Юпитер-К», а также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</w:t>
      </w:r>
      <w:r>
        <w:t>Минов</w:t>
      </w:r>
      <w:r>
        <w:t xml:space="preserve"> Я.С. нарушил п.2.3.2 ПДД РФ. При этом действия </w:t>
      </w:r>
      <w:r>
        <w:t>Минова</w:t>
      </w:r>
      <w:r>
        <w:t xml:space="preserve"> Я.С. не содержат уголовно наказуемого деяния.</w:t>
      </w:r>
    </w:p>
    <w:p w:rsidR="00A77B3E" w:rsidP="001E680C">
      <w:pPr>
        <w:ind w:firstLine="567"/>
        <w:jc w:val="both"/>
      </w:pPr>
      <w:r>
        <w:t>Минов</w:t>
      </w:r>
      <w:r>
        <w:t xml:space="preserve"> Я.С. в судебном заседании вину в инкриминируемом ему правонарушении признал, раскаялся. Факт употребления алкогольных напитков, а также факт отказа от прохождения медицинского освидетельствования на состояние опьянения подтвердил. Считает возможным ограничиться административным штрафом.</w:t>
      </w:r>
    </w:p>
    <w:p w:rsidR="00A77B3E" w:rsidP="001E680C">
      <w:pPr>
        <w:ind w:firstLine="567"/>
        <w:jc w:val="both"/>
      </w:pPr>
      <w:r>
        <w:t>Согласно п.2.3.2 Правил дорожного движения РФ, утвержденных Постановлением Совета Министров-Правительства Российской Федерации от дата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E680C">
      <w:pPr>
        <w:ind w:firstLine="567"/>
        <w:jc w:val="both"/>
      </w:pPr>
      <w:r>
        <w:t xml:space="preserve">В соответствии с положениями статьи 25 Федерального закона от дата №196-ФЗ "О безопасности дорожного движения"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"M" - мопеды и легкие </w:t>
      </w:r>
      <w:r>
        <w:t>квадрициклы</w:t>
      </w:r>
      <w:r>
        <w:t>. Право на управление транспортными средствами подтверждается водительским удостоверением.</w:t>
      </w:r>
    </w:p>
    <w:p w:rsidR="00A77B3E" w:rsidP="001E680C">
      <w:pPr>
        <w:ind w:firstLine="567"/>
        <w:jc w:val="both"/>
      </w:pPr>
      <w:r>
        <w:t xml:space="preserve">Виновность </w:t>
      </w:r>
      <w:r>
        <w:t>Минова</w:t>
      </w:r>
      <w:r>
        <w:t xml:space="preserve"> Я.С. в совершении данного правонарушения подтверждается: протоколом об административном правонарушении от дата серии 82 АП №033841, который составлен компетентным лицом в соответствие с требованиями ст.28.2 </w:t>
      </w:r>
      <w:r>
        <w:t>КоАП</w:t>
      </w:r>
      <w:r>
        <w:t xml:space="preserve"> РФ; протоколом о направлении на медицинское освидетельствование на состояние опьянения серии 61 АК №574584 от дата; протоколом об отстранении от управления транспортным средством серии 82 ОТ № 000478 от дата; протоколом о задержании транспортного средства серии 82 ПЗ №027895 от дата; распиской </w:t>
      </w:r>
      <w:r>
        <w:t>Оледниченко</w:t>
      </w:r>
      <w:r>
        <w:t xml:space="preserve"> В.А., согласно которой задержанное транспортное средство передано ему для доставки на место хранения; справкой старшего инспектора по ИАЗ Григорьевой В.В., согласно которой </w:t>
      </w:r>
      <w:r>
        <w:t>Минов</w:t>
      </w:r>
      <w:r>
        <w:t xml:space="preserve"> Я.С. водительского удостоверения не получал; признательными показаниями </w:t>
      </w:r>
      <w:r>
        <w:t>Минова</w:t>
      </w:r>
      <w:r>
        <w:t xml:space="preserve"> Я.С., полученными в ходе судебного разбирательства. </w:t>
      </w:r>
    </w:p>
    <w:p w:rsidR="00A77B3E" w:rsidP="001E680C">
      <w:pPr>
        <w:ind w:firstLine="567"/>
        <w:jc w:val="both"/>
      </w:pPr>
      <w:r>
        <w:t xml:space="preserve">По смыслу разъяснений, содержащихся в абз.5 п.13 Постановления Пленума Верховного Суда РФ от дата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</w:t>
      </w:r>
      <w:r>
        <w:t>КоАП</w:t>
      </w:r>
      <w:r>
        <w:t xml:space="preserve"> РФ, состава преступления, предусмотренного статьей 264.1 УК РФ. </w:t>
      </w:r>
    </w:p>
    <w:p w:rsidR="00A77B3E" w:rsidP="001E680C">
      <w:pPr>
        <w:ind w:firstLine="567"/>
        <w:jc w:val="both"/>
      </w:pPr>
      <w:r>
        <w:t xml:space="preserve">Согласно справке инспектора по ИАЗ Мелешко Е.С., </w:t>
      </w:r>
      <w:r>
        <w:t>Минов</w:t>
      </w:r>
      <w:r>
        <w:t xml:space="preserve"> Я.С. к административной ответственности по статьям 12.8, 12.26, ч.3 ст.12.27 </w:t>
      </w:r>
      <w:r>
        <w:t>КоАП</w:t>
      </w:r>
      <w:r>
        <w:t xml:space="preserve"> РФ, а также по статьям 264, 264.1 УК РФ, не привлекался.</w:t>
      </w:r>
    </w:p>
    <w:p w:rsidR="00A77B3E" w:rsidP="001E680C">
      <w:pPr>
        <w:ind w:firstLine="567"/>
        <w:jc w:val="both"/>
      </w:pPr>
      <w:r>
        <w:t xml:space="preserve">Таким образом, в действиях </w:t>
      </w:r>
      <w:r>
        <w:t>Минова</w:t>
      </w:r>
      <w:r>
        <w:t xml:space="preserve"> Я.С. отсутствуют признаки уголовно-наказуемого деяния.</w:t>
      </w:r>
    </w:p>
    <w:p w:rsidR="00A77B3E" w:rsidP="001E680C">
      <w:pPr>
        <w:ind w:firstLine="567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</w:t>
      </w:r>
      <w:r>
        <w:t>относимости</w:t>
      </w:r>
      <w:r>
        <w:t xml:space="preserve">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Минова</w:t>
      </w:r>
      <w:r>
        <w:t xml:space="preserve"> Я.С.</w:t>
      </w:r>
    </w:p>
    <w:p w:rsidR="00A77B3E" w:rsidP="001E680C">
      <w:pPr>
        <w:ind w:firstLine="567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1E680C">
      <w:pPr>
        <w:ind w:firstLine="567"/>
        <w:jc w:val="both"/>
      </w:pPr>
      <w:r>
        <w:t xml:space="preserve">Каких-либо неустранимых сомнений по делу, которые в соответствии 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1E680C">
      <w:pPr>
        <w:ind w:firstLine="567"/>
        <w:jc w:val="both"/>
      </w:pPr>
      <w:r>
        <w:t xml:space="preserve"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</w:t>
      </w:r>
      <w:r>
        <w:t xml:space="preserve">правонарушении, с соответствующими жалобами не обращался, доказательств этому мировому судье представлены не были. </w:t>
      </w:r>
    </w:p>
    <w:p w:rsidR="00A77B3E" w:rsidP="001E680C">
      <w:pPr>
        <w:ind w:firstLine="567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Минова</w:t>
      </w:r>
      <w:r>
        <w:t xml:space="preserve"> Я.С. в совершении инкриминируемого ему административного правонарушения, предусмотренного ч.2 ст.12.26 </w:t>
      </w:r>
      <w:r>
        <w:t>КоАП</w:t>
      </w:r>
      <w:r>
        <w:t xml:space="preserve">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1E680C">
      <w:pPr>
        <w:ind w:firstLine="567"/>
        <w:jc w:val="both"/>
      </w:pPr>
      <w:r>
        <w:t xml:space="preserve">Относительно доводов </w:t>
      </w:r>
      <w:r>
        <w:t>Минова</w:t>
      </w:r>
      <w:r>
        <w:t xml:space="preserve"> Я.С. о назначении административного наказания, не связанного с административным арестом, прихожу к выводу о следующем.</w:t>
      </w:r>
    </w:p>
    <w:p w:rsidR="00A77B3E" w:rsidP="001E680C">
      <w:pPr>
        <w:ind w:firstLine="567"/>
        <w:jc w:val="both"/>
      </w:pPr>
      <w:r>
        <w:t xml:space="preserve">Санкцией части 2 статьи 12.26 </w:t>
      </w:r>
      <w:r>
        <w:t>КоАП</w:t>
      </w:r>
      <w:r>
        <w:t xml:space="preserve">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применятся, в размере 30000,00 рублей.</w:t>
      </w:r>
    </w:p>
    <w:p w:rsidR="00A77B3E" w:rsidP="001E680C">
      <w:pPr>
        <w:ind w:firstLine="567"/>
        <w:jc w:val="both"/>
      </w:pPr>
      <w:r>
        <w:t xml:space="preserve">Согласно ч.2 ст.3.9 </w:t>
      </w:r>
      <w:r>
        <w:t>КоАП</w:t>
      </w:r>
      <w:r>
        <w:t xml:space="preserve">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1E680C">
      <w:pPr>
        <w:ind w:firstLine="567"/>
        <w:jc w:val="both"/>
      </w:pPr>
      <w:r>
        <w:t xml:space="preserve">В  судебном заседании не установлено обстоятельств, в связи с которыми к </w:t>
      </w:r>
      <w:r>
        <w:t>Минову</w:t>
      </w:r>
      <w:r>
        <w:t xml:space="preserve"> Я.С.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1E680C">
      <w:pPr>
        <w:ind w:firstLine="567"/>
        <w:jc w:val="both"/>
      </w:pPr>
      <w:r>
        <w:t xml:space="preserve">При разрешении вопроса о применении административного наказания </w:t>
      </w:r>
      <w:r>
        <w:t>Минову</w:t>
      </w:r>
      <w:r>
        <w:t xml:space="preserve"> Я.С. принимается во внимание его личность, характер совершенного правонарушения, отношение виновного к содеянному, наличие обстоятельства, смягчающего административную ответственность в виде раскаяния, отсутствие обстоятельств, отягчающих административную ответственность, в связи с чем, полагаю необходимым назначить ему административное наказание в виде административного ареста, предусмотренного санкцией ч.2 ст.12.26 </w:t>
      </w:r>
      <w:r>
        <w:t>КоАП</w:t>
      </w:r>
      <w:r>
        <w:t xml:space="preserve"> РФ.</w:t>
      </w:r>
    </w:p>
    <w:p w:rsidR="00A77B3E" w:rsidP="001E680C">
      <w:pPr>
        <w:ind w:firstLine="567"/>
        <w:jc w:val="both"/>
      </w:pPr>
      <w:r>
        <w:t xml:space="preserve">Руководствуясь ст.ст.3.1, 12.26, 29.9-29.10, 30.1 </w:t>
      </w:r>
      <w:r>
        <w:t>КоАП</w:t>
      </w:r>
      <w:r>
        <w:t xml:space="preserve"> РФ, мировой судья,- </w:t>
      </w:r>
    </w:p>
    <w:p w:rsidR="00A77B3E" w:rsidP="001E680C">
      <w:pPr>
        <w:ind w:firstLine="567"/>
        <w:jc w:val="both"/>
      </w:pPr>
      <w:r>
        <w:t xml:space="preserve">                </w:t>
      </w:r>
    </w:p>
    <w:p w:rsidR="00A77B3E" w:rsidP="001E680C">
      <w:pPr>
        <w:ind w:firstLine="567"/>
        <w:jc w:val="center"/>
      </w:pPr>
      <w:r>
        <w:t>постановил:</w:t>
      </w:r>
    </w:p>
    <w:p w:rsidR="00A77B3E" w:rsidP="001E680C">
      <w:pPr>
        <w:ind w:firstLine="567"/>
        <w:jc w:val="both"/>
      </w:pPr>
    </w:p>
    <w:p w:rsidR="00A77B3E" w:rsidP="001E680C">
      <w:pPr>
        <w:ind w:firstLine="567"/>
        <w:jc w:val="both"/>
      </w:pPr>
      <w:r>
        <w:t>Минова</w:t>
      </w:r>
      <w:r>
        <w:t xml:space="preserve"> Ярослава Сергеевича признать виновным в совершении административного правонарушения, предусмотренного ч.2 ст.12.26 </w:t>
      </w:r>
      <w:r>
        <w:t>КоАП</w:t>
      </w:r>
      <w:r>
        <w:t xml:space="preserve"> РФ и назначить ему административное наказание в виде административного ареста сроком на 10 (десять) суток.</w:t>
      </w:r>
    </w:p>
    <w:p w:rsidR="00A77B3E" w:rsidP="001E680C">
      <w:pPr>
        <w:ind w:firstLine="567"/>
        <w:jc w:val="both"/>
      </w:pPr>
      <w:r>
        <w:t>Срок наказания исчислять с время дата.</w:t>
      </w:r>
    </w:p>
    <w:p w:rsidR="00A77B3E" w:rsidP="001E680C">
      <w:pPr>
        <w:ind w:firstLine="567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1E680C">
      <w:pPr>
        <w:ind w:firstLine="567"/>
        <w:jc w:val="both"/>
      </w:pPr>
      <w:r>
        <w:t>Исполнение постановления возложить на должностных лиц ОГИБДД УМВД России по адрес.</w:t>
      </w:r>
    </w:p>
    <w:p w:rsidR="00A77B3E" w:rsidP="001E680C">
      <w:pPr>
        <w:ind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постановления.</w:t>
      </w:r>
    </w:p>
    <w:p w:rsidR="00A77B3E" w:rsidP="001E680C">
      <w:pPr>
        <w:ind w:firstLine="567"/>
        <w:jc w:val="both"/>
      </w:pPr>
    </w:p>
    <w:p w:rsidR="00A77B3E" w:rsidP="001E680C">
      <w:pPr>
        <w:ind w:firstLine="567"/>
        <w:jc w:val="both"/>
      </w:pPr>
    </w:p>
    <w:p w:rsidR="00A77B3E" w:rsidP="001E680C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1E680C">
      <w:pPr>
        <w:ind w:firstLine="567"/>
        <w:jc w:val="both"/>
      </w:pPr>
    </w:p>
    <w:sectPr w:rsidSect="001E680C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DFB"/>
    <w:rsid w:val="001E680C"/>
    <w:rsid w:val="00702DFB"/>
    <w:rsid w:val="00913860"/>
    <w:rsid w:val="00A77B3E"/>
    <w:rsid w:val="00AB0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