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C6C49">
      <w:pPr>
        <w:jc w:val="right"/>
      </w:pPr>
      <w:r>
        <w:t>Дело № 5-100-653/2019</w:t>
      </w:r>
    </w:p>
    <w:p w:rsidR="00A77B3E" w:rsidP="007C6C49">
      <w:pPr>
        <w:jc w:val="right"/>
      </w:pPr>
      <w:r>
        <w:t>91MS00100-01-2019-001818-93</w:t>
      </w:r>
    </w:p>
    <w:p w:rsidR="00A77B3E"/>
    <w:p w:rsidR="00A77B3E"/>
    <w:p w:rsidR="00A77B3E" w:rsidP="007C6C49">
      <w:pPr>
        <w:jc w:val="center"/>
      </w:pPr>
      <w:r>
        <w:t>П О С Т А Н О В Л Е Н И Е</w:t>
      </w:r>
    </w:p>
    <w:p w:rsidR="00A77B3E" w:rsidP="007C6C49">
      <w:pPr>
        <w:jc w:val="center"/>
      </w:pPr>
    </w:p>
    <w:p w:rsidR="00A77B3E" w:rsidP="007C6C49">
      <w:pPr>
        <w:jc w:val="center"/>
      </w:pPr>
    </w:p>
    <w:p w:rsidR="00A77B3E" w:rsidP="007C6C49">
      <w:pPr>
        <w:jc w:val="center"/>
      </w:pPr>
      <w:r>
        <w:t>дата                                                                          адрес</w:t>
      </w:r>
    </w:p>
    <w:p w:rsidR="00A77B3E"/>
    <w:p w:rsidR="00A77B3E" w:rsidP="007C6C49">
      <w:pPr>
        <w:ind w:firstLine="567"/>
        <w:jc w:val="both"/>
      </w:pPr>
      <w:r>
        <w:t xml:space="preserve">Мировой судья судебного участка №98 Ялтинского судебного района (городской адрес) адрес – исполняющий обязанности мирового судьи судебного участка №100 Ялтинского судебного района (городской адрес) адрес </w:t>
      </w:r>
      <w:r>
        <w:t>фио</w:t>
      </w:r>
      <w:r>
        <w:t xml:space="preserve">, </w:t>
      </w:r>
    </w:p>
    <w:p w:rsidR="00A77B3E" w:rsidP="007C6C49">
      <w:pPr>
        <w:ind w:firstLine="567"/>
        <w:jc w:val="both"/>
      </w:pPr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 w:rsidP="007C6C49">
      <w:pPr>
        <w:ind w:firstLine="567"/>
        <w:jc w:val="both"/>
      </w:pPr>
      <w:r>
        <w:t>генерального директора Общества с ограниченной ответственностью «</w:t>
      </w:r>
      <w:r>
        <w:t>Арткосян</w:t>
      </w:r>
      <w:r>
        <w:t xml:space="preserve">» </w:t>
      </w:r>
      <w:r>
        <w:t>Баджелидзе</w:t>
      </w:r>
      <w:r>
        <w:t xml:space="preserve"> Тамары </w:t>
      </w:r>
      <w:r>
        <w:t>Зебуровны</w:t>
      </w:r>
      <w:r>
        <w:t xml:space="preserve">, паспортные данные, гражданки РФ, зарегистрированной по адресу: адрес, адрес, </w:t>
      </w:r>
    </w:p>
    <w:p w:rsidR="00A77B3E" w:rsidP="007C6C49">
      <w:pPr>
        <w:ind w:firstLine="567"/>
        <w:jc w:val="both"/>
      </w:pPr>
      <w:r>
        <w:t xml:space="preserve">за совершение административного правонарушения, предусмотренного ст.15.33.2 </w:t>
      </w:r>
      <w:r>
        <w:t>КоАП</w:t>
      </w:r>
      <w:r>
        <w:t xml:space="preserve"> РФ, -</w:t>
      </w:r>
    </w:p>
    <w:p w:rsidR="00A77B3E" w:rsidP="007C6C49">
      <w:pPr>
        <w:ind w:firstLine="567"/>
        <w:jc w:val="both"/>
      </w:pPr>
    </w:p>
    <w:p w:rsidR="00A77B3E" w:rsidP="007C6C49">
      <w:pPr>
        <w:ind w:firstLine="567"/>
        <w:jc w:val="center"/>
      </w:pPr>
      <w:r>
        <w:t>установил:</w:t>
      </w:r>
    </w:p>
    <w:p w:rsidR="00A77B3E" w:rsidP="007C6C49">
      <w:pPr>
        <w:ind w:firstLine="567"/>
        <w:jc w:val="both"/>
      </w:pPr>
    </w:p>
    <w:p w:rsidR="00A77B3E" w:rsidP="007C6C49">
      <w:pPr>
        <w:ind w:firstLine="567"/>
        <w:jc w:val="both"/>
      </w:pPr>
      <w:r>
        <w:t>Баджелидзе</w:t>
      </w:r>
      <w:r>
        <w:t xml:space="preserve"> Т.З., являясь генеральным директором ООО «</w:t>
      </w:r>
      <w:r>
        <w:t>Арткосян</w:t>
      </w:r>
      <w:r>
        <w:t xml:space="preserve">», расположенного по адресу: адрес, адрес, в нарушение п.2.2 ст.11 Федерального закона РФ от дата №27-ФЗ «Об индивидуальном (персонифицированном) учете в системе обязательного пенсионного страхования», несвоевременно предоставила в ГУ – УПФ РФ в адрес сведения о страховых взносах и страховом стаже (страховой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за дата на 1 застрахованное лицо, предусмотренных формой СЗВ – М, чем совершила административное правонарушение, предусмотренное ст.15.33.2 </w:t>
      </w:r>
      <w:r>
        <w:t>КоАП</w:t>
      </w:r>
      <w:r>
        <w:t xml:space="preserve"> РФ.</w:t>
      </w:r>
    </w:p>
    <w:p w:rsidR="00A77B3E" w:rsidP="007C6C49">
      <w:pPr>
        <w:ind w:firstLine="567"/>
        <w:jc w:val="both"/>
      </w:pPr>
      <w:r>
        <w:t>Баджелидзе</w:t>
      </w:r>
      <w:r>
        <w:t xml:space="preserve"> Т.З. 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A77B3E" w:rsidP="007C6C49">
      <w:pPr>
        <w:ind w:firstLine="567"/>
        <w:jc w:val="both"/>
      </w:pPr>
      <w:r>
        <w:t xml:space="preserve"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</w:t>
      </w:r>
      <w:r>
        <w:t>КоАП</w:t>
      </w:r>
      <w:r>
        <w:t xml:space="preserve"> РФ.</w:t>
      </w:r>
    </w:p>
    <w:p w:rsidR="00A77B3E" w:rsidP="007C6C49">
      <w:pPr>
        <w:ind w:firstLine="567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7C6C49">
      <w:pPr>
        <w:ind w:firstLine="567"/>
        <w:jc w:val="both"/>
      </w:pPr>
      <w:r>
        <w:t xml:space="preserve">Мировым судьей установлено, что </w:t>
      </w:r>
      <w:r>
        <w:t>Баджелидзе</w:t>
      </w:r>
      <w:r>
        <w:t xml:space="preserve"> Т.З. является генеральным директором ООО «</w:t>
      </w:r>
      <w:r>
        <w:t>Арткосян</w:t>
      </w:r>
      <w:r>
        <w:t>», что подтверждается выпиской из ЕГРЮЛ.</w:t>
      </w:r>
    </w:p>
    <w:p w:rsidR="00A77B3E" w:rsidP="007C6C49">
      <w:pPr>
        <w:ind w:firstLine="567"/>
        <w:jc w:val="both"/>
      </w:pPr>
      <w:r>
        <w:t xml:space="preserve">Согласно п.2.2 ст.11 Федерального закона РФ от дата N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>
        <w:t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C6C49">
      <w:pPr>
        <w:ind w:firstLine="567"/>
        <w:jc w:val="both"/>
      </w:pPr>
      <w:r>
        <w:t>Отчетность по форме СЗВ – М за дата предоставлена ООО «</w:t>
      </w:r>
      <w:r>
        <w:t>Арткосян</w:t>
      </w:r>
      <w:r>
        <w:t>» лишь дата, при крайнем сроке ее предоставления до дата.</w:t>
      </w:r>
    </w:p>
    <w:p w:rsidR="00A77B3E" w:rsidP="007C6C49">
      <w:pPr>
        <w:ind w:firstLine="567"/>
        <w:jc w:val="both"/>
      </w:pPr>
      <w:r>
        <w:t xml:space="preserve">Поскольку </w:t>
      </w:r>
      <w:r>
        <w:t>Баджелидзе</w:t>
      </w:r>
      <w:r>
        <w:t xml:space="preserve"> Т.З. является генеральным директором ООО «</w:t>
      </w:r>
      <w:r>
        <w:t>Арткосян</w:t>
      </w:r>
      <w:r>
        <w:t>», то она несет ответственность за несвоевременное предоставление сведений в госорганы и внебюджетные фонды по месту учета.</w:t>
      </w:r>
    </w:p>
    <w:p w:rsidR="00A77B3E" w:rsidP="007C6C49">
      <w:pPr>
        <w:ind w:firstLine="567"/>
        <w:jc w:val="both"/>
      </w:pPr>
      <w:r>
        <w:t>Виновность генерального директора ООО «</w:t>
      </w:r>
      <w:r>
        <w:t>Арткосян</w:t>
      </w:r>
      <w:r>
        <w:t xml:space="preserve">» </w:t>
      </w:r>
      <w:r>
        <w:t>Баджелидзе</w:t>
      </w:r>
      <w:r>
        <w:t xml:space="preserve"> Т.З. подтверждается следующими доказательствами: протоколом об административном правонарушении №711 от дата, который составлен компетентным лицом в соответствие с требованиями ст.28.2 </w:t>
      </w:r>
      <w:r>
        <w:t>КоАП</w:t>
      </w:r>
      <w:r>
        <w:t xml:space="preserve"> РФ; уведомлением о регистрации ООО «</w:t>
      </w:r>
      <w:r>
        <w:t>Арткосян</w:t>
      </w:r>
      <w:r>
        <w:t>» в территориальном органе Пенсионного фонда Российской Федерации; копией формы СЗВ-М за дата.</w:t>
      </w:r>
    </w:p>
    <w:p w:rsidR="00A77B3E" w:rsidP="007C6C49">
      <w:pPr>
        <w:ind w:firstLine="567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генерального директора ООО «</w:t>
      </w:r>
      <w:r>
        <w:t>Арткосян</w:t>
      </w:r>
      <w:r>
        <w:t xml:space="preserve">» </w:t>
      </w:r>
      <w:r>
        <w:t>Баджелидзе</w:t>
      </w:r>
      <w:r>
        <w:t xml:space="preserve"> Т.З. в совершении административного правонарушения, предусмотренного ст.15.33.2 </w:t>
      </w:r>
      <w:r>
        <w:t>КоАП</w:t>
      </w:r>
      <w:r>
        <w:t xml:space="preserve">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7C6C49">
      <w:pPr>
        <w:ind w:firstLine="567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Баджелидзе</w:t>
      </w:r>
      <w:r>
        <w:t xml:space="preserve"> Т.З. принимается во внимание ее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ней административное наказание в виде административного штрафа в размере, предусмотренном законом за данное правонарушение.</w:t>
      </w:r>
    </w:p>
    <w:p w:rsidR="00A77B3E" w:rsidP="007C6C49">
      <w:pPr>
        <w:ind w:firstLine="567"/>
        <w:jc w:val="both"/>
      </w:pPr>
      <w: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A77B3E" w:rsidP="007C6C49">
      <w:pPr>
        <w:ind w:firstLine="567"/>
        <w:jc w:val="center"/>
      </w:pPr>
    </w:p>
    <w:p w:rsidR="00A77B3E" w:rsidP="007C6C49">
      <w:pPr>
        <w:ind w:firstLine="567"/>
        <w:jc w:val="center"/>
      </w:pPr>
      <w:r>
        <w:t>постановил:</w:t>
      </w:r>
    </w:p>
    <w:p w:rsidR="00A77B3E" w:rsidP="007C6C49">
      <w:pPr>
        <w:ind w:firstLine="567"/>
        <w:jc w:val="both"/>
      </w:pPr>
    </w:p>
    <w:p w:rsidR="00A77B3E" w:rsidP="007C6C49">
      <w:pPr>
        <w:ind w:firstLine="567"/>
        <w:jc w:val="both"/>
      </w:pPr>
      <w:r>
        <w:t>генерального директора Общества с ограниченной ответственностью «</w:t>
      </w:r>
      <w:r>
        <w:t>Арткосян</w:t>
      </w:r>
      <w:r>
        <w:t xml:space="preserve">» </w:t>
      </w:r>
      <w:r>
        <w:t>Баджелидзе</w:t>
      </w:r>
      <w:r>
        <w:t xml:space="preserve"> Тамару </w:t>
      </w:r>
      <w:r>
        <w:t>Зебуровну</w:t>
      </w:r>
      <w:r>
        <w:t xml:space="preserve"> признать виновной в совершении административного </w:t>
      </w:r>
      <w:r>
        <w:t>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400,00 руб. (четыреста) рублей.</w:t>
      </w:r>
    </w:p>
    <w:p w:rsidR="00A77B3E" w:rsidP="007C6C49">
      <w:pPr>
        <w:ind w:firstLine="567"/>
        <w:jc w:val="both"/>
      </w:pPr>
      <w:r>
        <w:t xml:space="preserve">Реквизиты для уплаты административного штрафа: УФК по адрес (Отделение ПФР по адрес) в отделении адрес, </w:t>
      </w:r>
      <w:r>
        <w:t>р\с</w:t>
      </w:r>
      <w:r>
        <w:t xml:space="preserve"> 40101810335100010001, ИНН – телефон, БИК телефон, КПП – телефон, КБК телефон </w:t>
      </w:r>
      <w:r>
        <w:t>телефон</w:t>
      </w:r>
      <w:r>
        <w:t>, ОКТМО телефон,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Федерации), постановление от дата №5-100-653/2019.</w:t>
      </w:r>
    </w:p>
    <w:p w:rsidR="00A77B3E" w:rsidP="007C6C49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C6C49">
      <w:pPr>
        <w:ind w:firstLine="567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P="007C6C49">
      <w:pPr>
        <w:ind w:firstLine="567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C6C49">
      <w:pPr>
        <w:ind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постановления.</w:t>
      </w:r>
    </w:p>
    <w:p w:rsidR="00A77B3E" w:rsidP="007C6C49">
      <w:pPr>
        <w:ind w:firstLine="567"/>
        <w:jc w:val="both"/>
      </w:pPr>
    </w:p>
    <w:p w:rsidR="00A77B3E" w:rsidP="007C6C49">
      <w:pPr>
        <w:ind w:firstLine="567"/>
        <w:jc w:val="both"/>
      </w:pPr>
    </w:p>
    <w:p w:rsidR="00A77B3E" w:rsidP="007C6C49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7C6C49">
      <w:pPr>
        <w:ind w:firstLine="567"/>
        <w:jc w:val="both"/>
      </w:pPr>
    </w:p>
    <w:p w:rsidR="00A77B3E" w:rsidP="007C6C49">
      <w:pPr>
        <w:ind w:firstLine="567"/>
        <w:jc w:val="both"/>
      </w:pPr>
    </w:p>
    <w:p w:rsidR="00A77B3E" w:rsidP="007C6C49">
      <w:pPr>
        <w:ind w:firstLine="567"/>
        <w:jc w:val="both"/>
      </w:pPr>
    </w:p>
    <w:p w:rsidR="00A77B3E" w:rsidP="007C6C49">
      <w:pPr>
        <w:ind w:firstLine="567"/>
        <w:jc w:val="both"/>
      </w:pPr>
    </w:p>
    <w:p w:rsidR="007C6C49">
      <w:pPr>
        <w:ind w:firstLine="567"/>
        <w:jc w:val="both"/>
      </w:pPr>
    </w:p>
    <w:sectPr w:rsidSect="007C6C49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736"/>
    <w:rsid w:val="000D7736"/>
    <w:rsid w:val="0018117A"/>
    <w:rsid w:val="007C6C49"/>
    <w:rsid w:val="00A77B3E"/>
    <w:rsid w:val="00D85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7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