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435FCF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Дело №</w:t>
      </w:r>
      <w:r w:rsidRPr="00435FCF" w:rsidR="00703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5-11-</w:t>
      </w:r>
      <w:r w:rsidRPr="00435FCF" w:rsidR="00D14785">
        <w:rPr>
          <w:rFonts w:ascii="Times New Roman" w:hAnsi="Times New Roman" w:cs="Times New Roman"/>
          <w:color w:val="000000" w:themeColor="text1"/>
          <w:sz w:val="20"/>
          <w:szCs w:val="20"/>
        </w:rPr>
        <w:t>36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435FCF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435FCF" w:rsidR="00D5050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7977D7" w:rsidRPr="00435FCF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435FCF" w:rsidR="00D50500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435FCF" w:rsidR="00D14785">
        <w:rPr>
          <w:rFonts w:ascii="Times New Roman" w:hAnsi="Times New Roman" w:cs="Times New Roman"/>
          <w:color w:val="000000" w:themeColor="text1"/>
          <w:sz w:val="20"/>
          <w:szCs w:val="20"/>
        </w:rPr>
        <w:t>36</w:t>
      </w:r>
      <w:r w:rsidRPr="00435FCF" w:rsidR="00CA4125">
        <w:rPr>
          <w:rFonts w:ascii="Times New Roman" w:hAnsi="Times New Roman" w:cs="Times New Roman"/>
          <w:color w:val="000000" w:themeColor="text1"/>
          <w:sz w:val="20"/>
          <w:szCs w:val="20"/>
        </w:rPr>
        <w:t>/11/2</w:t>
      </w:r>
      <w:r w:rsidRPr="00435FCF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435FCF" w:rsidR="00D5050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7977D7" w:rsidRPr="00435FCF" w:rsidP="00CF60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435FCF" w:rsidP="00CF601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7977D7" w:rsidRPr="00435FCF" w:rsidP="00CF60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435FCF" w:rsidP="00CF60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435FCF" w:rsidP="00CF60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 </w:t>
      </w:r>
      <w:r w:rsidRPr="00435FCF" w:rsidR="00AF52F5">
        <w:rPr>
          <w:rFonts w:ascii="Times New Roman" w:hAnsi="Times New Roman" w:cs="Times New Roman"/>
          <w:color w:val="000000" w:themeColor="text1"/>
          <w:sz w:val="20"/>
          <w:szCs w:val="20"/>
        </w:rPr>
        <w:t>февраля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</w:t>
      </w:r>
      <w:r w:rsidRPr="00435FCF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35FCF" w:rsidR="00A105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435FCF" w:rsidR="00CF60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</w:t>
      </w:r>
      <w:r w:rsidRPr="00435FCF" w:rsidR="00A105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435FCF" w:rsidP="00CF601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977D7" w:rsidRPr="00435FCF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435FCF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г.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СимферопольТрошина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435FCF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435FCF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435FCF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35FCF" w:rsidR="008E0A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r w:rsidRPr="00435FCF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435FCF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Киевская</w:t>
      </w:r>
      <w:r w:rsidRPr="00435FCF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>, 55/2)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6A784A" w:rsidRPr="00435FCF" w:rsidP="003B2516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Баева </w:t>
      </w:r>
      <w:r w:rsidRPr="00435FCF" w:rsid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Д.Ю.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&lt;ОБЕЗЛИЧ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ИНО&gt;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9D32FD" w:rsidRPr="00435FCF" w:rsidP="00435F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</w:t>
      </w:r>
      <w:r w:rsidRPr="00435FCF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r w:rsidRPr="00435FCF" w:rsidR="009A21D0">
        <w:rPr>
          <w:rFonts w:ascii="Times New Roman" w:hAnsi="Times New Roman" w:cs="Times New Roman"/>
          <w:color w:val="000000" w:themeColor="text1"/>
          <w:sz w:val="20"/>
          <w:szCs w:val="20"/>
        </w:rPr>
        <w:t>равонарушения, предусмотренного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FCF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    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>ч</w:t>
      </w:r>
      <w:r w:rsidRPr="00435FCF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астью 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>1 ст</w:t>
      </w:r>
      <w:r w:rsidRPr="00435FCF" w:rsidR="00324E50">
        <w:rPr>
          <w:rFonts w:ascii="Times New Roman" w:hAnsi="Times New Roman"/>
          <w:color w:val="000000" w:themeColor="text1"/>
          <w:sz w:val="20"/>
          <w:szCs w:val="20"/>
        </w:rPr>
        <w:t xml:space="preserve">атьи 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15.6  </w:t>
      </w:r>
      <w:r w:rsidRPr="00435FCF" w:rsidR="009A21D0">
        <w:rPr>
          <w:rFonts w:ascii="Times New Roman" w:hAnsi="Times New Roman"/>
          <w:color w:val="000000" w:themeColor="text1"/>
          <w:sz w:val="20"/>
          <w:szCs w:val="20"/>
        </w:rPr>
        <w:t>Кодекса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FCF" w:rsidR="00237EF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>Рос</w:t>
      </w:r>
      <w:r w:rsidRPr="00435FCF" w:rsidR="009A21D0">
        <w:rPr>
          <w:rFonts w:ascii="Times New Roman" w:hAnsi="Times New Roman"/>
          <w:color w:val="000000" w:themeColor="text1"/>
          <w:sz w:val="20"/>
          <w:szCs w:val="20"/>
        </w:rPr>
        <w:t>сийской Федерации об административных правонарушениях,</w:t>
      </w:r>
    </w:p>
    <w:p w:rsidR="007977D7" w:rsidRPr="00435FCF" w:rsidP="00435F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у с т а н о в и </w:t>
      </w: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</w:t>
      </w: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4A1DD0" w:rsidRPr="00435FCF" w:rsidP="006A78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35FCF" w:rsidR="00490725">
        <w:rPr>
          <w:rFonts w:ascii="Times New Roman" w:hAnsi="Times New Roman" w:cs="Times New Roman"/>
          <w:color w:val="000000" w:themeColor="text1"/>
          <w:sz w:val="20"/>
          <w:szCs w:val="20"/>
        </w:rPr>
        <w:t>Баев Д.Ю.</w:t>
      </w:r>
      <w:r w:rsidRPr="00435FCF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35FCF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 должностным лицом –</w:t>
      </w:r>
      <w:r w:rsidRPr="00435FCF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                                        О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бщества с ограниченной 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>ответсвенностью</w:t>
      </w:r>
      <w:r w:rsidRPr="00435FCF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435FCF" w:rsidR="00490725">
        <w:rPr>
          <w:rFonts w:ascii="Times New Roman" w:hAnsi="Times New Roman" w:cs="Times New Roman"/>
          <w:color w:val="000000" w:themeColor="text1"/>
          <w:sz w:val="20"/>
          <w:szCs w:val="20"/>
        </w:rPr>
        <w:t>Чикаго</w:t>
      </w:r>
      <w:r w:rsidRPr="00435FCF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435FCF" w:rsidR="00D37C64">
        <w:rPr>
          <w:rFonts w:ascii="Times New Roman" w:hAnsi="Times New Roman" w:cs="Times New Roman"/>
          <w:color w:val="000000" w:themeColor="text1"/>
          <w:sz w:val="20"/>
          <w:szCs w:val="20"/>
        </w:rPr>
        <w:t>расположенно</w:t>
      </w:r>
      <w:r w:rsidRPr="00435FCF" w:rsidR="009308D3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435FCF" w:rsidR="006952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D37C6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Pr="00435FCF" w:rsidR="009D32FD">
        <w:rPr>
          <w:rFonts w:ascii="Times New Roman" w:hAnsi="Times New Roman" w:cs="Times New Roman"/>
          <w:color w:val="000000" w:themeColor="text1"/>
          <w:sz w:val="20"/>
          <w:szCs w:val="20"/>
        </w:rPr>
        <w:t>адресу:</w:t>
      </w:r>
      <w:r w:rsidRPr="00435FCF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35FCF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435FCF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>сведения о среднесписочной численности работников за 201</w:t>
      </w:r>
      <w:r w:rsidRPr="00435FCF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35FCF" w:rsidR="00237EF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календарный год.</w:t>
      </w:r>
    </w:p>
    <w:p w:rsidR="00BF03EF" w:rsidRPr="00435F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основании пункта </w:t>
      </w:r>
      <w:r w:rsidRPr="00435FCF" w:rsidR="009308D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статьи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80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Налогового кодекса Российской Федерации,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го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чис</w:t>
      </w:r>
      <w:r w:rsidRPr="00435FCF" w:rsidR="00DA607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ла месяца, следующего за месяцем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 котором организация была создана (реорганизована).</w:t>
      </w:r>
    </w:p>
    <w:p w:rsidR="00DE33D4" w:rsidRPr="00435F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Таким образом, предельный срок подачи сведений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за предшествующий 201</w:t>
      </w:r>
      <w:r w:rsidRPr="00435FCF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календарный год – не позднее </w:t>
      </w:r>
      <w:r w:rsidRPr="00435FCF" w:rsidR="00324E50">
        <w:rPr>
          <w:rFonts w:ascii="Times New Roman" w:hAnsi="Times New Roman" w:cs="Times New Roman"/>
          <w:color w:val="000000" w:themeColor="text1"/>
          <w:sz w:val="20"/>
          <w:szCs w:val="20"/>
        </w:rPr>
        <w:t>20.01.2020 г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49072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Баев Д.Ю.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подал с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ведения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среднесписочной численности работников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ИФНС России по г. Симферополю, чем нарушил требования 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п. 1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126 ФЗ от 31.07.1998 № 146-ФЗ КоАП РФ, 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что подпадает по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действие </w:t>
      </w:r>
      <w:r w:rsidRPr="00435FCF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ч.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435FCF" w:rsidR="000F3A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8A72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ст. 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15.6 Кодекса Российской Федерации об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административных 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правонарушениях</w:t>
      </w:r>
      <w:r w:rsidRPr="00435FCF" w:rsidR="004A1DD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435FCF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435FCF" w:rsidR="00D2229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00435FCF" w:rsidR="00D2229F">
        <w:rPr>
          <w:rFonts w:ascii="Times New Roman" w:eastAsia="Times New Roman" w:hAnsi="Times New Roman" w:cs="Times New Roman"/>
          <w:color w:val="FF0000"/>
          <w:sz w:val="20"/>
          <w:szCs w:val="20"/>
        </w:rPr>
        <w:tab/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435FCF" w:rsidR="00490725">
        <w:rPr>
          <w:rFonts w:ascii="Times New Roman" w:hAnsi="Times New Roman" w:cs="Times New Roman"/>
          <w:color w:val="000000" w:themeColor="text1"/>
          <w:sz w:val="20"/>
          <w:szCs w:val="20"/>
        </w:rPr>
        <w:t>Баев Д.Ю.</w:t>
      </w:r>
      <w:r w:rsidRPr="00435FCF" w:rsidR="006A78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явился, о дате, времени и месте рассмотрения дела извещен </w:t>
      </w:r>
      <w:r w:rsidRPr="00435FCF" w:rsidR="00DA6078">
        <w:rPr>
          <w:rFonts w:ascii="Times New Roman" w:hAnsi="Times New Roman" w:cs="Times New Roman"/>
          <w:color w:val="000000" w:themeColor="text1"/>
          <w:sz w:val="20"/>
          <w:szCs w:val="20"/>
        </w:rPr>
        <w:t>судом, однако извещение возвращено в суд с отметкой отделения связи «в связи с истечением срока хранения».</w:t>
      </w:r>
    </w:p>
    <w:p w:rsidR="00DE33D4" w:rsidRPr="00435F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</w:t>
      </w:r>
      <w:r w:rsidRPr="00435FCF" w:rsidR="008A72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 №</w:t>
      </w:r>
      <w:r w:rsidRPr="00435FCF" w:rsidR="005D4F1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DE33D4" w:rsidRPr="00435F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Извещение о месте и времени рассмотрения дела было</w:t>
      </w:r>
      <w:r w:rsidRPr="00435FCF" w:rsidR="000F3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направлено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0F3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</w:t>
      </w:r>
      <w:r w:rsidRPr="00435FCF" w:rsidR="004907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Баеву Д.Ю. </w:t>
      </w:r>
      <w:r w:rsidRPr="00435FCF" w:rsidR="00324E5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 </w:t>
      </w:r>
      <w:r w:rsidRPr="00435FCF" w:rsidR="007033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адресу</w:t>
      </w:r>
      <w:r w:rsidRPr="00435FCF" w:rsidR="000F3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места </w:t>
      </w:r>
      <w:r w:rsidRPr="00435FCF" w:rsidR="004219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регистрации</w:t>
      </w:r>
      <w:r w:rsidRPr="00435FCF" w:rsidR="007033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  <w:r w:rsidRPr="00435FCF" w:rsidR="00D23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35FCF" w:rsidR="004907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 w:rsidR="00790287">
        <w:rPr>
          <w:rFonts w:ascii="Times New Roman" w:hAnsi="Times New Roman" w:cs="Times New Roman"/>
          <w:color w:val="000000" w:themeColor="text1"/>
          <w:sz w:val="20"/>
          <w:szCs w:val="20"/>
        </w:rPr>
        <w:t>и по месту работы,</w:t>
      </w:r>
      <w:r w:rsidRPr="00435FCF" w:rsidR="00D2368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 именно: 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35FCF" w:rsidR="007902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вышеуказанные особые условия соблюдены.</w:t>
      </w:r>
    </w:p>
    <w:p w:rsidR="00DE33D4" w:rsidRPr="00435FCF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ч.</w:t>
      </w:r>
      <w:r w:rsidRPr="00435FCF" w:rsidR="000F3A0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 ст.</w:t>
      </w:r>
      <w:r w:rsidRPr="00435FCF" w:rsidR="004C09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435FCF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связи с чем, руководствуясь ст.</w:t>
      </w:r>
      <w:r w:rsidRPr="00435FCF" w:rsidR="007033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25.1 КоАП РФ, полагаю возможным рассмотреть дело в отсутствие </w:t>
      </w:r>
      <w:r w:rsidRPr="00435FCF" w:rsidR="00490725">
        <w:rPr>
          <w:rFonts w:ascii="Times New Roman" w:hAnsi="Times New Roman" w:cs="Times New Roman"/>
          <w:color w:val="000000" w:themeColor="text1"/>
          <w:sz w:val="20"/>
          <w:szCs w:val="20"/>
        </w:rPr>
        <w:t>Баева Д.Ю.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>В силу п. 13.1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 КоАП РФ сроков давности привлечения к административной ответственности. 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>В постановлении о прекращении производства по делу по названному основанию, исходя из положения, закрепленного в пункте 4 части 1 статьи 29.10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>В соответствии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Как следует из протокола об административном правонарушении                             № </w:t>
      </w:r>
      <w:r w:rsidRPr="00435FCF" w:rsidR="00435FC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 Баева Д.Ю., являясь должностным лицом – директором Общества с ограниченной 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>ответсвенностью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 «Чикаго», не исполнил обязанности по своевременному предоставлению в налоговый орган в установленный законодательством о налогах и сборах срок, сведения о среднесписочной численности работников за 2019 календарный год, предельный срок предоставления сведений не позднее - 20.01.2020 г. 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Указанный протокол об административном правонарушении с приложенными материалами поступил мировому судье 11.01.2021 года  и</w:t>
      </w:r>
      <w:r w:rsidRPr="00435FCF" w:rsidR="002544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</w:t>
      </w:r>
      <w:r w:rsidRPr="00435FC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назначено к рассмотрению на 20.01.2021 года.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 Поскольку сведений о надлежащем извещении Баева Д.Ю. о времени и месте рассмотрения на 20.01.2021 года дела об административном правонарушении у мирового судьи отсутствовали, его рассмотрение было отложено на 20 февраля 2021 года.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 4.5 КоАП РФ срок привлечения к административной ответственности за данное правонарушение 1 год. Таким образом, на момент рассмотрения дела срок привлечения к административной ответственности  истек.  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>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Баева Д.Ю. к административной ответственности.</w:t>
      </w:r>
    </w:p>
    <w:p w:rsidR="00AF52F5" w:rsidRPr="00435FCF" w:rsidP="00AF52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435FCF">
        <w:rPr>
          <w:rFonts w:ascii="Times New Roman" w:eastAsia="Times New Roman" w:hAnsi="Times New Roman" w:cs="Times New Roman"/>
          <w:sz w:val="20"/>
          <w:szCs w:val="20"/>
        </w:rPr>
        <w:t>. 4.5, 24.5, 29.4 КоАП Российской Федерации,</w:t>
      </w:r>
    </w:p>
    <w:p w:rsidR="00703348" w:rsidRPr="00435FCF" w:rsidP="00CF6018">
      <w:pPr>
        <w:spacing w:after="0" w:line="240" w:lineRule="auto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</w:t>
      </w:r>
    </w:p>
    <w:p w:rsidR="004A1DD0" w:rsidRPr="00435FCF" w:rsidP="00AF52F5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/>
          <w:color w:val="000000" w:themeColor="text1"/>
          <w:sz w:val="20"/>
          <w:szCs w:val="20"/>
        </w:rPr>
        <w:t>п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 о с т а н о в и л:</w:t>
      </w:r>
    </w:p>
    <w:p w:rsidR="00AF52F5" w:rsidRPr="00435FCF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Баева </w:t>
      </w:r>
      <w:r w:rsidRPr="00435FCF" w:rsidR="00435FC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Д.Ю.</w:t>
      </w:r>
      <w:r w:rsidRPr="00435FCF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5FCF">
        <w:rPr>
          <w:rFonts w:ascii="Times New Roman" w:eastAsia="Times New Roman" w:hAnsi="Times New Roman" w:cs="Times New Roman"/>
          <w:color w:val="000000"/>
          <w:sz w:val="20"/>
          <w:szCs w:val="20"/>
        </w:rPr>
        <w:t>по части 1 статье 15.6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5FCF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№ 11 Киевского судебного района г. Симферополь.</w:t>
      </w:r>
    </w:p>
    <w:p w:rsidR="00AF52F5" w:rsidRPr="00435FCF" w:rsidP="00AF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F52F5" w:rsidRPr="00435FCF" w:rsidP="00CF601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435FCF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1DD0" w:rsidRPr="00435FCF" w:rsidP="00CF601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5FCF">
        <w:rPr>
          <w:rFonts w:ascii="Times New Roman" w:hAnsi="Times New Roman"/>
          <w:color w:val="000000" w:themeColor="text1"/>
          <w:sz w:val="20"/>
          <w:szCs w:val="20"/>
        </w:rPr>
        <w:t>Мировой судья:                                                                          Трошина М.В.</w:t>
      </w:r>
      <w:r w:rsidRPr="00435FCF">
        <w:rPr>
          <w:color w:val="000000" w:themeColor="text1"/>
          <w:sz w:val="20"/>
          <w:szCs w:val="20"/>
        </w:rPr>
        <w:br/>
      </w:r>
    </w:p>
    <w:p w:rsidR="00114A4D" w:rsidRPr="00CF6018" w:rsidP="00CF60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Sect="00435F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544AA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35FCF"/>
    <w:rsid w:val="00443C24"/>
    <w:rsid w:val="0044531E"/>
    <w:rsid w:val="0048102A"/>
    <w:rsid w:val="00490725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6E07A3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2F5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14785"/>
    <w:rsid w:val="00D164DA"/>
    <w:rsid w:val="00D21EC1"/>
    <w:rsid w:val="00D2229F"/>
    <w:rsid w:val="00D2368D"/>
    <w:rsid w:val="00D2613C"/>
    <w:rsid w:val="00D373B4"/>
    <w:rsid w:val="00D37C64"/>
    <w:rsid w:val="00D37D27"/>
    <w:rsid w:val="00D50500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