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724" w:rsidRPr="00BE6189" w:rsidP="000977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Дело №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>5-11-</w:t>
      </w:r>
      <w:r w:rsidRPr="00BE6189" w:rsidR="002D613D">
        <w:rPr>
          <w:rFonts w:ascii="Times New Roman" w:hAnsi="Times New Roman" w:cs="Times New Roman"/>
          <w:sz w:val="20"/>
          <w:szCs w:val="20"/>
        </w:rPr>
        <w:t>47</w:t>
      </w:r>
      <w:r w:rsidRPr="00BE6189">
        <w:rPr>
          <w:rFonts w:ascii="Times New Roman" w:hAnsi="Times New Roman" w:cs="Times New Roman"/>
          <w:sz w:val="20"/>
          <w:szCs w:val="20"/>
        </w:rPr>
        <w:t>/2</w:t>
      </w:r>
      <w:r w:rsidRPr="00BE6189" w:rsidR="005807F0">
        <w:rPr>
          <w:rFonts w:ascii="Times New Roman" w:hAnsi="Times New Roman" w:cs="Times New Roman"/>
          <w:sz w:val="20"/>
          <w:szCs w:val="20"/>
        </w:rPr>
        <w:t>1</w:t>
      </w:r>
    </w:p>
    <w:p w:rsidR="00097724" w:rsidRPr="00BE6189" w:rsidP="000977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(05-0</w:t>
      </w:r>
      <w:r w:rsidRPr="00BE6189" w:rsidR="005807F0">
        <w:rPr>
          <w:rFonts w:ascii="Times New Roman" w:hAnsi="Times New Roman" w:cs="Times New Roman"/>
          <w:sz w:val="20"/>
          <w:szCs w:val="20"/>
        </w:rPr>
        <w:t>0</w:t>
      </w:r>
      <w:r w:rsidRPr="00BE6189" w:rsidR="002D613D">
        <w:rPr>
          <w:rFonts w:ascii="Times New Roman" w:hAnsi="Times New Roman" w:cs="Times New Roman"/>
          <w:sz w:val="20"/>
          <w:szCs w:val="20"/>
        </w:rPr>
        <w:t>47</w:t>
      </w:r>
      <w:r w:rsidRPr="00BE6189">
        <w:rPr>
          <w:rFonts w:ascii="Times New Roman" w:hAnsi="Times New Roman" w:cs="Times New Roman"/>
          <w:sz w:val="20"/>
          <w:szCs w:val="20"/>
        </w:rPr>
        <w:t>/11/202</w:t>
      </w:r>
      <w:r w:rsidRPr="00BE6189" w:rsidR="005807F0">
        <w:rPr>
          <w:rFonts w:ascii="Times New Roman" w:hAnsi="Times New Roman" w:cs="Times New Roman"/>
          <w:sz w:val="20"/>
          <w:szCs w:val="20"/>
        </w:rPr>
        <w:t>1</w:t>
      </w:r>
      <w:r w:rsidRPr="00BE6189">
        <w:rPr>
          <w:rFonts w:ascii="Times New Roman" w:hAnsi="Times New Roman" w:cs="Times New Roman"/>
          <w:sz w:val="20"/>
          <w:szCs w:val="20"/>
        </w:rPr>
        <w:t>)</w:t>
      </w:r>
    </w:p>
    <w:p w:rsidR="00097724" w:rsidRPr="00BE6189" w:rsidP="00097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7724" w:rsidRPr="00BE6189" w:rsidP="000977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189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097724" w:rsidRPr="00BE6189" w:rsidP="00097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7724" w:rsidRPr="00BE6189" w:rsidP="00097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7724" w:rsidRPr="00BE6189" w:rsidP="00097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17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 2021</w:t>
      </w:r>
      <w:r w:rsidRPr="00BE618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E6189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BE6189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957E5" w:rsidRPr="00BE6189" w:rsidP="00C95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ab/>
      </w:r>
      <w:r w:rsidRPr="00BE6189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    г. Симферополь</w:t>
      </w:r>
      <w:r w:rsidRPr="00BE6189" w:rsidR="00572BD0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</w:t>
      </w:r>
      <w:r w:rsidRPr="00BE6189">
        <w:rPr>
          <w:rFonts w:ascii="Times New Roman" w:hAnsi="Times New Roman" w:cs="Times New Roman"/>
          <w:sz w:val="20"/>
          <w:szCs w:val="20"/>
        </w:rPr>
        <w:t>Трошин</w:t>
      </w:r>
      <w:r w:rsidRPr="00BE6189" w:rsidR="006C2868">
        <w:rPr>
          <w:rFonts w:ascii="Times New Roman" w:hAnsi="Times New Roman" w:cs="Times New Roman"/>
          <w:sz w:val="20"/>
          <w:szCs w:val="20"/>
        </w:rPr>
        <w:t xml:space="preserve">а </w:t>
      </w:r>
      <w:r w:rsidRPr="00BE6189">
        <w:rPr>
          <w:rFonts w:ascii="Times New Roman" w:hAnsi="Times New Roman" w:cs="Times New Roman"/>
          <w:sz w:val="20"/>
          <w:szCs w:val="20"/>
        </w:rPr>
        <w:t>М.В</w:t>
      </w:r>
      <w:r w:rsidRPr="00BE6189" w:rsidR="006C2868">
        <w:rPr>
          <w:rFonts w:ascii="Times New Roman" w:hAnsi="Times New Roman" w:cs="Times New Roman"/>
          <w:sz w:val="20"/>
          <w:szCs w:val="20"/>
        </w:rPr>
        <w:t>.,</w:t>
      </w:r>
      <w:r w:rsidRPr="00BE6189">
        <w:rPr>
          <w:rFonts w:ascii="Times New Roman" w:hAnsi="Times New Roman" w:cs="Times New Roman"/>
          <w:sz w:val="20"/>
          <w:szCs w:val="20"/>
        </w:rPr>
        <w:t xml:space="preserve"> рассмотрев в зале суда (г. Симферополь</w:t>
      </w:r>
      <w:r w:rsidRPr="00BE6189" w:rsidR="00572BD0">
        <w:rPr>
          <w:rFonts w:ascii="Times New Roman" w:hAnsi="Times New Roman" w:cs="Times New Roman"/>
          <w:sz w:val="20"/>
          <w:szCs w:val="20"/>
        </w:rPr>
        <w:t xml:space="preserve">, </w:t>
      </w:r>
      <w:r w:rsidRPr="00BE6189">
        <w:rPr>
          <w:rFonts w:ascii="Times New Roman" w:hAnsi="Times New Roman" w:cs="Times New Roman"/>
          <w:sz w:val="20"/>
          <w:szCs w:val="20"/>
        </w:rPr>
        <w:t>ул. Киевская, 55/2) дело</w:t>
      </w:r>
      <w:r w:rsidRPr="00BE6189" w:rsidR="00572BD0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>об административном правонарушении в отношении:</w:t>
      </w:r>
    </w:p>
    <w:p w:rsidR="005807F0" w:rsidRPr="00BE6189" w:rsidP="002D61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b/>
          <w:sz w:val="20"/>
          <w:szCs w:val="20"/>
        </w:rPr>
        <w:t>Гулого</w:t>
      </w:r>
      <w:r w:rsidRPr="00BE61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6189" w:rsidR="00BE6189">
        <w:rPr>
          <w:rFonts w:ascii="Times New Roman" w:hAnsi="Times New Roman" w:cs="Times New Roman"/>
          <w:b/>
          <w:sz w:val="20"/>
          <w:szCs w:val="20"/>
        </w:rPr>
        <w:t>А.А.</w:t>
      </w:r>
      <w:r w:rsidRPr="00BE618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9729E1" w:rsidRPr="00BE6189" w:rsidP="005807F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в совершении  </w:t>
      </w:r>
      <w:r w:rsidRPr="00BE6189" w:rsidR="003C0CBE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BE6189">
        <w:rPr>
          <w:rFonts w:ascii="Times New Roman" w:hAnsi="Times New Roman" w:cs="Times New Roman"/>
          <w:sz w:val="20"/>
          <w:szCs w:val="20"/>
        </w:rPr>
        <w:t xml:space="preserve"> п</w:t>
      </w:r>
      <w:r w:rsidRPr="00BE6189" w:rsidR="00C957E5">
        <w:rPr>
          <w:rFonts w:ascii="Times New Roman" w:hAnsi="Times New Roman" w:cs="Times New Roman"/>
          <w:sz w:val="20"/>
          <w:szCs w:val="20"/>
        </w:rPr>
        <w:t>равонарушения,</w:t>
      </w:r>
      <w:r w:rsidRPr="00BE6189">
        <w:rPr>
          <w:rFonts w:ascii="Times New Roman" w:hAnsi="Times New Roman" w:cs="Times New Roman"/>
          <w:sz w:val="20"/>
          <w:szCs w:val="20"/>
        </w:rPr>
        <w:t xml:space="preserve"> предусмотренного 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E6189" w:rsidR="009B0505">
        <w:rPr>
          <w:rFonts w:ascii="Times New Roman" w:hAnsi="Times New Roman" w:cs="Times New Roman"/>
          <w:sz w:val="20"/>
          <w:szCs w:val="20"/>
        </w:rPr>
        <w:t>ч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астью </w:t>
      </w:r>
      <w:r w:rsidRPr="00BE6189" w:rsidR="007302F2">
        <w:rPr>
          <w:rFonts w:ascii="Times New Roman" w:hAnsi="Times New Roman" w:cs="Times New Roman"/>
          <w:sz w:val="20"/>
          <w:szCs w:val="20"/>
        </w:rPr>
        <w:t>1</w:t>
      </w:r>
      <w:r w:rsidRPr="00BE6189">
        <w:rPr>
          <w:rFonts w:ascii="Times New Roman" w:hAnsi="Times New Roman" w:cs="Times New Roman"/>
          <w:sz w:val="20"/>
          <w:szCs w:val="20"/>
        </w:rPr>
        <w:t xml:space="preserve"> </w:t>
      </w:r>
      <w:r w:rsidRPr="00BE6189" w:rsidR="005426C3">
        <w:rPr>
          <w:rFonts w:ascii="Times New Roman" w:hAnsi="Times New Roman" w:cs="Times New Roman"/>
          <w:sz w:val="20"/>
          <w:szCs w:val="20"/>
        </w:rPr>
        <w:t>с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татьи </w:t>
      </w:r>
      <w:r w:rsidRPr="00BE6189" w:rsidR="005426C3">
        <w:rPr>
          <w:rFonts w:ascii="Times New Roman" w:hAnsi="Times New Roman" w:cs="Times New Roman"/>
          <w:sz w:val="20"/>
          <w:szCs w:val="20"/>
        </w:rPr>
        <w:t>12.</w:t>
      </w:r>
      <w:r w:rsidRPr="00BE6189" w:rsidR="004B77DD">
        <w:rPr>
          <w:rFonts w:ascii="Times New Roman" w:hAnsi="Times New Roman" w:cs="Times New Roman"/>
          <w:sz w:val="20"/>
          <w:szCs w:val="20"/>
        </w:rPr>
        <w:t>26</w:t>
      </w:r>
      <w:r w:rsidRPr="00BE618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9729E1" w:rsidRPr="00BE6189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2B445C" w:rsidRPr="00BE6189" w:rsidP="009748AB">
      <w:pPr>
        <w:spacing w:after="0" w:line="240" w:lineRule="auto"/>
        <w:ind w:left="1665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E6189" w:rsidR="00760EBF">
        <w:rPr>
          <w:rFonts w:ascii="Times New Roman" w:hAnsi="Times New Roman" w:cs="Times New Roman"/>
          <w:sz w:val="20"/>
          <w:szCs w:val="20"/>
        </w:rPr>
        <w:t xml:space="preserve">     </w:t>
      </w:r>
      <w:r w:rsidRPr="00BE6189" w:rsidR="00F56465">
        <w:rPr>
          <w:rFonts w:ascii="Times New Roman" w:hAnsi="Times New Roman" w:cs="Times New Roman"/>
          <w:sz w:val="20"/>
          <w:szCs w:val="20"/>
        </w:rPr>
        <w:t xml:space="preserve">  </w:t>
      </w:r>
      <w:r w:rsidRPr="00BE6189" w:rsidR="006A010D">
        <w:rPr>
          <w:rFonts w:ascii="Times New Roman" w:hAnsi="Times New Roman" w:cs="Times New Roman"/>
          <w:sz w:val="20"/>
          <w:szCs w:val="20"/>
        </w:rPr>
        <w:t xml:space="preserve">      </w:t>
      </w:r>
      <w:r w:rsidRPr="00BE6189" w:rsidR="00F56465">
        <w:rPr>
          <w:rFonts w:ascii="Times New Roman" w:hAnsi="Times New Roman" w:cs="Times New Roman"/>
          <w:sz w:val="20"/>
          <w:szCs w:val="20"/>
        </w:rPr>
        <w:t xml:space="preserve"> </w:t>
      </w:r>
      <w:r w:rsidRPr="00BE6189" w:rsidR="00760EBF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5426C3" w:rsidRPr="00BE6189" w:rsidP="009748AB">
      <w:pPr>
        <w:spacing w:after="0" w:line="240" w:lineRule="auto"/>
        <w:ind w:left="1665"/>
        <w:rPr>
          <w:rFonts w:ascii="Times New Roman" w:hAnsi="Times New Roman" w:cs="Times New Roman"/>
          <w:sz w:val="20"/>
          <w:szCs w:val="20"/>
        </w:rPr>
      </w:pPr>
    </w:p>
    <w:p w:rsidR="00097724" w:rsidRPr="00BE6189" w:rsidP="002D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Гулый</w:t>
      </w:r>
      <w:r w:rsidRPr="00BE6189">
        <w:rPr>
          <w:rFonts w:ascii="Times New Roman" w:hAnsi="Times New Roman" w:cs="Times New Roman"/>
          <w:sz w:val="20"/>
          <w:szCs w:val="20"/>
        </w:rPr>
        <w:t xml:space="preserve"> А.А.</w:t>
      </w:r>
      <w:r w:rsidRPr="00BE6189" w:rsidR="005807F0">
        <w:rPr>
          <w:rFonts w:ascii="Times New Roman" w:hAnsi="Times New Roman" w:cs="Times New Roman"/>
          <w:sz w:val="20"/>
          <w:szCs w:val="20"/>
        </w:rPr>
        <w:t xml:space="preserve"> </w:t>
      </w:r>
      <w:r w:rsidRPr="00BE6189" w:rsidR="001A7BD8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1A7BD8" w:rsidRPr="00BE6189" w:rsidP="002D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в 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на ул</w:t>
      </w:r>
      <w:r w:rsidRPr="00BE6189">
        <w:rPr>
          <w:rFonts w:ascii="Times New Roman" w:hAnsi="Times New Roman" w:cs="Times New Roman"/>
          <w:sz w:val="20"/>
          <w:szCs w:val="20"/>
        </w:rPr>
        <w:t xml:space="preserve">. 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,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Гулый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А.А.,</w:t>
      </w:r>
      <w:r w:rsidRPr="00BE6189" w:rsidR="00097724">
        <w:rPr>
          <w:rFonts w:ascii="Times New Roman" w:hAnsi="Times New Roman" w:cs="Times New Roman"/>
          <w:sz w:val="20"/>
          <w:szCs w:val="20"/>
        </w:rPr>
        <w:t xml:space="preserve"> 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управлял, принадлежащим </w:t>
      </w:r>
      <w:r w:rsidRPr="00BE6189" w:rsidR="000A0618">
        <w:rPr>
          <w:rFonts w:ascii="Times New Roman" w:eastAsia="Calibri" w:hAnsi="Times New Roman" w:cs="Times New Roman"/>
          <w:sz w:val="20"/>
          <w:szCs w:val="20"/>
          <w:lang w:eastAsia="en-US"/>
        </w:rPr>
        <w:t>ему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>транспортным средством</w:t>
      </w:r>
      <w:r w:rsidRPr="00BE6189" w:rsidR="000977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автомобилем 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BE6189" w:rsidR="005B45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государственный регистрационный знак</w:t>
      </w:r>
      <w:r w:rsidRPr="00BE6189" w:rsidR="005B45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AC7BF6">
        <w:rPr>
          <w:rFonts w:ascii="Times New Roman" w:hAnsi="Times New Roman" w:cs="Times New Roman"/>
          <w:sz w:val="20"/>
          <w:szCs w:val="20"/>
        </w:rPr>
        <w:t>,</w:t>
      </w:r>
      <w:r w:rsidRPr="00BE6189" w:rsidR="005B45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с признаками опьянения (</w:t>
      </w:r>
      <w:r w:rsidRPr="00BE6189" w:rsidR="000977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запах алкоголя изо рта, </w:t>
      </w:r>
      <w:r w:rsidRPr="00BE6189" w:rsidR="00374CD9">
        <w:rPr>
          <w:rFonts w:ascii="Times New Roman" w:eastAsia="Calibri" w:hAnsi="Times New Roman" w:cs="Times New Roman"/>
          <w:sz w:val="20"/>
          <w:szCs w:val="20"/>
          <w:lang w:eastAsia="en-US"/>
        </w:rPr>
        <w:t>неустойчивость позы, нарушение речи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), будучи остановленным сотрудниками ГИБДД</w:t>
      </w:r>
      <w:r w:rsidRPr="00BE6189" w:rsidR="00D86F4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отказался </w:t>
      </w:r>
      <w:r w:rsidRPr="00BE6189" w:rsidR="000977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пройти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освидетельствование на состояние алкогольного опьянения с помощью прибора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Алкотестер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месте</w:t>
      </w:r>
      <w:r w:rsidRPr="00BE6189" w:rsidR="00374C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BE6189" w:rsidR="002065B8">
        <w:rPr>
          <w:rFonts w:ascii="Times New Roman" w:eastAsia="Calibri" w:hAnsi="Times New Roman" w:cs="Times New Roman"/>
          <w:sz w:val="20"/>
          <w:szCs w:val="20"/>
          <w:lang w:eastAsia="en-US"/>
        </w:rPr>
        <w:t>становки транспортного средства</w:t>
      </w:r>
      <w:r w:rsidRPr="00BE6189" w:rsidR="006A010D">
        <w:rPr>
          <w:rFonts w:ascii="Times New Roman" w:eastAsia="Calibri" w:hAnsi="Times New Roman" w:cs="Times New Roman"/>
          <w:sz w:val="20"/>
          <w:szCs w:val="20"/>
          <w:lang w:eastAsia="en-US"/>
        </w:rPr>
        <w:t>,  а также не выполнил требование уполномоченного должностного лица о</w:t>
      </w:r>
      <w:r w:rsidRPr="00BE6189" w:rsidR="000977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прохождения  медицинского освидетельствования на состояние опьянения, отказавшись проехать в медицинское учреждение ГБУЗ РК «Крымский Научно-практический центр наркологии» на ул. Февральскую, 13, в  г. Симферополе, чем нарушил п.2.3.2 ПДД РФ.</w:t>
      </w:r>
    </w:p>
    <w:p w:rsidR="00374CD9" w:rsidRPr="00BE6189" w:rsidP="00374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суде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Гулый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свою вину в совершении административного правонарушения </w:t>
      </w:r>
      <w:r w:rsidRPr="00BE6189" w:rsidR="002D613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признал</w:t>
      </w:r>
      <w:r w:rsidRPr="00BE6189" w:rsidR="006A010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полностью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пояснил, что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6A010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он</w:t>
      </w:r>
      <w:r w:rsidRPr="00BE6189" w:rsidR="002D613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управлял, принадлежащим ему транспортным средством - автомобилем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государственный регистрационный знак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>и был остановлен сотрудниками ГИБДД, которые предложили ему пройти освидетельствование на состояние алкогольного опьянения с применением прибора, а затем предложили ему проехать в медицинское учреждение, но от прохождения освидетельствования он отказался, поскольку понима</w:t>
      </w:r>
      <w:r w:rsidRPr="00BE6189" w:rsidR="006A010D">
        <w:rPr>
          <w:rFonts w:ascii="Times New Roman" w:eastAsia="Calibri" w:hAnsi="Times New Roman" w:cs="Times New Roman"/>
          <w:sz w:val="20"/>
          <w:szCs w:val="20"/>
          <w:lang w:eastAsia="en-US"/>
        </w:rPr>
        <w:t>л каков будет результат, так как перед этим употреблял спиртные напитки.</w:t>
      </w:r>
      <w:r w:rsidRPr="00BE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97724" w:rsidRPr="00BE6189" w:rsidP="0009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BE6189" w:rsidR="006A010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А.А., </w:t>
      </w:r>
      <w:r w:rsidRPr="00BE6189" w:rsidR="007E15EE">
        <w:rPr>
          <w:rFonts w:ascii="Times New Roman" w:hAnsi="Times New Roman" w:cs="Times New Roman"/>
          <w:sz w:val="20"/>
          <w:szCs w:val="20"/>
        </w:rPr>
        <w:t xml:space="preserve">исследовав материалы дела </w:t>
      </w:r>
      <w:r w:rsidRPr="00BE6189">
        <w:rPr>
          <w:rFonts w:ascii="Times New Roman" w:hAnsi="Times New Roman" w:cs="Times New Roman"/>
          <w:sz w:val="20"/>
          <w:szCs w:val="20"/>
        </w:rPr>
        <w:t>об административном правонарушении и приобщенную к делу видеозапись, прихожу к следующему.</w:t>
      </w:r>
    </w:p>
    <w:p w:rsidR="006A010D" w:rsidRPr="00BE6189" w:rsidP="0009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BE6189">
        <w:rPr>
          <w:rFonts w:ascii="Times New Roman" w:hAnsi="Times New Roman" w:cs="Times New Roman"/>
          <w:sz w:val="20"/>
          <w:szCs w:val="20"/>
          <w:shd w:val="clear" w:color="auto" w:fill="FFFFFF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16435" w:rsidRPr="00BE6189" w:rsidP="006A0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61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 xml:space="preserve">В соответствии с ч. 1 ст. 12.26 Кодекса РФ об административных правонарушениях, </w:t>
      </w:r>
      <w:r w:rsidRPr="00BE6189">
        <w:rPr>
          <w:rFonts w:ascii="Times New Roman" w:hAnsi="Times New Roman" w:cs="Times New Roman"/>
          <w:sz w:val="20"/>
          <w:szCs w:val="20"/>
        </w:rPr>
        <w:t xml:space="preserve">невыполнение водителем </w:t>
      </w:r>
      <w:r w:rsidRPr="00BE6189">
        <w:rPr>
          <w:rFonts w:ascii="Times New Roman" w:hAnsi="Times New Roman" w:cs="Times New Roman"/>
          <w:sz w:val="20"/>
          <w:szCs w:val="20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16435" w:rsidRPr="00BE6189" w:rsidP="00D1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E6189" w:rsidR="001A7BD8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12.8</w:t>
        </w:r>
      </w:hyperlink>
      <w:r w:rsidRPr="00BE6189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12.26</w:t>
        </w:r>
      </w:hyperlink>
      <w:r w:rsidRPr="00BE6189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D16435" w:rsidRPr="00BE6189" w:rsidP="00D1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          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76DFD" w:rsidRPr="00BE6189" w:rsidP="007E15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        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 w:rsidRPr="00BE6189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предусмотренного </w:t>
      </w:r>
      <w:hyperlink r:id="rId5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12.26</w:t>
        </w:r>
      </w:hyperlink>
      <w:r w:rsidRPr="00BE6189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D1B4C" w:rsidRPr="00BE6189" w:rsidP="00DD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BE6189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DD1B4C" w:rsidRPr="00BE6189" w:rsidP="002D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, </w:t>
      </w:r>
      <w:r w:rsidRPr="00BE6189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последним правонарушения, а именно отказ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. </w:t>
      </w:r>
      <w:r w:rsidRPr="00BE6189">
        <w:rPr>
          <w:rFonts w:ascii="Times New Roman" w:hAnsi="Times New Roman" w:cs="Times New Roman"/>
          <w:sz w:val="20"/>
          <w:szCs w:val="20"/>
        </w:rPr>
        <w:t>от  прохождения медицинского освидетельствования на состояние опьянения (л.д.1);</w:t>
      </w:r>
    </w:p>
    <w:p w:rsidR="00DD1B4C" w:rsidRPr="00BE6189" w:rsidP="00DD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hAnsi="Times New Roman" w:cs="Times New Roman"/>
          <w:sz w:val="20"/>
          <w:szCs w:val="20"/>
        </w:rPr>
        <w:t>,</w:t>
      </w:r>
      <w:r w:rsidRPr="00BE6189">
        <w:rPr>
          <w:rFonts w:ascii="Times New Roman" w:hAnsi="Times New Roman" w:cs="Times New Roman"/>
          <w:sz w:val="20"/>
          <w:szCs w:val="20"/>
        </w:rPr>
        <w:t xml:space="preserve"> согласно которому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Гулый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>был отстранен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 xml:space="preserve">от управления транспортным средством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BE6189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>(л.д.</w:t>
      </w:r>
      <w:r w:rsidRPr="00BE6189" w:rsidR="006C361F">
        <w:rPr>
          <w:rFonts w:ascii="Times New Roman" w:hAnsi="Times New Roman" w:cs="Times New Roman"/>
          <w:sz w:val="20"/>
          <w:szCs w:val="20"/>
        </w:rPr>
        <w:t>8</w:t>
      </w:r>
      <w:r w:rsidRPr="00BE618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DD1B4C" w:rsidRPr="00BE6189" w:rsidP="00DD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- протоколом </w:t>
      </w:r>
      <w:r w:rsidRPr="00BE6189" w:rsid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BE6189" w:rsidR="00BE6189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BE6189">
        <w:rPr>
          <w:rFonts w:ascii="Times New Roman" w:hAnsi="Times New Roman" w:cs="Times New Roman"/>
          <w:sz w:val="20"/>
          <w:szCs w:val="20"/>
        </w:rPr>
        <w:t xml:space="preserve"> А.А,</w:t>
      </w:r>
      <w:r w:rsidRPr="00BE6189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E6189" w:rsidR="002D613D">
        <w:rPr>
          <w:rFonts w:ascii="Times New Roman" w:hAnsi="Times New Roman" w:cs="Times New Roman"/>
          <w:sz w:val="20"/>
          <w:szCs w:val="20"/>
        </w:rPr>
        <w:t>7</w:t>
      </w:r>
      <w:r w:rsidRPr="00BE6189">
        <w:rPr>
          <w:rFonts w:ascii="Times New Roman" w:hAnsi="Times New Roman" w:cs="Times New Roman"/>
          <w:sz w:val="20"/>
          <w:szCs w:val="20"/>
        </w:rPr>
        <w:t>); и другими материалами дела;</w:t>
      </w:r>
    </w:p>
    <w:p w:rsidR="00E76DFD" w:rsidRPr="00BE6189" w:rsidP="00DD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Судом также исследована видеозапись, приобщенная к материалам дела</w:t>
      </w:r>
      <w:r w:rsidRPr="00BE6189" w:rsidR="006F5134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1A7BD8" w:rsidRPr="00BE6189" w:rsidP="001A7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BE6189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правонарушения, предусмотренного ч.1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его действия правильно квалифицированы и вина в его совершении доказана.</w:t>
      </w:r>
    </w:p>
    <w:p w:rsidR="00DD1B4C" w:rsidRPr="00BE6189" w:rsidP="00DD1B4C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1A7BD8" w:rsidRPr="00BE6189" w:rsidP="00DD1B4C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D1B4C" w:rsidRPr="00BE6189" w:rsidP="00DD1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Обстоятельствами, смягчающими административную ответственность 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BE6189">
        <w:rPr>
          <w:rFonts w:ascii="Times New Roman" w:hAnsi="Times New Roman" w:cs="Times New Roman"/>
          <w:sz w:val="20"/>
          <w:szCs w:val="20"/>
        </w:rPr>
        <w:t>пр</w:t>
      </w:r>
      <w:r w:rsidRPr="00BE6189" w:rsidR="00A13406">
        <w:rPr>
          <w:rFonts w:ascii="Times New Roman" w:hAnsi="Times New Roman" w:cs="Times New Roman"/>
          <w:sz w:val="20"/>
          <w:szCs w:val="20"/>
        </w:rPr>
        <w:t xml:space="preserve">изнаю </w:t>
      </w:r>
      <w:r w:rsidRPr="00BE6189" w:rsidR="00B95B63">
        <w:rPr>
          <w:rFonts w:ascii="Times New Roman" w:hAnsi="Times New Roman" w:cs="Times New Roman"/>
          <w:sz w:val="20"/>
          <w:szCs w:val="20"/>
        </w:rPr>
        <w:t xml:space="preserve">наличии на иждивении двух несовершеннолетних детей, </w:t>
      </w:r>
      <w:r w:rsidRPr="00BE6189" w:rsidR="00A13406">
        <w:rPr>
          <w:rFonts w:ascii="Times New Roman" w:hAnsi="Times New Roman" w:cs="Times New Roman"/>
          <w:sz w:val="20"/>
          <w:szCs w:val="20"/>
        </w:rPr>
        <w:t xml:space="preserve">его </w:t>
      </w:r>
      <w:r w:rsidRPr="00BE6189">
        <w:rPr>
          <w:rFonts w:ascii="Times New Roman" w:hAnsi="Times New Roman" w:cs="Times New Roman"/>
          <w:sz w:val="20"/>
          <w:szCs w:val="20"/>
        </w:rPr>
        <w:t>раскаяние в содеянном, отягчающих административную ответственность обстоятельств не установлено.</w:t>
      </w:r>
    </w:p>
    <w:p w:rsidR="00DD1B4C" w:rsidRPr="00BE6189" w:rsidP="00DD1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 С учетом конкретных обстоятельств настоящего дела, прихожу к выводу о необходимости назначения </w:t>
      </w:r>
      <w:r w:rsidRPr="00BE6189" w:rsidR="002D613D">
        <w:rPr>
          <w:rFonts w:ascii="Times New Roman" w:hAnsi="Times New Roman" w:cs="Times New Roman"/>
          <w:sz w:val="20"/>
          <w:szCs w:val="20"/>
        </w:rPr>
        <w:t>Гулого</w:t>
      </w:r>
      <w:r w:rsidRPr="00BE6189" w:rsidR="002D613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BE6189">
        <w:rPr>
          <w:rFonts w:ascii="Times New Roman" w:hAnsi="Times New Roman" w:cs="Times New Roman"/>
          <w:sz w:val="20"/>
          <w:szCs w:val="20"/>
        </w:rPr>
        <w:t>административного наказания в границах санкции, предусмотренной ч. 1 ст. 12.26 КоАП РФ.</w:t>
      </w:r>
    </w:p>
    <w:p w:rsidR="001A7BD8" w:rsidRPr="00BE6189" w:rsidP="00DD1B4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189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23.1, ст.29.10, ст. 29.11,</w:t>
      </w:r>
      <w:r w:rsidRPr="00BE6189" w:rsidR="006C36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BE6189">
        <w:rPr>
          <w:rFonts w:ascii="Times New Roman" w:eastAsia="Times New Roman" w:hAnsi="Times New Roman" w:cs="Times New Roman"/>
          <w:sz w:val="20"/>
          <w:szCs w:val="20"/>
        </w:rPr>
        <w:t xml:space="preserve"> ст. 32.2, ст. 32.6, ст. 32.7 Кодекса РФ «Об административных правонарушениях»,</w:t>
      </w:r>
    </w:p>
    <w:p w:rsidR="001A7BD8" w:rsidRPr="00BE6189" w:rsidP="006C361F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189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1A7BD8" w:rsidRPr="00BE6189" w:rsidP="006C3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b/>
          <w:sz w:val="20"/>
          <w:szCs w:val="20"/>
        </w:rPr>
        <w:t>Гулого</w:t>
      </w:r>
      <w:r w:rsidRPr="00BE61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6189" w:rsidR="00BE6189">
        <w:rPr>
          <w:rFonts w:ascii="Times New Roman" w:hAnsi="Times New Roman" w:cs="Times New Roman"/>
          <w:b/>
          <w:sz w:val="20"/>
          <w:szCs w:val="20"/>
        </w:rPr>
        <w:t>А.А.</w:t>
      </w:r>
      <w:r w:rsidRPr="00BE6189" w:rsidR="006C36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ему наказание в виде штрафа в размере 30</w:t>
      </w:r>
      <w:r w:rsidRPr="00BE6189" w:rsidR="006C36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год 6 месяцев.</w:t>
      </w:r>
    </w:p>
    <w:p w:rsidR="00BE6189" w:rsidRPr="00BE6189" w:rsidP="00BE6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E61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A7BD8" w:rsidRPr="00BE6189" w:rsidP="00BE6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1A7BD8" w:rsidRPr="00BE6189" w:rsidP="006C3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189">
        <w:rPr>
          <w:rFonts w:ascii="Times New Roman" w:eastAsia="Times New Roman" w:hAnsi="Times New Roman" w:cs="Times New Roman"/>
          <w:sz w:val="20"/>
          <w:szCs w:val="20"/>
        </w:rPr>
        <w:t xml:space="preserve">           Согласно п.1.1 ст. 32.7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6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BE6189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7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BE6189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 в </w:t>
      </w:r>
      <w:hyperlink r:id="rId6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1 ст. 32.6</w:t>
        </w:r>
      </w:hyperlink>
      <w:r w:rsidRPr="00BE6189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8" w:history="1">
        <w:r w:rsidRPr="00BE61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27.10</w:t>
        </w:r>
      </w:hyperlink>
      <w:r w:rsidRPr="00BE6189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1A7BD8" w:rsidRPr="00BE6189" w:rsidP="006C3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189">
        <w:rPr>
          <w:rFonts w:ascii="Times New Roman" w:eastAsia="Times New Roman" w:hAnsi="Times New Roman" w:cs="Times New Roman"/>
          <w:sz w:val="20"/>
          <w:szCs w:val="20"/>
        </w:rPr>
        <w:t xml:space="preserve">      Согласно п.2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</w:t>
      </w:r>
      <w:r w:rsidRPr="00BE6189">
        <w:rPr>
          <w:rFonts w:ascii="Times New Roman" w:eastAsia="Times New Roman" w:hAnsi="Times New Roman" w:cs="Times New Roman"/>
          <w:sz w:val="20"/>
          <w:szCs w:val="20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7BD8" w:rsidRPr="00BE6189" w:rsidP="006C3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BE6189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E6189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BE6189" w:rsidR="00DD1B4C">
        <w:rPr>
          <w:rFonts w:ascii="Times New Roman" w:hAnsi="Times New Roman" w:cs="Times New Roman"/>
          <w:sz w:val="20"/>
          <w:szCs w:val="20"/>
        </w:rPr>
        <w:t xml:space="preserve"> </w:t>
      </w:r>
      <w:r w:rsidRPr="00BE6189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E6189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1A7BD8" w:rsidRPr="00BE6189" w:rsidP="001A7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361F" w:rsidRPr="00BE6189" w:rsidP="001A7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7BD8" w:rsidRPr="00BE6189" w:rsidP="001A7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618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</w:t>
      </w:r>
      <w:r w:rsidRPr="00BE6189" w:rsidR="006C361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E6189">
        <w:rPr>
          <w:rFonts w:ascii="Times New Roman" w:hAnsi="Times New Roman" w:cs="Times New Roman"/>
          <w:sz w:val="20"/>
          <w:szCs w:val="20"/>
        </w:rPr>
        <w:t xml:space="preserve"> М.В. Трошина</w:t>
      </w:r>
    </w:p>
    <w:p w:rsidR="001A7BD8" w:rsidRPr="005807F0" w:rsidP="001A7BD8">
      <w:pPr>
        <w:tabs>
          <w:tab w:val="left" w:pos="623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BD8" w:rsidRPr="005807F0" w:rsidP="001A7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BD8" w:rsidRPr="005807F0" w:rsidP="001A7B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BD8" w:rsidRPr="005807F0" w:rsidP="001A7B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71" w:rsidRPr="005807F0" w:rsidP="001A7B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637" w:rsidRPr="005807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5807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35B9"/>
    <w:rsid w:val="000406E2"/>
    <w:rsid w:val="00063475"/>
    <w:rsid w:val="000655F5"/>
    <w:rsid w:val="00075032"/>
    <w:rsid w:val="00076052"/>
    <w:rsid w:val="00085FE2"/>
    <w:rsid w:val="000965D2"/>
    <w:rsid w:val="00097724"/>
    <w:rsid w:val="000A0618"/>
    <w:rsid w:val="000C0DC8"/>
    <w:rsid w:val="000C7A40"/>
    <w:rsid w:val="000E04D1"/>
    <w:rsid w:val="000F3128"/>
    <w:rsid w:val="00105402"/>
    <w:rsid w:val="00133922"/>
    <w:rsid w:val="00155949"/>
    <w:rsid w:val="00174F3C"/>
    <w:rsid w:val="00183B4D"/>
    <w:rsid w:val="00191F24"/>
    <w:rsid w:val="001A2059"/>
    <w:rsid w:val="001A7BD8"/>
    <w:rsid w:val="001B0997"/>
    <w:rsid w:val="001C0999"/>
    <w:rsid w:val="001E2AC3"/>
    <w:rsid w:val="001F4694"/>
    <w:rsid w:val="002065B8"/>
    <w:rsid w:val="00214DCE"/>
    <w:rsid w:val="00230E0C"/>
    <w:rsid w:val="00254BEA"/>
    <w:rsid w:val="00265AF9"/>
    <w:rsid w:val="00275EF7"/>
    <w:rsid w:val="002B445C"/>
    <w:rsid w:val="002D613D"/>
    <w:rsid w:val="002E0F71"/>
    <w:rsid w:val="002F5BBA"/>
    <w:rsid w:val="002F6479"/>
    <w:rsid w:val="002F64AB"/>
    <w:rsid w:val="00315826"/>
    <w:rsid w:val="00327702"/>
    <w:rsid w:val="003416AE"/>
    <w:rsid w:val="00374CD9"/>
    <w:rsid w:val="00384546"/>
    <w:rsid w:val="003A0AAE"/>
    <w:rsid w:val="003A4804"/>
    <w:rsid w:val="003C0CBE"/>
    <w:rsid w:val="003C1F93"/>
    <w:rsid w:val="003C3321"/>
    <w:rsid w:val="003D3794"/>
    <w:rsid w:val="003E4CC7"/>
    <w:rsid w:val="003E512F"/>
    <w:rsid w:val="00401835"/>
    <w:rsid w:val="00416055"/>
    <w:rsid w:val="00431CED"/>
    <w:rsid w:val="00474EF8"/>
    <w:rsid w:val="00485702"/>
    <w:rsid w:val="00487182"/>
    <w:rsid w:val="004A6E23"/>
    <w:rsid w:val="004B620E"/>
    <w:rsid w:val="004B7377"/>
    <w:rsid w:val="004B77DD"/>
    <w:rsid w:val="004C44C5"/>
    <w:rsid w:val="004C5A3C"/>
    <w:rsid w:val="004E2F23"/>
    <w:rsid w:val="004F02A4"/>
    <w:rsid w:val="004F39F6"/>
    <w:rsid w:val="004F401E"/>
    <w:rsid w:val="00502F8B"/>
    <w:rsid w:val="00530131"/>
    <w:rsid w:val="005412E5"/>
    <w:rsid w:val="005426C3"/>
    <w:rsid w:val="005450E1"/>
    <w:rsid w:val="00556948"/>
    <w:rsid w:val="00560F7A"/>
    <w:rsid w:val="00572BD0"/>
    <w:rsid w:val="005807F0"/>
    <w:rsid w:val="005B4504"/>
    <w:rsid w:val="0061415F"/>
    <w:rsid w:val="006638D4"/>
    <w:rsid w:val="006642C6"/>
    <w:rsid w:val="006924C6"/>
    <w:rsid w:val="006944F1"/>
    <w:rsid w:val="00696D65"/>
    <w:rsid w:val="006A010D"/>
    <w:rsid w:val="006B0AD7"/>
    <w:rsid w:val="006B10B2"/>
    <w:rsid w:val="006C2868"/>
    <w:rsid w:val="006C361F"/>
    <w:rsid w:val="006E1A4D"/>
    <w:rsid w:val="006E3D33"/>
    <w:rsid w:val="006E5C92"/>
    <w:rsid w:val="006F5134"/>
    <w:rsid w:val="00713398"/>
    <w:rsid w:val="007302F2"/>
    <w:rsid w:val="00732FF8"/>
    <w:rsid w:val="00736238"/>
    <w:rsid w:val="00753756"/>
    <w:rsid w:val="00760EBF"/>
    <w:rsid w:val="007638E8"/>
    <w:rsid w:val="0079617A"/>
    <w:rsid w:val="00796FBF"/>
    <w:rsid w:val="007A2ACF"/>
    <w:rsid w:val="007A375C"/>
    <w:rsid w:val="007B4637"/>
    <w:rsid w:val="007B794C"/>
    <w:rsid w:val="007B7C4C"/>
    <w:rsid w:val="007E15EE"/>
    <w:rsid w:val="007E1F08"/>
    <w:rsid w:val="007E2B52"/>
    <w:rsid w:val="007F4716"/>
    <w:rsid w:val="007F5E6C"/>
    <w:rsid w:val="00824571"/>
    <w:rsid w:val="00842E1D"/>
    <w:rsid w:val="00843782"/>
    <w:rsid w:val="008569EF"/>
    <w:rsid w:val="00866E01"/>
    <w:rsid w:val="0088022C"/>
    <w:rsid w:val="008A66B2"/>
    <w:rsid w:val="008A7B96"/>
    <w:rsid w:val="008B2D4E"/>
    <w:rsid w:val="008B444B"/>
    <w:rsid w:val="008C257D"/>
    <w:rsid w:val="008C7FE3"/>
    <w:rsid w:val="008D2784"/>
    <w:rsid w:val="008E09C8"/>
    <w:rsid w:val="008F63A9"/>
    <w:rsid w:val="009074BF"/>
    <w:rsid w:val="00931C26"/>
    <w:rsid w:val="009729E1"/>
    <w:rsid w:val="009748AB"/>
    <w:rsid w:val="00994620"/>
    <w:rsid w:val="00994B6A"/>
    <w:rsid w:val="009A0DB0"/>
    <w:rsid w:val="009A7899"/>
    <w:rsid w:val="009B0505"/>
    <w:rsid w:val="009C7CE5"/>
    <w:rsid w:val="009E1598"/>
    <w:rsid w:val="009E4A93"/>
    <w:rsid w:val="00A13406"/>
    <w:rsid w:val="00A219BB"/>
    <w:rsid w:val="00A418AB"/>
    <w:rsid w:val="00A54F98"/>
    <w:rsid w:val="00A90D86"/>
    <w:rsid w:val="00AB40D0"/>
    <w:rsid w:val="00AC0A28"/>
    <w:rsid w:val="00AC437A"/>
    <w:rsid w:val="00AC7BF6"/>
    <w:rsid w:val="00B1306B"/>
    <w:rsid w:val="00B251E5"/>
    <w:rsid w:val="00B27095"/>
    <w:rsid w:val="00B308FC"/>
    <w:rsid w:val="00B35711"/>
    <w:rsid w:val="00B44E25"/>
    <w:rsid w:val="00B616BA"/>
    <w:rsid w:val="00B95B63"/>
    <w:rsid w:val="00B968C3"/>
    <w:rsid w:val="00B97094"/>
    <w:rsid w:val="00B97EDC"/>
    <w:rsid w:val="00BA05EF"/>
    <w:rsid w:val="00BC2190"/>
    <w:rsid w:val="00BC234F"/>
    <w:rsid w:val="00BE6189"/>
    <w:rsid w:val="00C00B9D"/>
    <w:rsid w:val="00C05A44"/>
    <w:rsid w:val="00C37D29"/>
    <w:rsid w:val="00C51AF0"/>
    <w:rsid w:val="00C6373E"/>
    <w:rsid w:val="00C807B5"/>
    <w:rsid w:val="00C84449"/>
    <w:rsid w:val="00C9125D"/>
    <w:rsid w:val="00C9492F"/>
    <w:rsid w:val="00C957E5"/>
    <w:rsid w:val="00CE0F98"/>
    <w:rsid w:val="00D01478"/>
    <w:rsid w:val="00D16435"/>
    <w:rsid w:val="00D307A3"/>
    <w:rsid w:val="00D3180B"/>
    <w:rsid w:val="00D507A9"/>
    <w:rsid w:val="00D5672B"/>
    <w:rsid w:val="00D61326"/>
    <w:rsid w:val="00D86F4C"/>
    <w:rsid w:val="00D938C2"/>
    <w:rsid w:val="00D97F01"/>
    <w:rsid w:val="00DC7B79"/>
    <w:rsid w:val="00DD1B4C"/>
    <w:rsid w:val="00DF10D6"/>
    <w:rsid w:val="00E2280F"/>
    <w:rsid w:val="00E35CA7"/>
    <w:rsid w:val="00E42CD5"/>
    <w:rsid w:val="00E4445D"/>
    <w:rsid w:val="00E52837"/>
    <w:rsid w:val="00E54CDD"/>
    <w:rsid w:val="00E76DFD"/>
    <w:rsid w:val="00E82C0E"/>
    <w:rsid w:val="00E87E5F"/>
    <w:rsid w:val="00E940D6"/>
    <w:rsid w:val="00EB48D2"/>
    <w:rsid w:val="00EB6B38"/>
    <w:rsid w:val="00ED47BA"/>
    <w:rsid w:val="00ED757D"/>
    <w:rsid w:val="00EE3E92"/>
    <w:rsid w:val="00F163DE"/>
    <w:rsid w:val="00F20082"/>
    <w:rsid w:val="00F2265B"/>
    <w:rsid w:val="00F22D9A"/>
    <w:rsid w:val="00F36371"/>
    <w:rsid w:val="00F463BB"/>
    <w:rsid w:val="00F56465"/>
    <w:rsid w:val="00F634C3"/>
    <w:rsid w:val="00F9360F"/>
    <w:rsid w:val="00FB0CB0"/>
    <w:rsid w:val="00FD72F9"/>
    <w:rsid w:val="00FE02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B4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main?base=LAW;n=117342;fld=134;dst=104154" TargetMode="External" /><Relationship Id="rId7" Type="http://schemas.openxmlformats.org/officeDocument/2006/relationships/hyperlink" Target="consultantplus://offline/main?base=LAW;n=117342;fld=134;dst=102967" TargetMode="External" /><Relationship Id="rId8" Type="http://schemas.openxmlformats.org/officeDocument/2006/relationships/hyperlink" Target="consultantplus://offline/main?base=LAW;n=117342;fld=134;dst=111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