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AE0" w:rsidRPr="00221B2D" w:rsidP="00EB5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21B2D">
        <w:rPr>
          <w:rFonts w:ascii="Times New Roman" w:eastAsia="Times New Roman" w:hAnsi="Times New Roman" w:cs="Times New Roman"/>
          <w:sz w:val="20"/>
          <w:szCs w:val="20"/>
        </w:rPr>
        <w:t>Дело № 5-11-</w:t>
      </w:r>
      <w:r w:rsidRPr="00221B2D" w:rsidR="003D246E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221B2D" w:rsidR="00F7378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221B2D">
        <w:rPr>
          <w:rFonts w:ascii="Times New Roman" w:eastAsia="Times New Roman" w:hAnsi="Times New Roman" w:cs="Times New Roman"/>
          <w:sz w:val="20"/>
          <w:szCs w:val="20"/>
        </w:rPr>
        <w:t>/21</w:t>
      </w:r>
    </w:p>
    <w:p w:rsidR="00EB5AE0" w:rsidRPr="00221B2D" w:rsidP="00EB5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21B2D">
        <w:rPr>
          <w:rFonts w:ascii="Times New Roman" w:eastAsia="Times New Roman" w:hAnsi="Times New Roman" w:cs="Times New Roman"/>
          <w:sz w:val="20"/>
          <w:szCs w:val="20"/>
        </w:rPr>
        <w:t>(05-00</w:t>
      </w:r>
      <w:r w:rsidRPr="00221B2D" w:rsidR="003D246E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221B2D" w:rsidR="00F7378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221B2D">
        <w:rPr>
          <w:rFonts w:ascii="Times New Roman" w:eastAsia="Times New Roman" w:hAnsi="Times New Roman" w:cs="Times New Roman"/>
          <w:sz w:val="20"/>
          <w:szCs w:val="20"/>
        </w:rPr>
        <w:t>/11/2021)</w:t>
      </w:r>
    </w:p>
    <w:p w:rsidR="00EB5AE0" w:rsidRPr="00221B2D" w:rsidP="00EB5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B5AE0" w:rsidRPr="00221B2D" w:rsidP="00EB5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21B2D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221B2D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EB5AE0" w:rsidRPr="00221B2D" w:rsidP="00EB5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5AE0" w:rsidRPr="00221B2D" w:rsidP="00EB5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5AE0" w:rsidRPr="00221B2D" w:rsidP="00EB5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1B2D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221B2D" w:rsidR="003D246E">
        <w:rPr>
          <w:rFonts w:ascii="Times New Roman" w:eastAsia="Times New Roman" w:hAnsi="Times New Roman" w:cs="Times New Roman"/>
          <w:sz w:val="20"/>
          <w:szCs w:val="20"/>
        </w:rPr>
        <w:t xml:space="preserve"> февраля</w:t>
      </w:r>
      <w:r w:rsidRPr="00221B2D">
        <w:rPr>
          <w:rFonts w:ascii="Times New Roman" w:eastAsia="Times New Roman" w:hAnsi="Times New Roman" w:cs="Times New Roman"/>
          <w:sz w:val="20"/>
          <w:szCs w:val="20"/>
        </w:rPr>
        <w:t xml:space="preserve"> 2021 года</w:t>
      </w:r>
      <w:r w:rsidRPr="00221B2D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Pr="00221B2D">
        <w:rPr>
          <w:rFonts w:ascii="Times New Roman" w:eastAsia="Times New Roman" w:hAnsi="Times New Roman" w:cs="Times New Roman"/>
          <w:sz w:val="20"/>
          <w:szCs w:val="20"/>
        </w:rPr>
        <w:tab/>
      </w:r>
      <w:r w:rsidRPr="00221B2D">
        <w:rPr>
          <w:rFonts w:ascii="Times New Roman" w:eastAsia="Times New Roman" w:hAnsi="Times New Roman" w:cs="Times New Roman"/>
          <w:sz w:val="20"/>
          <w:szCs w:val="20"/>
        </w:rPr>
        <w:tab/>
      </w:r>
      <w:r w:rsidRPr="00221B2D">
        <w:rPr>
          <w:rFonts w:ascii="Times New Roman" w:eastAsia="Times New Roman" w:hAnsi="Times New Roman" w:cs="Times New Roman"/>
          <w:sz w:val="20"/>
          <w:szCs w:val="20"/>
        </w:rPr>
        <w:tab/>
      </w:r>
      <w:r w:rsidRPr="00221B2D">
        <w:rPr>
          <w:rFonts w:ascii="Times New Roman" w:eastAsia="Times New Roman" w:hAnsi="Times New Roman" w:cs="Times New Roman"/>
          <w:sz w:val="20"/>
          <w:szCs w:val="20"/>
        </w:rPr>
        <w:tab/>
      </w:r>
      <w:r w:rsidRPr="00221B2D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г. Симферополь</w:t>
      </w:r>
    </w:p>
    <w:p w:rsidR="00EB5AE0" w:rsidRPr="00221B2D" w:rsidP="00EB5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72296" w:rsidRPr="00221B2D" w:rsidP="00D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1B2D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                         г. Симферополь </w:t>
      </w:r>
      <w:r w:rsidRPr="00221B2D">
        <w:rPr>
          <w:rFonts w:ascii="Times New Roman" w:eastAsia="Times New Roman" w:hAnsi="Times New Roman" w:cs="Times New Roman"/>
          <w:sz w:val="20"/>
          <w:szCs w:val="20"/>
        </w:rPr>
        <w:t>Трошина</w:t>
      </w:r>
      <w:r w:rsidRPr="00221B2D">
        <w:rPr>
          <w:rFonts w:ascii="Times New Roman" w:eastAsia="Times New Roman" w:hAnsi="Times New Roman" w:cs="Times New Roman"/>
          <w:sz w:val="20"/>
          <w:szCs w:val="20"/>
        </w:rPr>
        <w:t xml:space="preserve"> М.В., рассмотрев в зале суда (г. Симферополь,                 ул. Киевская, 55/2) дело об административном правонарушении в отношении:</w:t>
      </w:r>
    </w:p>
    <w:p w:rsidR="006105AC" w:rsidRPr="00221B2D" w:rsidP="00D6305D">
      <w:pPr>
        <w:tabs>
          <w:tab w:val="left" w:pos="7384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21B2D">
        <w:rPr>
          <w:rFonts w:ascii="Times New Roman" w:eastAsia="Times New Roman" w:hAnsi="Times New Roman" w:cs="Times New Roman"/>
          <w:b/>
          <w:sz w:val="20"/>
          <w:szCs w:val="20"/>
        </w:rPr>
        <w:t xml:space="preserve">Иваниченко </w:t>
      </w:r>
      <w:r w:rsidRPr="00221B2D" w:rsidR="00221B2D">
        <w:rPr>
          <w:rFonts w:ascii="Times New Roman" w:eastAsia="Times New Roman" w:hAnsi="Times New Roman" w:cs="Times New Roman"/>
          <w:b/>
          <w:sz w:val="20"/>
          <w:szCs w:val="20"/>
        </w:rPr>
        <w:t>Е.Ю.</w:t>
      </w:r>
      <w:r w:rsidRPr="00221B2D" w:rsidR="00EB5AE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21B2D" w:rsidR="00221B2D">
        <w:rPr>
          <w:rFonts w:ascii="Times New Roman" w:eastAsia="Times New Roman" w:hAnsi="Times New Roman" w:cs="Times New Roman"/>
          <w:sz w:val="20"/>
          <w:szCs w:val="20"/>
        </w:rPr>
        <w:t>&lt;ОБЕЗЛИЧИНО&gt;</w:t>
      </w:r>
      <w:r w:rsidRPr="00221B2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B5AE0" w:rsidRPr="00221B2D" w:rsidP="00EB5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1B2D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    статьей 15.5  Кодекса </w:t>
      </w:r>
      <w:r w:rsidRPr="00221B2D">
        <w:rPr>
          <w:rFonts w:ascii="Times New Roman" w:eastAsia="Times New Roman" w:hAnsi="Times New Roman" w:cs="Times New Roman"/>
          <w:sz w:val="20"/>
          <w:szCs w:val="20"/>
        </w:rPr>
        <w:tab/>
        <w:t>Российской Федерации об административных правонарушениях,</w:t>
      </w:r>
    </w:p>
    <w:p w:rsidR="00EB5AE0" w:rsidRPr="00221B2D" w:rsidP="00EB5AE0">
      <w:pPr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21B2D">
        <w:rPr>
          <w:rFonts w:ascii="Times New Roman" w:eastAsia="Times New Roman" w:hAnsi="Times New Roman" w:cs="Times New Roman"/>
          <w:b/>
          <w:sz w:val="20"/>
          <w:szCs w:val="20"/>
        </w:rPr>
        <w:t xml:space="preserve">у с т а н о в и </w:t>
      </w:r>
      <w:r w:rsidRPr="00221B2D">
        <w:rPr>
          <w:rFonts w:ascii="Times New Roman" w:eastAsia="Times New Roman" w:hAnsi="Times New Roman" w:cs="Times New Roman"/>
          <w:b/>
          <w:sz w:val="20"/>
          <w:szCs w:val="20"/>
        </w:rPr>
        <w:t>л</w:t>
      </w:r>
      <w:r w:rsidRPr="00221B2D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EB5AE0" w:rsidRPr="00221B2D" w:rsidP="00D63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1B2D">
        <w:rPr>
          <w:rFonts w:ascii="Times New Roman" w:eastAsia="Times New Roman" w:hAnsi="Times New Roman" w:cs="Times New Roman"/>
          <w:sz w:val="20"/>
          <w:szCs w:val="20"/>
        </w:rPr>
        <w:t xml:space="preserve">Согласно протоколу об административном правонарушении </w:t>
      </w:r>
      <w:r w:rsidRPr="00221B2D" w:rsidR="00221B2D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221B2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21B2D" w:rsidR="006105AC">
        <w:rPr>
          <w:rFonts w:ascii="Times New Roman" w:eastAsia="Times New Roman" w:hAnsi="Times New Roman" w:cs="Times New Roman"/>
          <w:sz w:val="20"/>
          <w:szCs w:val="20"/>
        </w:rPr>
        <w:t xml:space="preserve">Иваниченко Е.Ю., </w:t>
      </w:r>
      <w:r w:rsidRPr="00221B2D">
        <w:rPr>
          <w:rFonts w:ascii="Times New Roman" w:eastAsia="Times New Roman" w:hAnsi="Times New Roman" w:cs="Times New Roman"/>
          <w:sz w:val="20"/>
          <w:szCs w:val="20"/>
        </w:rPr>
        <w:t xml:space="preserve">являясь должностным лицом – </w:t>
      </w:r>
      <w:r w:rsidRPr="00221B2D" w:rsidR="006105AC">
        <w:rPr>
          <w:rFonts w:ascii="Times New Roman" w:eastAsia="Times New Roman" w:hAnsi="Times New Roman" w:cs="Times New Roman"/>
          <w:sz w:val="20"/>
          <w:szCs w:val="20"/>
        </w:rPr>
        <w:t xml:space="preserve">председателя Благотворительного фонда поддержки </w:t>
      </w:r>
      <w:r w:rsidRPr="00221B2D" w:rsidR="006105AC">
        <w:rPr>
          <w:rFonts w:ascii="Times New Roman" w:eastAsia="Times New Roman" w:hAnsi="Times New Roman" w:cs="Times New Roman"/>
          <w:sz w:val="20"/>
          <w:szCs w:val="20"/>
        </w:rPr>
        <w:t>крымчан</w:t>
      </w:r>
      <w:r w:rsidRPr="00221B2D" w:rsidR="006105AC">
        <w:rPr>
          <w:rFonts w:ascii="Times New Roman" w:eastAsia="Times New Roman" w:hAnsi="Times New Roman" w:cs="Times New Roman"/>
          <w:sz w:val="20"/>
          <w:szCs w:val="20"/>
        </w:rPr>
        <w:t>, подвергшихся политическим репрессиям «Возвращение»</w:t>
      </w:r>
      <w:r w:rsidRPr="00221B2D">
        <w:rPr>
          <w:rFonts w:ascii="Times New Roman" w:eastAsia="Times New Roman" w:hAnsi="Times New Roman" w:cs="Times New Roman"/>
          <w:sz w:val="20"/>
          <w:szCs w:val="20"/>
        </w:rPr>
        <w:t xml:space="preserve">, расположенного по адресу: </w:t>
      </w:r>
      <w:r w:rsidRPr="00221B2D" w:rsidR="00221B2D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221B2D">
        <w:rPr>
          <w:rFonts w:ascii="Times New Roman" w:eastAsia="Times New Roman" w:hAnsi="Times New Roman" w:cs="Times New Roman"/>
          <w:sz w:val="20"/>
          <w:szCs w:val="20"/>
        </w:rPr>
        <w:t>, не исполнил</w:t>
      </w:r>
      <w:r w:rsidRPr="00221B2D" w:rsidR="00D6305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221B2D">
        <w:rPr>
          <w:rFonts w:ascii="Times New Roman" w:eastAsia="Times New Roman" w:hAnsi="Times New Roman" w:cs="Times New Roman"/>
          <w:sz w:val="20"/>
          <w:szCs w:val="20"/>
        </w:rPr>
        <w:t xml:space="preserve"> обязанности по своевременному предоставлению в налоговый орган в установленный законодательством о налогах и сборах срок, расчет по страховым взносам за</w:t>
      </w:r>
      <w:r w:rsidRPr="00221B2D" w:rsidR="00221B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1B2D">
        <w:rPr>
          <w:rFonts w:ascii="Times New Roman" w:eastAsia="Times New Roman" w:hAnsi="Times New Roman" w:cs="Times New Roman"/>
          <w:sz w:val="20"/>
          <w:szCs w:val="20"/>
        </w:rPr>
        <w:t>12 месяцев 2019 года.</w:t>
      </w:r>
    </w:p>
    <w:p w:rsidR="00EB5AE0" w:rsidRPr="00221B2D" w:rsidP="00E60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1B2D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</w:t>
      </w:r>
      <w:r w:rsidRPr="00221B2D">
        <w:rPr>
          <w:rFonts w:ascii="Times New Roman" w:eastAsia="Times New Roman" w:hAnsi="Times New Roman" w:cs="Times New Roman"/>
          <w:sz w:val="20"/>
          <w:szCs w:val="20"/>
        </w:rPr>
        <w:t>пп</w:t>
      </w:r>
      <w:r w:rsidRPr="00221B2D">
        <w:rPr>
          <w:rFonts w:ascii="Times New Roman" w:eastAsia="Times New Roman" w:hAnsi="Times New Roman" w:cs="Times New Roman"/>
          <w:sz w:val="20"/>
          <w:szCs w:val="20"/>
        </w:rPr>
        <w:t xml:space="preserve"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221B2D">
        <w:rPr>
          <w:rFonts w:ascii="Times New Roman" w:eastAsia="Times New Roman" w:hAnsi="Times New Roman" w:cs="Times New Roman"/>
          <w:sz w:val="20"/>
          <w:szCs w:val="20"/>
        </w:rPr>
        <w:t>Как следует из ч. 7 ст. 431 Налогового кодекса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</w:t>
      </w:r>
      <w:r w:rsidRPr="00221B2D">
        <w:rPr>
          <w:rFonts w:ascii="Times New Roman" w:eastAsia="Times New Roman" w:hAnsi="Times New Roman" w:cs="Times New Roman"/>
          <w:sz w:val="20"/>
          <w:szCs w:val="20"/>
        </w:rPr>
        <w:t xml:space="preserve">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</w:t>
      </w:r>
      <w:r w:rsidRPr="00221B2D">
        <w:rPr>
          <w:rFonts w:ascii="Times New Roman" w:eastAsia="Times New Roman" w:hAnsi="Times New Roman" w:cs="Times New Roman"/>
          <w:sz w:val="20"/>
          <w:szCs w:val="20"/>
        </w:rPr>
        <w:t>физическим</w:t>
      </w:r>
      <w:r w:rsidRPr="00221B2D">
        <w:rPr>
          <w:rFonts w:ascii="Times New Roman" w:eastAsia="Times New Roman" w:hAnsi="Times New Roman" w:cs="Times New Roman"/>
          <w:sz w:val="20"/>
          <w:szCs w:val="20"/>
        </w:rPr>
        <w:t xml:space="preserve"> лица.</w:t>
      </w:r>
    </w:p>
    <w:p w:rsidR="00EB5AE0" w:rsidRPr="00221B2D" w:rsidP="00EB5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1B2D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предельный срок предоставления расчета по страховым взносам за 12 месяцев 2019 года – 30.01.2020 г., </w:t>
      </w:r>
      <w:r w:rsidRPr="00221B2D" w:rsidR="00E814F0">
        <w:rPr>
          <w:rFonts w:ascii="Times New Roman" w:eastAsia="Times New Roman" w:hAnsi="Times New Roman" w:cs="Times New Roman"/>
          <w:sz w:val="20"/>
          <w:szCs w:val="20"/>
        </w:rPr>
        <w:t>Иваниченко Е.Ю</w:t>
      </w:r>
      <w:r w:rsidRPr="00221B2D" w:rsidR="00D6305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21B2D">
        <w:rPr>
          <w:rFonts w:ascii="Times New Roman" w:eastAsia="Times New Roman" w:hAnsi="Times New Roman" w:cs="Times New Roman"/>
          <w:sz w:val="20"/>
          <w:szCs w:val="20"/>
        </w:rPr>
        <w:t>подал</w:t>
      </w:r>
      <w:r w:rsidRPr="00221B2D" w:rsidR="00D6305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221B2D">
        <w:rPr>
          <w:rFonts w:ascii="Times New Roman" w:eastAsia="Times New Roman" w:hAnsi="Times New Roman" w:cs="Times New Roman"/>
          <w:sz w:val="20"/>
          <w:szCs w:val="20"/>
        </w:rPr>
        <w:t xml:space="preserve"> расчет по страховым взносам за 12 </w:t>
      </w:r>
      <w:r w:rsidRPr="00221B2D" w:rsidR="00D6305D">
        <w:rPr>
          <w:rFonts w:ascii="Times New Roman" w:eastAsia="Times New Roman" w:hAnsi="Times New Roman" w:cs="Times New Roman"/>
          <w:sz w:val="20"/>
          <w:szCs w:val="20"/>
        </w:rPr>
        <w:t>месяцев</w:t>
      </w:r>
      <w:r w:rsidRPr="00221B2D">
        <w:rPr>
          <w:rFonts w:ascii="Times New Roman" w:eastAsia="Times New Roman" w:hAnsi="Times New Roman" w:cs="Times New Roman"/>
          <w:sz w:val="20"/>
          <w:szCs w:val="20"/>
        </w:rPr>
        <w:t xml:space="preserve"> 2019 года в ИФНС России по г. Симферополю с нарушением срока – </w:t>
      </w:r>
      <w:r w:rsidRPr="00221B2D" w:rsidR="006105AC">
        <w:rPr>
          <w:rFonts w:ascii="Times New Roman" w:eastAsia="Times New Roman" w:hAnsi="Times New Roman" w:cs="Times New Roman"/>
          <w:sz w:val="20"/>
          <w:szCs w:val="20"/>
        </w:rPr>
        <w:t>11.03</w:t>
      </w:r>
      <w:r w:rsidRPr="00221B2D">
        <w:rPr>
          <w:rFonts w:ascii="Times New Roman" w:eastAsia="Times New Roman" w:hAnsi="Times New Roman" w:cs="Times New Roman"/>
          <w:sz w:val="20"/>
          <w:szCs w:val="20"/>
        </w:rPr>
        <w:t>.2020 года, чем нарушил</w:t>
      </w:r>
      <w:r w:rsidRPr="00221B2D" w:rsidR="00971386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221B2D">
        <w:rPr>
          <w:rFonts w:ascii="Times New Roman" w:eastAsia="Times New Roman" w:hAnsi="Times New Roman" w:cs="Times New Roman"/>
          <w:sz w:val="20"/>
          <w:szCs w:val="20"/>
        </w:rPr>
        <w:t xml:space="preserve"> требования, установленные </w:t>
      </w:r>
      <w:r w:rsidRPr="00221B2D" w:rsidR="0097138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Pr="00221B2D">
        <w:rPr>
          <w:rFonts w:ascii="Times New Roman" w:eastAsia="Times New Roman" w:hAnsi="Times New Roman" w:cs="Times New Roman"/>
          <w:sz w:val="20"/>
          <w:szCs w:val="20"/>
        </w:rPr>
        <w:t>п. 7 ст. 431 НК РФ, что подпадает под действие статьи 15.5 Кодекса Российской Федерации об</w:t>
      </w:r>
      <w:r w:rsidRPr="00221B2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административных </w:t>
      </w:r>
      <w:r w:rsidRPr="00221B2D">
        <w:rPr>
          <w:rFonts w:ascii="Times New Roman" w:eastAsia="Times New Roman" w:hAnsi="Times New Roman" w:cs="Times New Roman"/>
          <w:sz w:val="20"/>
          <w:szCs w:val="20"/>
        </w:rPr>
        <w:t>правонарушениях</w:t>
      </w:r>
      <w:r w:rsidRPr="00221B2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B5AE0" w:rsidRPr="00221B2D" w:rsidP="00EB5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21B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суд </w:t>
      </w:r>
      <w:r w:rsidRPr="00221B2D" w:rsidR="006105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Иваниченко Е.Ю. </w:t>
      </w:r>
      <w:r w:rsidRPr="00221B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 явил</w:t>
      </w:r>
      <w:r w:rsidRPr="00221B2D" w:rsidR="00D6305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ась</w:t>
      </w:r>
      <w:r w:rsidRPr="00221B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о дате, времени и месте рассмотрения дела </w:t>
      </w:r>
      <w:r w:rsidRPr="00221B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извещен</w:t>
      </w:r>
      <w:r w:rsidRPr="00221B2D" w:rsidR="00D6305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</w:t>
      </w:r>
      <w:r w:rsidRPr="00221B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судом, </w:t>
      </w:r>
      <w:r w:rsidRPr="00221B2D" w:rsidR="008820C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деле имеется уведомление о вручении.</w:t>
      </w:r>
    </w:p>
    <w:p w:rsidR="00EB5AE0" w:rsidRPr="00221B2D" w:rsidP="00EB5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21B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EB5AE0" w:rsidRPr="00221B2D" w:rsidP="00EB5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21B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связи с чем, руководствуясь ст. 25.1 КоАП РФ, полагаю возможным рассмотреть дело в отсутствие </w:t>
      </w:r>
      <w:r w:rsidRPr="00221B2D" w:rsidR="006105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Иваниченко Е.Ю.</w:t>
      </w:r>
    </w:p>
    <w:p w:rsidR="003D246E" w:rsidRPr="00221B2D" w:rsidP="003D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1B2D">
        <w:rPr>
          <w:rFonts w:ascii="Times New Roman" w:eastAsia="Times New Roman" w:hAnsi="Times New Roman" w:cs="Times New Roman"/>
          <w:sz w:val="20"/>
          <w:szCs w:val="20"/>
        </w:rPr>
        <w:t>Объективной стороной состава административного правонарушения, предусмотренного ст. 15.5 Кодекса РФ об административных правонарушениях, является нарушение установленных сроков представления декларации, то есть правонарушение считается оконченным по истечении указанного в законе срока. Поэтому данное административное правонарушение не является длящимся.</w:t>
      </w:r>
    </w:p>
    <w:p w:rsidR="003D246E" w:rsidRPr="00221B2D" w:rsidP="003D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1B2D">
        <w:rPr>
          <w:rFonts w:ascii="Times New Roman" w:eastAsia="Times New Roman" w:hAnsi="Times New Roman" w:cs="Times New Roman"/>
          <w:sz w:val="20"/>
          <w:szCs w:val="20"/>
        </w:rPr>
        <w:t>В соответствии с ч. 1 ст. 4.5 Кодекса РФ об административных правонарушениях срок давности привлечения к административной ответственности за правонарушение, предусмотренное ст. 15.5 Кодекса РФ об административных правонарушениях, составляет 1 год.</w:t>
      </w:r>
    </w:p>
    <w:p w:rsidR="003D246E" w:rsidRPr="00221B2D" w:rsidP="003D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1B2D">
        <w:rPr>
          <w:rFonts w:ascii="Times New Roman" w:eastAsia="Times New Roman" w:hAnsi="Times New Roman" w:cs="Times New Roman"/>
          <w:sz w:val="20"/>
          <w:szCs w:val="20"/>
        </w:rPr>
        <w:t>В соответствии с п. 14 Постановления Пленума Верховного Суда РФ от 24.03.2005 г. N 5 "О некоторых вопросах возникающих у судов при применении КоАП РФ"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3D246E" w:rsidRPr="00221B2D" w:rsidP="003D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1B2D">
        <w:rPr>
          <w:rFonts w:ascii="Times New Roman" w:eastAsia="Times New Roman" w:hAnsi="Times New Roman" w:cs="Times New Roman"/>
          <w:sz w:val="20"/>
          <w:szCs w:val="20"/>
        </w:rPr>
        <w:t xml:space="preserve">Согласно ч. 2 ст. 24.5 КоАП РФ при длящемся административном правонарушении сроки, предусмотренные частью первой этой статьи, начинают исчисляться со дня обнаружения административного правонарушения. </w:t>
      </w:r>
    </w:p>
    <w:p w:rsidR="003D246E" w:rsidRPr="00221B2D" w:rsidP="003D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1B2D">
        <w:rPr>
          <w:rFonts w:ascii="Times New Roman" w:eastAsia="Times New Roman" w:hAnsi="Times New Roman" w:cs="Times New Roman"/>
          <w:sz w:val="20"/>
          <w:szCs w:val="20"/>
        </w:rPr>
        <w:t xml:space="preserve">При применении данной нормы судьям необходимо исходить из того, что длящимся является такое административное правонарушение (действие или бездействие), которое выражается в длительном непрекращающемся невыполнении или ненадлежащем выполнении предусмотренных законом обязанностей. </w:t>
      </w:r>
      <w:r w:rsidRPr="00221B2D">
        <w:rPr>
          <w:rFonts w:ascii="Times New Roman" w:eastAsia="Times New Roman" w:hAnsi="Times New Roman" w:cs="Times New Roman"/>
          <w:sz w:val="20"/>
          <w:szCs w:val="20"/>
        </w:rPr>
        <w:t>При этом следует учитывать, что такие обязанности могут быть возложены и иным нормативным правовым актом, а также правовым актом ненормативного характера, например представлением прокурора, предписанием органа (должностного лица), осуществляющего государственный надзор (контроль).</w:t>
      </w:r>
      <w:r w:rsidRPr="00221B2D">
        <w:rPr>
          <w:rFonts w:ascii="Times New Roman" w:eastAsia="Times New Roman" w:hAnsi="Times New Roman" w:cs="Times New Roman"/>
          <w:sz w:val="20"/>
          <w:szCs w:val="20"/>
        </w:rPr>
        <w:t xml:space="preserve"> Невыполнение предусмотренной названными правовыми актами обязанности к установленному сроку свидетельствует о том, что административное правонарушение не является длящимся. При этом необходимо иметь в виду, что днем обнаружения длящегося административного правонарушения считается день, когда должностное лицо, уполномоченное составлять протокол об административном правонарушении, выявило факт его совершения.</w:t>
      </w:r>
    </w:p>
    <w:p w:rsidR="003D246E" w:rsidRPr="00221B2D" w:rsidP="003D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1B2D">
        <w:rPr>
          <w:rFonts w:ascii="Times New Roman" w:eastAsia="Times New Roman" w:hAnsi="Times New Roman" w:cs="Times New Roman"/>
          <w:sz w:val="20"/>
          <w:szCs w:val="20"/>
        </w:rPr>
        <w:t>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3D246E" w:rsidRPr="00221B2D" w:rsidP="003D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1B2D">
        <w:rPr>
          <w:rFonts w:ascii="Times New Roman" w:eastAsia="Times New Roman" w:hAnsi="Times New Roman" w:cs="Times New Roman"/>
          <w:sz w:val="20"/>
          <w:szCs w:val="20"/>
        </w:rPr>
        <w:t>В соответствии с ч. 2 ст. 4.8 Кодекса РФ об административных правонарушениях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</w:t>
      </w:r>
    </w:p>
    <w:p w:rsidR="003D246E" w:rsidRPr="00221B2D" w:rsidP="003D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1B2D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срок давности привлечения должностного лица </w:t>
      </w:r>
      <w:r w:rsidRPr="00221B2D" w:rsidR="0057748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221B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1B2D" w:rsidR="00F73786">
        <w:rPr>
          <w:rFonts w:ascii="Times New Roman" w:eastAsia="Times New Roman" w:hAnsi="Times New Roman" w:cs="Times New Roman"/>
          <w:sz w:val="20"/>
          <w:szCs w:val="20"/>
        </w:rPr>
        <w:t xml:space="preserve">председателя Благотворительного фонда поддержки </w:t>
      </w:r>
      <w:r w:rsidRPr="00221B2D" w:rsidR="00F73786">
        <w:rPr>
          <w:rFonts w:ascii="Times New Roman" w:eastAsia="Times New Roman" w:hAnsi="Times New Roman" w:cs="Times New Roman"/>
          <w:sz w:val="20"/>
          <w:szCs w:val="20"/>
        </w:rPr>
        <w:t>крымчан</w:t>
      </w:r>
      <w:r w:rsidRPr="00221B2D" w:rsidR="00F73786">
        <w:rPr>
          <w:rFonts w:ascii="Times New Roman" w:eastAsia="Times New Roman" w:hAnsi="Times New Roman" w:cs="Times New Roman"/>
          <w:sz w:val="20"/>
          <w:szCs w:val="20"/>
        </w:rPr>
        <w:t xml:space="preserve">, подвергшихся политическим репрессиям «Возвращение» </w:t>
      </w:r>
      <w:r w:rsidRPr="00221B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1B2D" w:rsidR="00F73786">
        <w:rPr>
          <w:rFonts w:ascii="Times New Roman" w:eastAsia="Times New Roman" w:hAnsi="Times New Roman" w:cs="Times New Roman"/>
          <w:sz w:val="20"/>
          <w:szCs w:val="20"/>
        </w:rPr>
        <w:t>Иваниченко Е.Ю.</w:t>
      </w:r>
      <w:r w:rsidRPr="00221B2D" w:rsidR="00D6305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21B2D">
        <w:rPr>
          <w:rFonts w:ascii="Times New Roman" w:eastAsia="Times New Roman" w:hAnsi="Times New Roman" w:cs="Times New Roman"/>
          <w:sz w:val="20"/>
          <w:szCs w:val="20"/>
        </w:rPr>
        <w:t xml:space="preserve">к административной ответственности за совершение административного правонарушения, предусмотренного ст. 15.5 Кодекса РФ об административных правонарушениях, начал исчисляться с 30.01.2020 г. и истек, в соответствии с положениями ст. 4.8. Кодекса РФ об административных правонарушениях, </w:t>
      </w:r>
      <w:r w:rsidRPr="00221B2D" w:rsidR="0087608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29</w:t>
      </w:r>
      <w:r w:rsidRPr="00221B2D" w:rsidR="00E6007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.01.2021 г</w:t>
      </w:r>
      <w:r w:rsidRPr="00221B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3D246E" w:rsidRPr="00221B2D" w:rsidP="003D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1B2D">
        <w:rPr>
          <w:rFonts w:ascii="Times New Roman" w:eastAsia="Times New Roman" w:hAnsi="Times New Roman" w:cs="Times New Roman"/>
          <w:sz w:val="20"/>
          <w:szCs w:val="20"/>
        </w:rPr>
        <w:t xml:space="preserve">Обстоятельства, послужившие основанием для возбуждения в отношении </w:t>
      </w:r>
      <w:r w:rsidRPr="00221B2D" w:rsidR="00F73786">
        <w:rPr>
          <w:rFonts w:ascii="Times New Roman" w:eastAsia="Times New Roman" w:hAnsi="Times New Roman" w:cs="Times New Roman"/>
          <w:sz w:val="20"/>
          <w:szCs w:val="20"/>
        </w:rPr>
        <w:t xml:space="preserve">Иваниченко Е.Ю. </w:t>
      </w:r>
      <w:r w:rsidRPr="00221B2D" w:rsidR="0057748C">
        <w:rPr>
          <w:rFonts w:ascii="Times New Roman" w:eastAsia="Times New Roman" w:hAnsi="Times New Roman" w:cs="Times New Roman"/>
          <w:sz w:val="20"/>
          <w:szCs w:val="20"/>
        </w:rPr>
        <w:t xml:space="preserve">производства </w:t>
      </w:r>
      <w:r w:rsidRPr="00221B2D">
        <w:rPr>
          <w:rFonts w:ascii="Times New Roman" w:eastAsia="Times New Roman" w:hAnsi="Times New Roman" w:cs="Times New Roman"/>
          <w:sz w:val="20"/>
          <w:szCs w:val="20"/>
        </w:rPr>
        <w:t>имели</w:t>
      </w:r>
      <w:r w:rsidRPr="00221B2D">
        <w:rPr>
          <w:rFonts w:ascii="Times New Roman" w:eastAsia="Times New Roman" w:hAnsi="Times New Roman" w:cs="Times New Roman"/>
          <w:sz w:val="20"/>
          <w:szCs w:val="20"/>
        </w:rPr>
        <w:t xml:space="preserve"> место 30.01.2020 года, в связи с чем, установленный статьей 4.5 КоАП РФ срок привлечения к административной ответственности истекал </w:t>
      </w:r>
      <w:r w:rsidRPr="00221B2D" w:rsidR="00876083">
        <w:rPr>
          <w:rFonts w:ascii="Times New Roman" w:eastAsia="Times New Roman" w:hAnsi="Times New Roman" w:cs="Times New Roman"/>
          <w:sz w:val="20"/>
          <w:szCs w:val="20"/>
        </w:rPr>
        <w:t>29</w:t>
      </w:r>
      <w:r w:rsidRPr="00221B2D">
        <w:rPr>
          <w:rFonts w:ascii="Times New Roman" w:eastAsia="Times New Roman" w:hAnsi="Times New Roman" w:cs="Times New Roman"/>
          <w:sz w:val="20"/>
          <w:szCs w:val="20"/>
        </w:rPr>
        <w:t>.01.2021 года. Административный материал поступил на судебный участок 22.01.2021 года.</w:t>
      </w:r>
    </w:p>
    <w:p w:rsidR="003D246E" w:rsidRPr="00221B2D" w:rsidP="003D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1B2D">
        <w:rPr>
          <w:rFonts w:ascii="Times New Roman" w:eastAsia="Times New Roman" w:hAnsi="Times New Roman" w:cs="Times New Roman"/>
          <w:sz w:val="20"/>
          <w:szCs w:val="20"/>
        </w:rPr>
        <w:t>В соответствии с п. 6 ч. 1 ст. 24.5 Кодекса РФ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</w:t>
      </w:r>
    </w:p>
    <w:p w:rsidR="003D246E" w:rsidRPr="00221B2D" w:rsidP="003D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1B2D">
        <w:rPr>
          <w:rFonts w:ascii="Times New Roman" w:eastAsia="Times New Roman" w:hAnsi="Times New Roman" w:cs="Times New Roman"/>
          <w:sz w:val="20"/>
          <w:szCs w:val="20"/>
        </w:rPr>
        <w:t>Согласно ч. 1 ст. 28.9 Кодекса РФ об административных правонарушениях при наличии хотя бы одного из обстоятельств, перечисленных в ст. 24.5 Кодекса РФ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РФ об административных правонарушениях.</w:t>
      </w:r>
    </w:p>
    <w:p w:rsidR="003D246E" w:rsidRPr="00221B2D" w:rsidP="003D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1B2D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учитывая истечение срока давности привлечения должностного лица </w:t>
      </w:r>
      <w:r w:rsidRPr="00221B2D" w:rsidR="00CA38B4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221B2D" w:rsidR="00F73786">
        <w:rPr>
          <w:rFonts w:ascii="Times New Roman" w:eastAsia="Times New Roman" w:hAnsi="Times New Roman" w:cs="Times New Roman"/>
          <w:sz w:val="20"/>
          <w:szCs w:val="20"/>
        </w:rPr>
        <w:t xml:space="preserve">председателя Благотворительного фонда поддержки </w:t>
      </w:r>
      <w:r w:rsidRPr="00221B2D" w:rsidR="00F73786">
        <w:rPr>
          <w:rFonts w:ascii="Times New Roman" w:eastAsia="Times New Roman" w:hAnsi="Times New Roman" w:cs="Times New Roman"/>
          <w:sz w:val="20"/>
          <w:szCs w:val="20"/>
        </w:rPr>
        <w:t>крымчан</w:t>
      </w:r>
      <w:r w:rsidRPr="00221B2D" w:rsidR="00F73786">
        <w:rPr>
          <w:rFonts w:ascii="Times New Roman" w:eastAsia="Times New Roman" w:hAnsi="Times New Roman" w:cs="Times New Roman"/>
          <w:sz w:val="20"/>
          <w:szCs w:val="20"/>
        </w:rPr>
        <w:t>, подвергшихся политическим репрессиям «Возвращение» Иваниченко Е.Ю.</w:t>
      </w:r>
      <w:r w:rsidRPr="00221B2D" w:rsidR="009713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1B2D" w:rsidR="00F7378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Pr="00221B2D">
        <w:rPr>
          <w:rFonts w:ascii="Times New Roman" w:eastAsia="Times New Roman" w:hAnsi="Times New Roman" w:cs="Times New Roman"/>
          <w:sz w:val="20"/>
          <w:szCs w:val="20"/>
        </w:rPr>
        <w:t>к административной ответственности по ст. 15.5. Кодекса РФ об административных правонарушениях, производство по делу подлежит прекращению на основании п. 6 ч. 1 ст. 24.5 Кодекса РФ об административных правонарушениях, в связи с истечением срока давности привлечения к административной ответственности.</w:t>
      </w:r>
    </w:p>
    <w:p w:rsidR="00EB5AE0" w:rsidRPr="00221B2D" w:rsidP="003D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1B2D">
        <w:rPr>
          <w:rFonts w:ascii="Times New Roman" w:eastAsia="Times New Roman" w:hAnsi="Times New Roman" w:cs="Times New Roman"/>
          <w:sz w:val="20"/>
          <w:szCs w:val="20"/>
        </w:rPr>
        <w:t>На основании изложенного, руководствуясь п. 6 ч. 1 ст. 24.5, ст. 28.9, ст. 29.1, ст. 29.4, ст. 29.10 Кодекса РФ об административных правонарушениях, -</w:t>
      </w:r>
    </w:p>
    <w:p w:rsidR="00EB5AE0" w:rsidRPr="00221B2D" w:rsidP="00EB5AE0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:rsidR="006835C6" w:rsidRPr="00221B2D" w:rsidP="00EB5AE0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:rsidR="00EB5AE0" w:rsidRPr="00221B2D" w:rsidP="00EB5AE0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0"/>
          <w:szCs w:val="20"/>
        </w:rPr>
      </w:pPr>
      <w:r w:rsidRPr="00221B2D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221B2D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EB5AE0" w:rsidRPr="00221B2D" w:rsidP="00EB5AE0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:rsidR="003D246E" w:rsidRPr="00221B2D" w:rsidP="0097138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1B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Производство по делу об административном правонарушении в отношении </w:t>
      </w:r>
      <w:r w:rsidRPr="00221B2D" w:rsidR="00F73786">
        <w:rPr>
          <w:rFonts w:ascii="Times New Roman" w:eastAsia="Times New Roman" w:hAnsi="Times New Roman" w:cs="Times New Roman"/>
          <w:b/>
          <w:sz w:val="20"/>
          <w:szCs w:val="20"/>
        </w:rPr>
        <w:t xml:space="preserve">Иваниченко </w:t>
      </w:r>
      <w:r w:rsidRPr="00221B2D" w:rsidR="00221B2D">
        <w:rPr>
          <w:rFonts w:ascii="Times New Roman" w:eastAsia="Times New Roman" w:hAnsi="Times New Roman" w:cs="Times New Roman"/>
          <w:b/>
          <w:sz w:val="20"/>
          <w:szCs w:val="20"/>
        </w:rPr>
        <w:t>Е.Ю.</w:t>
      </w:r>
      <w:r w:rsidRPr="00221B2D" w:rsidR="00F737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21B2D">
        <w:rPr>
          <w:rFonts w:ascii="Times New Roman" w:eastAsia="Times New Roman" w:hAnsi="Times New Roman" w:cs="Times New Roman"/>
          <w:color w:val="000000"/>
          <w:sz w:val="20"/>
          <w:szCs w:val="20"/>
        </w:rPr>
        <w:t>по статье 15.5 КоАП Российской Федерации прекратить на основании п. 6 ч. 1 ст. 24.5 КоАП Российской Федерации, в связи с истечением срока давности привлечения к административной ответственности.</w:t>
      </w:r>
    </w:p>
    <w:p w:rsidR="003D246E" w:rsidRPr="00221B2D" w:rsidP="0097138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1B2D">
        <w:rPr>
          <w:rFonts w:ascii="Times New Roman" w:eastAsia="Times New Roman" w:hAnsi="Times New Roman" w:cs="Times New Roman"/>
          <w:color w:val="000000"/>
          <w:sz w:val="20"/>
          <w:szCs w:val="20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в Киевский районный суд г. Симферополя, через судебный участок               № 11 Киевского судебного района г. Симферополь.</w:t>
      </w:r>
    </w:p>
    <w:p w:rsidR="003D246E" w:rsidRPr="00221B2D" w:rsidP="003D2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D246E" w:rsidRPr="00221B2D" w:rsidP="003D2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D246E" w:rsidRPr="00221B2D" w:rsidP="003D2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1B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Мировой  судья                                                                                          </w:t>
      </w:r>
      <w:r w:rsidRPr="00221B2D">
        <w:rPr>
          <w:rFonts w:ascii="Times New Roman" w:eastAsia="Times New Roman" w:hAnsi="Times New Roman" w:cs="Times New Roman"/>
          <w:color w:val="000000"/>
          <w:sz w:val="20"/>
          <w:szCs w:val="20"/>
        </w:rPr>
        <w:t>Трошина</w:t>
      </w:r>
      <w:r w:rsidRPr="00221B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М.В.</w:t>
      </w:r>
    </w:p>
    <w:p w:rsidR="0002390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B3"/>
    <w:rsid w:val="00023903"/>
    <w:rsid w:val="00221B2D"/>
    <w:rsid w:val="003D246E"/>
    <w:rsid w:val="0057748C"/>
    <w:rsid w:val="006105AC"/>
    <w:rsid w:val="006835C6"/>
    <w:rsid w:val="007B216F"/>
    <w:rsid w:val="00876083"/>
    <w:rsid w:val="008820CC"/>
    <w:rsid w:val="00971386"/>
    <w:rsid w:val="00A755B3"/>
    <w:rsid w:val="00CA38B4"/>
    <w:rsid w:val="00D6305D"/>
    <w:rsid w:val="00D72296"/>
    <w:rsid w:val="00E60071"/>
    <w:rsid w:val="00E814F0"/>
    <w:rsid w:val="00EB5AE0"/>
    <w:rsid w:val="00F737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AE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