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C25BC3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C25BC3" w:rsidR="00C316E9">
        <w:rPr>
          <w:rFonts w:ascii="Times New Roman" w:hAnsi="Times New Roman" w:cs="Times New Roman"/>
          <w:color w:val="000000" w:themeColor="text1"/>
          <w:sz w:val="20"/>
          <w:szCs w:val="20"/>
        </w:rPr>
        <w:t>84</w:t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8A6191" w:rsidRPr="00C25BC3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>(05-00</w:t>
      </w:r>
      <w:r w:rsidRPr="00C25BC3" w:rsidR="00C316E9">
        <w:rPr>
          <w:rFonts w:ascii="Times New Roman" w:hAnsi="Times New Roman" w:cs="Times New Roman"/>
          <w:color w:val="000000" w:themeColor="text1"/>
          <w:sz w:val="20"/>
          <w:szCs w:val="20"/>
        </w:rPr>
        <w:t>84</w:t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>/11/2021)</w:t>
      </w:r>
    </w:p>
    <w:p w:rsidR="008A6191" w:rsidRPr="00C25BC3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C25BC3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25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C25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8A6191" w:rsidRPr="00C25BC3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C25BC3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C25BC3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>24</w:t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февраля 2021 года</w:t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      г. Симферополь</w:t>
      </w:r>
    </w:p>
    <w:p w:rsidR="007977D7" w:rsidRPr="00C25BC3" w:rsidP="003F3B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25FDA" w:rsidRPr="00C25BC3" w:rsidP="009450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Pr="00C25BC3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 судебного участка № 11 Киевского судебного района </w:t>
      </w:r>
      <w:r w:rsidRPr="00C25BC3" w:rsidR="007A2C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</w:t>
      </w:r>
      <w:r w:rsidRPr="00C25BC3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  <w:r w:rsidRPr="00C25BC3" w:rsidR="00093F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25BC3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>Трошина</w:t>
      </w:r>
      <w:r w:rsidRPr="00C25BC3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М.В., рассмотрев</w:t>
      </w:r>
      <w:r w:rsidRPr="00C25BC3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зале суда (г.</w:t>
      </w:r>
      <w:r w:rsidRPr="00C25BC3" w:rsidR="005E4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25BC3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</w:t>
      </w:r>
      <w:r w:rsidRPr="00C25BC3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25BC3" w:rsidR="00093F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</w:t>
      </w:r>
      <w:r w:rsidRPr="00C25BC3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ул.</w:t>
      </w:r>
      <w:r w:rsidRPr="00C25BC3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Киевская, 55/2)</w:t>
      </w:r>
      <w:r w:rsidRPr="00C25BC3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дело об административном правонарушении в отношении:</w:t>
      </w:r>
    </w:p>
    <w:p w:rsidR="00025C7C" w:rsidRPr="00C25BC3" w:rsidP="007A2CAC">
      <w:pPr>
        <w:spacing w:after="0" w:line="240" w:lineRule="auto"/>
        <w:ind w:left="198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5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Недвиги</w:t>
      </w:r>
      <w:r w:rsidRPr="00C25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C25BC3" w:rsidR="00C25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Р.Ю.</w:t>
      </w:r>
      <w:r w:rsidRPr="00C25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Pr="00C25BC3" w:rsidR="00C25BC3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25BC3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7977D7" w:rsidRPr="00C25BC3" w:rsidP="00093F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в совершении административного правонарушения, предусмотренного ст.</w:t>
      </w:r>
      <w:r w:rsidRPr="00C25BC3" w:rsidR="00BF14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>15.33.2 Кодекса Российской Федерации об административных правонарушениях,</w:t>
      </w:r>
    </w:p>
    <w:p w:rsidR="0076310E" w:rsidRPr="00C25BC3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с т а н о в и </w:t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911949" w:rsidRPr="00C25BC3" w:rsidP="008A61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>Недвига</w:t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Р.Ю.</w:t>
      </w:r>
      <w:r w:rsidRPr="00C25BC3" w:rsidR="00025C7C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C25BC3" w:rsidR="008A61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25BC3" w:rsidR="00225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являясь должностным лицом </w:t>
      </w:r>
      <w:r w:rsidRPr="00C25BC3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C25BC3" w:rsidR="002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25BC3" w:rsidR="00B953F7">
        <w:rPr>
          <w:rFonts w:ascii="Times New Roman" w:hAnsi="Times New Roman" w:cs="Times New Roman"/>
          <w:color w:val="000000" w:themeColor="text1"/>
          <w:sz w:val="20"/>
          <w:szCs w:val="20"/>
        </w:rPr>
        <w:t>директором</w:t>
      </w:r>
      <w:r w:rsidRPr="00C25BC3" w:rsidR="00225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25BC3" w:rsidR="008A6191">
        <w:rPr>
          <w:rFonts w:ascii="Times New Roman" w:hAnsi="Times New Roman" w:cs="Times New Roman"/>
          <w:color w:val="000000" w:themeColor="text1"/>
          <w:sz w:val="20"/>
          <w:szCs w:val="20"/>
        </w:rPr>
        <w:t>Общества с ограниченной ответственностью</w:t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</w:t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>Стройгарант</w:t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C25BC3" w:rsidR="00BF14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25BC3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представил</w:t>
      </w:r>
      <w:r w:rsidRPr="00C25BC3" w:rsidR="00584C6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 в органы Пенсионного фонда Российской Федерации</w:t>
      </w:r>
      <w:r w:rsidRPr="00C25BC3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установленный законодательством</w:t>
      </w:r>
      <w:r w:rsidRPr="00C25BC3" w:rsidR="003128D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25BC3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C25BC3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584C62" w:rsidRPr="00C25BC3" w:rsidP="008A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25BC3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C25BC3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C25BC3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C25BC3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  <w:r w:rsidRPr="00C25BC3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25BC3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</w:t>
      </w:r>
      <w:r w:rsidRPr="00C25B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C25BC3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Недвига</w:t>
      </w:r>
      <w:r w:rsidRPr="00C25BC3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Р.Ю.</w:t>
      </w:r>
      <w:r w:rsidRPr="00C25BC3" w:rsidR="00025C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25BC3" w:rsidR="008A619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являясь должностным лицом – директором Общества с ограниченной ответственностью</w:t>
      </w:r>
      <w:r w:rsidRPr="00C25BC3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«</w:t>
      </w:r>
      <w:r w:rsidRPr="00C25BC3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Стройгарант</w:t>
      </w:r>
      <w:r w:rsidRPr="00C25BC3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</w:t>
      </w:r>
      <w:r w:rsidRPr="00C25BC3" w:rsidR="00025C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C25B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расположенного по адресу:</w:t>
      </w:r>
      <w:r w:rsidRPr="00C25BC3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25BC3" w:rsidR="00C25BC3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25BC3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C25B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представил указанные сведения </w:t>
      </w:r>
      <w:r w:rsidRPr="00C25BC3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 xml:space="preserve">за </w:t>
      </w:r>
      <w:r w:rsidRPr="00C25BC3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апрель</w:t>
      </w:r>
      <w:r w:rsidRPr="00C25BC3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 xml:space="preserve"> 2020 года</w:t>
      </w:r>
      <w:r w:rsidRPr="00C25B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электронном виде посредством электронного документооборота </w:t>
      </w:r>
      <w:r w:rsidRPr="00C25BC3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 10.07.2020 г.</w:t>
      </w:r>
      <w:r w:rsidRPr="00C25B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предельный срок предоставления этих сведений – </w:t>
      </w:r>
      <w:r w:rsidRPr="00C25BC3" w:rsidR="008A619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</w:t>
      </w:r>
      <w:r w:rsidRPr="00C25BC3" w:rsidR="002F2FE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</w:t>
      </w:r>
      <w:r w:rsidRPr="00C25BC3" w:rsidR="008A619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.0</w:t>
      </w:r>
      <w:r w:rsidRPr="00C25BC3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</w:t>
      </w:r>
      <w:r w:rsidRPr="00C25B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.2020 г., чем нарушила п.2,2 ст. 11 Федерального закона от 01.04.1996</w:t>
      </w:r>
      <w:r w:rsidRPr="00C25BC3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№ </w:t>
      </w:r>
      <w:r w:rsidRPr="00C25B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27-ФЗ «Об индивидуальном (персонифицированном) учете в системе обязательного пенсионного страхования».</w:t>
      </w:r>
    </w:p>
    <w:p w:rsidR="00FA19A1" w:rsidRPr="00C25BC3" w:rsidP="00FA1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25B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суд </w:t>
      </w:r>
      <w:r w:rsidRPr="00C25BC3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Недвига</w:t>
      </w:r>
      <w:r w:rsidRPr="00C25BC3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Р.Ю. </w:t>
      </w:r>
      <w:r w:rsidRPr="00C25BC3" w:rsidR="00B7126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 явил</w:t>
      </w:r>
      <w:r w:rsidRPr="00C25BC3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ся</w:t>
      </w:r>
      <w:r w:rsidRPr="00C25B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о дате, времени и месте расс</w:t>
      </w:r>
      <w:r w:rsidRPr="00C25B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мотрения дела  извещен судом, однако извещение возвращено в суд с отметкой отделения связи «в связи с истечением срока хранения».</w:t>
      </w:r>
    </w:p>
    <w:p w:rsidR="00FA19A1" w:rsidRPr="00C25BC3" w:rsidP="00FA1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25B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C25B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C25B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Судебное</w:t>
      </w:r>
      <w:r w:rsidRPr="00C25B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", утвержденных приказом ФГУП "Почта России" от 31 августа 2005 года N 343.</w:t>
      </w:r>
    </w:p>
    <w:p w:rsidR="00FA19A1" w:rsidRPr="00C25BC3" w:rsidP="00FA1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25B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Извещение о месте и времени рассмотрения дела было направлено                        </w:t>
      </w:r>
      <w:r w:rsidRPr="00C25B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Недвиге</w:t>
      </w:r>
      <w:r w:rsidRPr="00C25B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Р.Ю. по адресу места регистрации: </w:t>
      </w:r>
      <w:r w:rsidRPr="00C25BC3" w:rsidR="00C25BC3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25B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,</w:t>
      </w:r>
      <w:r w:rsidRPr="00C25B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вышеуказанные особые условия соблюдены.</w:t>
      </w:r>
    </w:p>
    <w:p w:rsidR="004A70D1" w:rsidRPr="00C25BC3" w:rsidP="00FA1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25B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A6191" w:rsidRPr="00C25BC3" w:rsidP="004A7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25B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связи с чем, </w:t>
      </w:r>
      <w:r w:rsidRPr="00C25B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руководствуясь статьей 25.1 КоАП РФ полагаю возможным рассмотреть</w:t>
      </w:r>
      <w:r w:rsidRPr="00C25B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дело в отсутствие </w:t>
      </w:r>
      <w:r w:rsidRPr="00C25BC3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Недвиги</w:t>
      </w:r>
      <w:r w:rsidRPr="00C25BC3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Р.Ю</w:t>
      </w:r>
      <w:r w:rsidRPr="00C25BC3" w:rsidR="00093FD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75067B" w:rsidRPr="00C25BC3" w:rsidP="004A7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5B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C25BC3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Недвиги</w:t>
      </w:r>
      <w:r w:rsidRPr="00C25BC3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Р.Ю.</w:t>
      </w:r>
      <w:r w:rsidRPr="00C25BC3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25B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 протоколом об административном правонарушении</w:t>
      </w:r>
      <w:r w:rsidRPr="00C25BC3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25BC3" w:rsidR="00C25BC3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25BC3" w:rsidR="00C25B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25BC3" w:rsidR="004A70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(л.д.</w:t>
      </w:r>
      <w:r w:rsidRPr="00C25BC3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</w:t>
      </w:r>
      <w:r w:rsidRPr="00C25BC3" w:rsidR="004A70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), </w:t>
      </w:r>
      <w:r w:rsidRPr="00C25BC3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актом о выявлении правонарушения </w:t>
      </w:r>
      <w:r w:rsidRPr="00C25BC3" w:rsidR="00C25BC3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25BC3" w:rsidR="00093FD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25BC3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(л.д.</w:t>
      </w:r>
      <w:r w:rsidRPr="00C25BC3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11</w:t>
      </w:r>
      <w:r w:rsidRPr="00C25BC3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Pr="00C25B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другими материалами.</w:t>
      </w:r>
    </w:p>
    <w:p w:rsidR="002E07FB" w:rsidRPr="00C25BC3" w:rsidP="0075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25BC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соответствии со ст.</w:t>
      </w:r>
      <w:r w:rsidRPr="00C25BC3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C25BC3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15.33.2 КоАП</w:t>
        </w:r>
      </w:hyperlink>
      <w:r w:rsidRPr="00C25BC3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субъектом указанного правонарушения является должностное лицо.</w:t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>В соответствии со ст.</w:t>
      </w:r>
      <w:r w:rsidRPr="00C25BC3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C25BC3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2.4 КоАП</w:t>
        </w:r>
      </w:hyperlink>
      <w:r w:rsidRPr="00C25BC3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584C62" w:rsidRPr="00C25BC3" w:rsidP="00663373">
      <w:pPr>
        <w:pStyle w:val="1"/>
        <w:spacing w:after="0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C25BC3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Недвиги</w:t>
      </w:r>
      <w:r w:rsidRPr="00C25BC3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Р.Ю. </w:t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C25BC3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При назначении административного наказания суд учитывал характер совершенного</w:t>
      </w:r>
      <w:r w:rsidRPr="00C25BC3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C25BC3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C25BC3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 т а н о в и л:</w:t>
      </w:r>
    </w:p>
    <w:p w:rsidR="002E07FB" w:rsidRPr="00C25BC3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5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Недвиги</w:t>
      </w:r>
      <w:r w:rsidRPr="00C25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C25BC3" w:rsidR="00C25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Р.Ю.</w:t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25BC3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>признать виновной</w:t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 правонарушениях и назначить ему наказание в виде штрафа в размере </w:t>
      </w:r>
      <w:r w:rsidRPr="00C25BC3" w:rsidR="00EC5D2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00 </w:t>
      </w:r>
      <w:r w:rsidRPr="00C25BC3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(триста) </w:t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>рублей.</w:t>
      </w:r>
    </w:p>
    <w:p w:rsidR="002E07FB" w:rsidRPr="00C25BC3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C25BC3" w:rsidR="00C25BC3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25BC3" w:rsidR="00C25BC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E07FB" w:rsidRPr="00C25BC3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D9EBF5"/>
        </w:rPr>
      </w:pP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C25BC3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5BC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</w:t>
      </w:r>
      <w:r w:rsidRPr="00C25BC3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>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C25BC3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3373" w:rsidRPr="00C25BC3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7FB" w:rsidRPr="003F7548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судья:                                                                        </w:t>
      </w:r>
      <w:r w:rsidRPr="00C25BC3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C25B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Трошина М.В.</w:t>
      </w:r>
      <w:r w:rsidRPr="003F754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2E07FB" w:rsidRPr="003F7548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E07FB" w:rsidRPr="003F7548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E07FB" w:rsidRPr="003F7548" w:rsidP="002E0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114A4D" w:rsidRPr="007A2CAC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sectPr w:rsidSect="00093FD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90DCB"/>
    <w:rsid w:val="00092895"/>
    <w:rsid w:val="0009336B"/>
    <w:rsid w:val="00093FD4"/>
    <w:rsid w:val="000A40C0"/>
    <w:rsid w:val="000B6629"/>
    <w:rsid w:val="000C0EA2"/>
    <w:rsid w:val="000D6E9C"/>
    <w:rsid w:val="000E13D2"/>
    <w:rsid w:val="001123ED"/>
    <w:rsid w:val="00114A4D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769E7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E2730"/>
    <w:rsid w:val="003E2972"/>
    <w:rsid w:val="003E549A"/>
    <w:rsid w:val="003F3B95"/>
    <w:rsid w:val="003F7548"/>
    <w:rsid w:val="0040665D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4D68"/>
    <w:rsid w:val="004C647A"/>
    <w:rsid w:val="004D0B16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84C62"/>
    <w:rsid w:val="005A2E37"/>
    <w:rsid w:val="005E049C"/>
    <w:rsid w:val="005E4ADD"/>
    <w:rsid w:val="005F08CA"/>
    <w:rsid w:val="005F1A5E"/>
    <w:rsid w:val="006118DC"/>
    <w:rsid w:val="00615293"/>
    <w:rsid w:val="00662444"/>
    <w:rsid w:val="00663373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D1E83"/>
    <w:rsid w:val="006F0C5F"/>
    <w:rsid w:val="006F223F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2CAC"/>
    <w:rsid w:val="007A60F6"/>
    <w:rsid w:val="007B3E1D"/>
    <w:rsid w:val="007D66F4"/>
    <w:rsid w:val="007E6C89"/>
    <w:rsid w:val="00802897"/>
    <w:rsid w:val="00806F9B"/>
    <w:rsid w:val="00820860"/>
    <w:rsid w:val="00825FD7"/>
    <w:rsid w:val="00861ED0"/>
    <w:rsid w:val="00880FA7"/>
    <w:rsid w:val="00890F80"/>
    <w:rsid w:val="008A6191"/>
    <w:rsid w:val="008A6CA1"/>
    <w:rsid w:val="008A7259"/>
    <w:rsid w:val="008C5522"/>
    <w:rsid w:val="008E6738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215AD"/>
    <w:rsid w:val="00B24355"/>
    <w:rsid w:val="00B448BA"/>
    <w:rsid w:val="00B56F4A"/>
    <w:rsid w:val="00B60AAD"/>
    <w:rsid w:val="00B66FD7"/>
    <w:rsid w:val="00B6787E"/>
    <w:rsid w:val="00B71268"/>
    <w:rsid w:val="00B75E86"/>
    <w:rsid w:val="00B81BED"/>
    <w:rsid w:val="00B823E7"/>
    <w:rsid w:val="00B83ADF"/>
    <w:rsid w:val="00B953F7"/>
    <w:rsid w:val="00BC274D"/>
    <w:rsid w:val="00BC3D92"/>
    <w:rsid w:val="00BC5E86"/>
    <w:rsid w:val="00BF14A0"/>
    <w:rsid w:val="00C00705"/>
    <w:rsid w:val="00C04A8B"/>
    <w:rsid w:val="00C25BC3"/>
    <w:rsid w:val="00C2776D"/>
    <w:rsid w:val="00C316E9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F390F"/>
    <w:rsid w:val="00CF3E2F"/>
    <w:rsid w:val="00CF77B9"/>
    <w:rsid w:val="00D00D31"/>
    <w:rsid w:val="00D0172F"/>
    <w:rsid w:val="00D2613C"/>
    <w:rsid w:val="00D26560"/>
    <w:rsid w:val="00D317D7"/>
    <w:rsid w:val="00D37C64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97620"/>
    <w:rsid w:val="00EB118C"/>
    <w:rsid w:val="00EC3CA0"/>
    <w:rsid w:val="00EC5D2F"/>
    <w:rsid w:val="00EF74F5"/>
    <w:rsid w:val="00F05746"/>
    <w:rsid w:val="00F0670F"/>
    <w:rsid w:val="00F1211A"/>
    <w:rsid w:val="00F24697"/>
    <w:rsid w:val="00F5006C"/>
    <w:rsid w:val="00F82207"/>
    <w:rsid w:val="00FA19A1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D7FBB-D6EE-4148-8D75-ECD67CE4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