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6191" w:rsidRPr="00BB591D" w:rsidP="008A6191">
      <w:pPr>
        <w:spacing w:after="0" w:line="240" w:lineRule="auto"/>
        <w:ind w:right="14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B591D">
        <w:rPr>
          <w:rFonts w:ascii="Times New Roman" w:hAnsi="Times New Roman" w:cs="Times New Roman"/>
          <w:color w:val="000000" w:themeColor="text1"/>
          <w:sz w:val="20"/>
          <w:szCs w:val="20"/>
        </w:rPr>
        <w:t>Дело № 5-11-</w:t>
      </w:r>
      <w:r w:rsidRPr="00BB591D" w:rsidR="00B06CED">
        <w:rPr>
          <w:rFonts w:ascii="Times New Roman" w:hAnsi="Times New Roman" w:cs="Times New Roman"/>
          <w:color w:val="000000" w:themeColor="text1"/>
          <w:sz w:val="20"/>
          <w:szCs w:val="20"/>
        </w:rPr>
        <w:t>9</w:t>
      </w:r>
      <w:r w:rsidRPr="00BB591D" w:rsidR="00277BAE">
        <w:rPr>
          <w:rFonts w:ascii="Times New Roman" w:hAnsi="Times New Roman" w:cs="Times New Roman"/>
          <w:color w:val="000000" w:themeColor="text1"/>
          <w:sz w:val="20"/>
          <w:szCs w:val="20"/>
        </w:rPr>
        <w:t>0</w:t>
      </w:r>
      <w:r w:rsidRPr="00BB591D">
        <w:rPr>
          <w:rFonts w:ascii="Times New Roman" w:hAnsi="Times New Roman" w:cs="Times New Roman"/>
          <w:color w:val="000000" w:themeColor="text1"/>
          <w:sz w:val="20"/>
          <w:szCs w:val="20"/>
        </w:rPr>
        <w:t>/21</w:t>
      </w:r>
    </w:p>
    <w:p w:rsidR="008A6191" w:rsidRPr="00BB591D" w:rsidP="008A6191">
      <w:pPr>
        <w:spacing w:after="0" w:line="240" w:lineRule="auto"/>
        <w:ind w:right="14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B591D">
        <w:rPr>
          <w:rFonts w:ascii="Times New Roman" w:hAnsi="Times New Roman" w:cs="Times New Roman"/>
          <w:color w:val="000000" w:themeColor="text1"/>
          <w:sz w:val="20"/>
          <w:szCs w:val="20"/>
        </w:rPr>
        <w:t>(05-00</w:t>
      </w:r>
      <w:r w:rsidRPr="00BB591D" w:rsidR="00B06CED">
        <w:rPr>
          <w:rFonts w:ascii="Times New Roman" w:hAnsi="Times New Roman" w:cs="Times New Roman"/>
          <w:color w:val="000000" w:themeColor="text1"/>
          <w:sz w:val="20"/>
          <w:szCs w:val="20"/>
        </w:rPr>
        <w:t>9</w:t>
      </w:r>
      <w:r w:rsidRPr="00BB591D" w:rsidR="00277BAE">
        <w:rPr>
          <w:rFonts w:ascii="Times New Roman" w:hAnsi="Times New Roman" w:cs="Times New Roman"/>
          <w:color w:val="000000" w:themeColor="text1"/>
          <w:sz w:val="20"/>
          <w:szCs w:val="20"/>
        </w:rPr>
        <w:t>0</w:t>
      </w:r>
      <w:r w:rsidRPr="00BB591D">
        <w:rPr>
          <w:rFonts w:ascii="Times New Roman" w:hAnsi="Times New Roman" w:cs="Times New Roman"/>
          <w:color w:val="000000" w:themeColor="text1"/>
          <w:sz w:val="20"/>
          <w:szCs w:val="20"/>
        </w:rPr>
        <w:t>/11/2021)</w:t>
      </w:r>
    </w:p>
    <w:p w:rsidR="008A6191" w:rsidRPr="00BB591D" w:rsidP="008A6191">
      <w:pPr>
        <w:spacing w:after="0" w:line="240" w:lineRule="auto"/>
        <w:ind w:right="14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8A6191" w:rsidRPr="00BB591D" w:rsidP="008A6191">
      <w:pPr>
        <w:spacing w:after="0" w:line="240" w:lineRule="auto"/>
        <w:ind w:right="142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BB591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П</w:t>
      </w:r>
      <w:r w:rsidRPr="00BB591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О С Т А Н О В Л Е Н И Е</w:t>
      </w:r>
    </w:p>
    <w:p w:rsidR="008A6191" w:rsidRPr="00BB591D" w:rsidP="008A6191">
      <w:pPr>
        <w:spacing w:after="0" w:line="240" w:lineRule="auto"/>
        <w:ind w:right="142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8A6191" w:rsidRPr="00BB591D" w:rsidP="008A6191">
      <w:pPr>
        <w:spacing w:after="0" w:line="240" w:lineRule="auto"/>
        <w:ind w:right="142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8A6191" w:rsidRPr="00BB591D" w:rsidP="008A6191">
      <w:pPr>
        <w:spacing w:after="0" w:line="240" w:lineRule="auto"/>
        <w:ind w:right="142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B591D">
        <w:rPr>
          <w:rFonts w:ascii="Times New Roman" w:hAnsi="Times New Roman" w:cs="Times New Roman"/>
          <w:sz w:val="20"/>
          <w:szCs w:val="20"/>
        </w:rPr>
        <w:t>24</w:t>
      </w:r>
      <w:r w:rsidRPr="00BB591D">
        <w:rPr>
          <w:rFonts w:ascii="Times New Roman" w:hAnsi="Times New Roman" w:cs="Times New Roman"/>
          <w:sz w:val="20"/>
          <w:szCs w:val="20"/>
        </w:rPr>
        <w:t xml:space="preserve"> февраля 2021 года</w:t>
      </w:r>
      <w:r w:rsidRPr="00BB591D">
        <w:rPr>
          <w:rFonts w:ascii="Times New Roman" w:hAnsi="Times New Roman" w:cs="Times New Roman"/>
          <w:sz w:val="20"/>
          <w:szCs w:val="20"/>
        </w:rPr>
        <w:tab/>
      </w:r>
      <w:r w:rsidRPr="00BB591D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BB591D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BB591D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BB591D">
        <w:rPr>
          <w:rFonts w:ascii="Times New Roman" w:hAnsi="Times New Roman" w:cs="Times New Roman"/>
          <w:color w:val="000000" w:themeColor="text1"/>
          <w:sz w:val="20"/>
          <w:szCs w:val="20"/>
        </w:rPr>
        <w:tab/>
        <w:t xml:space="preserve">                         г. Симферополь</w:t>
      </w:r>
    </w:p>
    <w:p w:rsidR="007977D7" w:rsidRPr="00BB591D" w:rsidP="003F3B9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25FDA" w:rsidRPr="00BB591D" w:rsidP="009450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591D"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BB591D" w:rsidR="007977D7">
        <w:rPr>
          <w:rFonts w:ascii="Times New Roman" w:hAnsi="Times New Roman" w:cs="Times New Roman"/>
          <w:sz w:val="20"/>
          <w:szCs w:val="20"/>
        </w:rPr>
        <w:t xml:space="preserve">Мировой судья судебного участка № 11 Киевского судебного района </w:t>
      </w:r>
      <w:r w:rsidRPr="00BB591D" w:rsidR="007A2CAC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Pr="00BB591D" w:rsidR="007977D7">
        <w:rPr>
          <w:rFonts w:ascii="Times New Roman" w:hAnsi="Times New Roman" w:cs="Times New Roman"/>
          <w:sz w:val="20"/>
          <w:szCs w:val="20"/>
        </w:rPr>
        <w:t>г. Симферополь</w:t>
      </w:r>
      <w:r w:rsidRPr="00BB591D" w:rsidR="00093FD4">
        <w:rPr>
          <w:rFonts w:ascii="Times New Roman" w:hAnsi="Times New Roman" w:cs="Times New Roman"/>
          <w:sz w:val="20"/>
          <w:szCs w:val="20"/>
        </w:rPr>
        <w:t xml:space="preserve"> </w:t>
      </w:r>
      <w:r w:rsidRPr="00BB591D" w:rsidR="007977D7">
        <w:rPr>
          <w:rFonts w:ascii="Times New Roman" w:hAnsi="Times New Roman" w:cs="Times New Roman"/>
          <w:sz w:val="20"/>
          <w:szCs w:val="20"/>
        </w:rPr>
        <w:t>Трошина</w:t>
      </w:r>
      <w:r w:rsidRPr="00BB591D" w:rsidR="007977D7">
        <w:rPr>
          <w:rFonts w:ascii="Times New Roman" w:hAnsi="Times New Roman" w:cs="Times New Roman"/>
          <w:sz w:val="20"/>
          <w:szCs w:val="20"/>
        </w:rPr>
        <w:t xml:space="preserve"> М.В., рассмотрев</w:t>
      </w:r>
      <w:r w:rsidRPr="00BB591D" w:rsidR="00411E4C">
        <w:rPr>
          <w:rFonts w:ascii="Times New Roman" w:hAnsi="Times New Roman" w:cs="Times New Roman"/>
          <w:sz w:val="20"/>
          <w:szCs w:val="20"/>
        </w:rPr>
        <w:t xml:space="preserve"> в зале суда (г.</w:t>
      </w:r>
      <w:r w:rsidRPr="00BB591D" w:rsidR="005E4ADD">
        <w:rPr>
          <w:rFonts w:ascii="Times New Roman" w:hAnsi="Times New Roman" w:cs="Times New Roman"/>
          <w:sz w:val="20"/>
          <w:szCs w:val="20"/>
        </w:rPr>
        <w:t xml:space="preserve"> </w:t>
      </w:r>
      <w:r w:rsidRPr="00BB591D" w:rsidR="00411E4C">
        <w:rPr>
          <w:rFonts w:ascii="Times New Roman" w:hAnsi="Times New Roman" w:cs="Times New Roman"/>
          <w:sz w:val="20"/>
          <w:szCs w:val="20"/>
        </w:rPr>
        <w:t>Симферополь</w:t>
      </w:r>
      <w:r w:rsidRPr="00BB591D" w:rsidR="005F08CA">
        <w:rPr>
          <w:rFonts w:ascii="Times New Roman" w:hAnsi="Times New Roman" w:cs="Times New Roman"/>
          <w:sz w:val="20"/>
          <w:szCs w:val="20"/>
        </w:rPr>
        <w:t xml:space="preserve">, </w:t>
      </w:r>
      <w:r w:rsidRPr="00BB591D" w:rsidR="00093FD4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Pr="00BB591D" w:rsidR="005F08CA">
        <w:rPr>
          <w:rFonts w:ascii="Times New Roman" w:hAnsi="Times New Roman" w:cs="Times New Roman"/>
          <w:sz w:val="20"/>
          <w:szCs w:val="20"/>
        </w:rPr>
        <w:t>ул.</w:t>
      </w:r>
      <w:r w:rsidRPr="00BB591D" w:rsidR="00A812A0">
        <w:rPr>
          <w:rFonts w:ascii="Times New Roman" w:hAnsi="Times New Roman" w:cs="Times New Roman"/>
          <w:sz w:val="20"/>
          <w:szCs w:val="20"/>
        </w:rPr>
        <w:t xml:space="preserve"> Киевская, 55/2)</w:t>
      </w:r>
      <w:r w:rsidRPr="00BB591D" w:rsidR="007977D7">
        <w:rPr>
          <w:rFonts w:ascii="Times New Roman" w:hAnsi="Times New Roman" w:cs="Times New Roman"/>
          <w:sz w:val="20"/>
          <w:szCs w:val="20"/>
        </w:rPr>
        <w:t xml:space="preserve"> дело об административном правонарушении в отношении:</w:t>
      </w:r>
    </w:p>
    <w:p w:rsidR="00025C7C" w:rsidRPr="00BB591D" w:rsidP="007A2CAC">
      <w:pPr>
        <w:spacing w:after="0" w:line="240" w:lineRule="auto"/>
        <w:ind w:left="1985"/>
        <w:jc w:val="both"/>
        <w:rPr>
          <w:rFonts w:ascii="Times New Roman" w:hAnsi="Times New Roman" w:cs="Times New Roman"/>
          <w:sz w:val="20"/>
          <w:szCs w:val="20"/>
        </w:rPr>
      </w:pPr>
      <w:r w:rsidRPr="00BB591D">
        <w:rPr>
          <w:rFonts w:ascii="Times New Roman" w:hAnsi="Times New Roman" w:cs="Times New Roman"/>
          <w:b/>
          <w:sz w:val="20"/>
          <w:szCs w:val="20"/>
        </w:rPr>
        <w:t>Вечерниковой</w:t>
      </w:r>
      <w:r w:rsidRPr="00BB591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B591D" w:rsidR="00BB591D">
        <w:rPr>
          <w:rFonts w:ascii="Times New Roman" w:hAnsi="Times New Roman" w:cs="Times New Roman"/>
          <w:b/>
          <w:sz w:val="20"/>
          <w:szCs w:val="20"/>
        </w:rPr>
        <w:t>О.С.</w:t>
      </w:r>
      <w:r w:rsidRPr="00BB591D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BB591D" w:rsidR="00BB591D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BB591D" w:rsidR="00B06CED">
        <w:rPr>
          <w:rFonts w:ascii="Times New Roman" w:hAnsi="Times New Roman" w:cs="Times New Roman"/>
          <w:sz w:val="20"/>
          <w:szCs w:val="20"/>
        </w:rPr>
        <w:t>,</w:t>
      </w:r>
    </w:p>
    <w:p w:rsidR="007977D7" w:rsidRPr="00BB591D" w:rsidP="00093F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B591D">
        <w:rPr>
          <w:rFonts w:ascii="Times New Roman" w:hAnsi="Times New Roman" w:cs="Times New Roman"/>
          <w:sz w:val="20"/>
          <w:szCs w:val="20"/>
        </w:rPr>
        <w:t>в совершении административного правонарушения, в совершении административного правонарушения, предусмотренного ст.</w:t>
      </w:r>
      <w:r w:rsidRPr="00BB591D" w:rsidR="00BF14A0">
        <w:rPr>
          <w:rFonts w:ascii="Times New Roman" w:hAnsi="Times New Roman" w:cs="Times New Roman"/>
          <w:sz w:val="20"/>
          <w:szCs w:val="20"/>
        </w:rPr>
        <w:t xml:space="preserve"> </w:t>
      </w:r>
      <w:r w:rsidRPr="00BB591D">
        <w:rPr>
          <w:rFonts w:ascii="Times New Roman" w:hAnsi="Times New Roman" w:cs="Times New Roman"/>
          <w:sz w:val="20"/>
          <w:szCs w:val="20"/>
        </w:rPr>
        <w:t>15.33.2 Кодекса Российской Федерации об административных правонарушениях,</w:t>
      </w:r>
    </w:p>
    <w:p w:rsidR="0076310E" w:rsidRPr="00BB591D" w:rsidP="00093FD4">
      <w:pPr>
        <w:spacing w:before="20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B591D">
        <w:rPr>
          <w:rFonts w:ascii="Times New Roman" w:hAnsi="Times New Roman" w:cs="Times New Roman"/>
          <w:sz w:val="20"/>
          <w:szCs w:val="20"/>
        </w:rPr>
        <w:t xml:space="preserve">у с т а н о в и </w:t>
      </w:r>
      <w:r w:rsidRPr="00BB591D">
        <w:rPr>
          <w:rFonts w:ascii="Times New Roman" w:hAnsi="Times New Roman" w:cs="Times New Roman"/>
          <w:sz w:val="20"/>
          <w:szCs w:val="20"/>
        </w:rPr>
        <w:t>л</w:t>
      </w:r>
      <w:r w:rsidRPr="00BB591D">
        <w:rPr>
          <w:rFonts w:ascii="Times New Roman" w:hAnsi="Times New Roman" w:cs="Times New Roman"/>
          <w:sz w:val="20"/>
          <w:szCs w:val="20"/>
        </w:rPr>
        <w:t>:</w:t>
      </w:r>
      <w:r w:rsidRPr="00BB591D">
        <w:rPr>
          <w:rFonts w:ascii="Times New Roman" w:hAnsi="Times New Roman" w:cs="Times New Roman"/>
          <w:sz w:val="20"/>
          <w:szCs w:val="20"/>
        </w:rPr>
        <w:tab/>
      </w:r>
    </w:p>
    <w:p w:rsidR="00911949" w:rsidRPr="00BB591D" w:rsidP="008A619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B591D">
        <w:rPr>
          <w:rFonts w:ascii="Times New Roman" w:hAnsi="Times New Roman" w:cs="Times New Roman"/>
          <w:color w:val="000000" w:themeColor="text1"/>
          <w:sz w:val="20"/>
          <w:szCs w:val="20"/>
        </w:rPr>
        <w:t>Вечерникова</w:t>
      </w:r>
      <w:r w:rsidRPr="00BB591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О.С.,</w:t>
      </w:r>
      <w:r w:rsidRPr="00BB591D" w:rsidR="008A61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B591D" w:rsidR="00225FD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являясь должностным лицом </w:t>
      </w:r>
      <w:r w:rsidRPr="00BB591D" w:rsidR="004D0B16">
        <w:rPr>
          <w:rFonts w:ascii="Times New Roman" w:hAnsi="Times New Roman" w:cs="Times New Roman"/>
          <w:color w:val="000000" w:themeColor="text1"/>
          <w:sz w:val="20"/>
          <w:szCs w:val="20"/>
        </w:rPr>
        <w:t>–</w:t>
      </w:r>
      <w:r w:rsidRPr="00BB591D" w:rsidR="0028781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B591D" w:rsidR="00B953F7">
        <w:rPr>
          <w:rFonts w:ascii="Times New Roman" w:hAnsi="Times New Roman" w:cs="Times New Roman"/>
          <w:color w:val="000000" w:themeColor="text1"/>
          <w:sz w:val="20"/>
          <w:szCs w:val="20"/>
        </w:rPr>
        <w:t>директором</w:t>
      </w:r>
      <w:r w:rsidRPr="00BB591D" w:rsidR="00225FD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B591D" w:rsidR="008A6191">
        <w:rPr>
          <w:rFonts w:ascii="Times New Roman" w:hAnsi="Times New Roman" w:cs="Times New Roman"/>
          <w:color w:val="000000" w:themeColor="text1"/>
          <w:sz w:val="20"/>
          <w:szCs w:val="20"/>
        </w:rPr>
        <w:t>Общества с ограниченной ответственностью</w:t>
      </w:r>
      <w:r w:rsidRPr="00BB591D" w:rsidR="0077617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«БОИНДД</w:t>
      </w:r>
      <w:r w:rsidRPr="00BB591D">
        <w:rPr>
          <w:rFonts w:ascii="Times New Roman" w:hAnsi="Times New Roman" w:cs="Times New Roman"/>
          <w:color w:val="000000" w:themeColor="text1"/>
          <w:sz w:val="20"/>
          <w:szCs w:val="20"/>
        </w:rPr>
        <w:t>»</w:t>
      </w:r>
      <w:r w:rsidRPr="00BB591D" w:rsidR="00BF14A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BB591D" w:rsidR="00774B5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не представил</w:t>
      </w:r>
      <w:r w:rsidRPr="00BB591D" w:rsidR="00584C62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а в органы Пенсионного фонда Российской Федерации</w:t>
      </w:r>
      <w:r w:rsidRPr="00BB591D" w:rsidR="00774B5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в установленный законодательством</w:t>
      </w:r>
      <w:r w:rsidRPr="00BB591D" w:rsidR="003128D5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BB591D" w:rsidR="00774B5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Российской Федерации об </w:t>
      </w:r>
      <w:r w:rsidRPr="00BB591D" w:rsidR="004A02EA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индивидуальном (персонифицированном) учете в системе обязательного пенсионного страхования срок сведений (документов), необходимых для ведения индивидуального (персонифицированного) учете в системе обязательного пенсионного страхования</w:t>
      </w:r>
      <w:r w:rsidRPr="00BB591D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при следующих обстоятельствах.</w:t>
      </w:r>
    </w:p>
    <w:p w:rsidR="00584C62" w:rsidRPr="00BB591D" w:rsidP="008A6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BB591D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Согласно пункту 2.2 статьи 11  Закона от 01.04.1996 № 27-ФЗ «Об индивидуальном (персонифицированном учете) в системе обязательного пенсионного страхования» с</w:t>
      </w:r>
      <w:r w:rsidRPr="00BB591D">
        <w:rPr>
          <w:rStyle w:val="blk"/>
          <w:rFonts w:ascii="Times New Roman" w:hAnsi="Times New Roman" w:cs="Times New Roman"/>
          <w:color w:val="000000" w:themeColor="text1"/>
          <w:sz w:val="20"/>
          <w:szCs w:val="20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</w:t>
      </w:r>
      <w:r w:rsidRPr="00BB591D">
        <w:rPr>
          <w:rStyle w:val="blk"/>
          <w:rFonts w:ascii="Times New Roman" w:hAnsi="Times New Roman" w:cs="Times New Roman"/>
          <w:color w:val="000000" w:themeColor="text1"/>
          <w:sz w:val="20"/>
          <w:szCs w:val="20"/>
        </w:rPr>
        <w:t xml:space="preserve">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 сведения:</w:t>
      </w:r>
      <w:r w:rsidRPr="00BB591D">
        <w:rPr>
          <w:rStyle w:val="blk"/>
          <w:rFonts w:ascii="Times New Roman" w:hAnsi="Times New Roman" w:cs="Times New Roman"/>
          <w:color w:val="000000" w:themeColor="text1"/>
          <w:sz w:val="20"/>
          <w:szCs w:val="20"/>
        </w:rPr>
        <w:t xml:space="preserve">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 </w:t>
      </w:r>
      <w:r w:rsidRPr="00BB591D">
        <w:rPr>
          <w:rStyle w:val="blk"/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BB591D">
        <w:rPr>
          <w:rStyle w:val="blk"/>
          <w:rFonts w:ascii="Times New Roman" w:hAnsi="Times New Roman" w:cs="Times New Roman"/>
          <w:color w:val="000000" w:themeColor="text1"/>
          <w:sz w:val="20"/>
          <w:szCs w:val="20"/>
        </w:rPr>
        <w:br/>
        <w:t xml:space="preserve"> </w:t>
      </w:r>
      <w:r w:rsidRPr="00BB591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  <w:r w:rsidRPr="00BB591D" w:rsidR="00B06CE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Вечерникова</w:t>
      </w:r>
      <w:r w:rsidRPr="00BB591D" w:rsidR="00B06CE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О.С.</w:t>
      </w:r>
      <w:r w:rsidRPr="00BB591D" w:rsidR="00025C7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BB591D" w:rsidR="008A619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являясь должностным лицом – директором Общества с ограниченной ответственностью</w:t>
      </w:r>
      <w:r w:rsidRPr="00BB591D" w:rsidR="00B06CE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B591D" w:rsidR="0077617E">
        <w:rPr>
          <w:rFonts w:ascii="Times New Roman" w:hAnsi="Times New Roman" w:cs="Times New Roman"/>
          <w:color w:val="000000" w:themeColor="text1"/>
          <w:sz w:val="20"/>
          <w:szCs w:val="20"/>
        </w:rPr>
        <w:t>«БОИНДД</w:t>
      </w:r>
      <w:r w:rsidRPr="00BB591D" w:rsidR="00B06CED">
        <w:rPr>
          <w:rFonts w:ascii="Times New Roman" w:hAnsi="Times New Roman" w:cs="Times New Roman"/>
          <w:color w:val="000000" w:themeColor="text1"/>
          <w:sz w:val="20"/>
          <w:szCs w:val="20"/>
        </w:rPr>
        <w:t>»</w:t>
      </w:r>
      <w:r w:rsidRPr="00BB591D" w:rsidR="00025C7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,</w:t>
      </w:r>
      <w:r w:rsidRPr="00BB591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расположенного по адресу:</w:t>
      </w:r>
      <w:r w:rsidRPr="00BB591D" w:rsidR="00BF14A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B591D" w:rsidR="00BB591D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BB591D" w:rsidR="00BB591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B591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представила указанные сведения</w:t>
      </w:r>
      <w:r w:rsidRPr="00BB591D" w:rsidR="00BB591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B591D">
        <w:rPr>
          <w:rFonts w:ascii="Times New Roman" w:eastAsia="Times New Roman" w:hAnsi="Times New Roman" w:cs="Times New Roman"/>
          <w:color w:val="000000" w:themeColor="text1"/>
          <w:sz w:val="20"/>
          <w:szCs w:val="20"/>
          <w:u w:val="single"/>
        </w:rPr>
        <w:t xml:space="preserve">за </w:t>
      </w:r>
      <w:r w:rsidRPr="00BB591D" w:rsidR="004B2DC0">
        <w:rPr>
          <w:rFonts w:ascii="Times New Roman" w:eastAsia="Times New Roman" w:hAnsi="Times New Roman" w:cs="Times New Roman"/>
          <w:color w:val="000000" w:themeColor="text1"/>
          <w:sz w:val="20"/>
          <w:szCs w:val="20"/>
          <w:u w:val="single"/>
        </w:rPr>
        <w:t>март</w:t>
      </w:r>
      <w:r w:rsidRPr="00BB591D">
        <w:rPr>
          <w:rFonts w:ascii="Times New Roman" w:eastAsia="Times New Roman" w:hAnsi="Times New Roman" w:cs="Times New Roman"/>
          <w:color w:val="000000" w:themeColor="text1"/>
          <w:sz w:val="20"/>
          <w:szCs w:val="20"/>
          <w:u w:val="single"/>
        </w:rPr>
        <w:t xml:space="preserve"> 2020 года</w:t>
      </w:r>
      <w:r w:rsidRPr="00BB591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в электронном виде посредством электронного документооборота </w:t>
      </w:r>
      <w:r w:rsidRPr="00BB591D" w:rsidR="00B06CE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- 01.06</w:t>
      </w:r>
      <w:r w:rsidRPr="00BB591D" w:rsidR="00BF14A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.</w:t>
      </w:r>
      <w:r w:rsidRPr="00BB591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2020</w:t>
      </w:r>
      <w:r w:rsidRPr="00BB591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BB591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года, предельный срок предоставления этих сведений – </w:t>
      </w:r>
      <w:r w:rsidRPr="00BB591D" w:rsidR="004B2DC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12.05</w:t>
      </w:r>
      <w:r w:rsidRPr="00BB591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.2020 г., чем нарушила п.2,2 ст. 11 Федерального закона от 01.04.1996</w:t>
      </w:r>
      <w:r w:rsidRPr="00BB591D" w:rsidR="00BF14A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№ </w:t>
      </w:r>
      <w:r w:rsidRPr="00BB591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27-ФЗ «Об индивидуальном (персонифицированном) учете в системе обязательного пенсионного страхования».</w:t>
      </w:r>
    </w:p>
    <w:p w:rsidR="004A70D1" w:rsidRPr="00BB591D" w:rsidP="006D1E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B591D">
        <w:rPr>
          <w:rFonts w:ascii="Times New Roman" w:eastAsia="Times New Roman" w:hAnsi="Times New Roman" w:cs="Times New Roman"/>
          <w:sz w:val="20"/>
          <w:szCs w:val="20"/>
        </w:rPr>
        <w:t xml:space="preserve">В суд </w:t>
      </w:r>
      <w:r w:rsidRPr="00BB591D" w:rsidR="00B06CED">
        <w:rPr>
          <w:rFonts w:ascii="Times New Roman" w:eastAsia="Times New Roman" w:hAnsi="Times New Roman" w:cs="Times New Roman"/>
          <w:sz w:val="20"/>
          <w:szCs w:val="20"/>
        </w:rPr>
        <w:t>Вечерникова</w:t>
      </w:r>
      <w:r w:rsidRPr="00BB591D" w:rsidR="00B06CED">
        <w:rPr>
          <w:rFonts w:ascii="Times New Roman" w:eastAsia="Times New Roman" w:hAnsi="Times New Roman" w:cs="Times New Roman"/>
          <w:sz w:val="20"/>
          <w:szCs w:val="20"/>
        </w:rPr>
        <w:t xml:space="preserve"> О.С. </w:t>
      </w:r>
      <w:r w:rsidRPr="00BB591D" w:rsidR="00B71268">
        <w:rPr>
          <w:rFonts w:ascii="Times New Roman" w:eastAsia="Times New Roman" w:hAnsi="Times New Roman" w:cs="Times New Roman"/>
          <w:sz w:val="20"/>
          <w:szCs w:val="20"/>
        </w:rPr>
        <w:t>не явилась</w:t>
      </w:r>
      <w:r w:rsidRPr="00BB591D">
        <w:rPr>
          <w:rFonts w:ascii="Times New Roman" w:eastAsia="Times New Roman" w:hAnsi="Times New Roman" w:cs="Times New Roman"/>
          <w:sz w:val="20"/>
          <w:szCs w:val="20"/>
        </w:rPr>
        <w:t xml:space="preserve">, о дате, времени и месте рассмотрения дела </w:t>
      </w:r>
      <w:r w:rsidRPr="00BB591D">
        <w:rPr>
          <w:rFonts w:ascii="Times New Roman" w:eastAsia="Times New Roman" w:hAnsi="Times New Roman" w:cs="Times New Roman"/>
          <w:sz w:val="20"/>
          <w:szCs w:val="20"/>
        </w:rPr>
        <w:t>извещена</w:t>
      </w:r>
      <w:r w:rsidRPr="00BB591D">
        <w:rPr>
          <w:rFonts w:ascii="Times New Roman" w:eastAsia="Times New Roman" w:hAnsi="Times New Roman" w:cs="Times New Roman"/>
          <w:sz w:val="20"/>
          <w:szCs w:val="20"/>
        </w:rPr>
        <w:t xml:space="preserve"> надлежаще, </w:t>
      </w:r>
      <w:r w:rsidRPr="00BB591D" w:rsidR="002F2FE9">
        <w:rPr>
          <w:rFonts w:ascii="Times New Roman" w:eastAsia="Times New Roman" w:hAnsi="Times New Roman" w:cs="Times New Roman"/>
          <w:sz w:val="20"/>
          <w:szCs w:val="20"/>
        </w:rPr>
        <w:t xml:space="preserve">в деле имеется уведомление о </w:t>
      </w:r>
      <w:r w:rsidRPr="00BB591D" w:rsidR="008E6738">
        <w:rPr>
          <w:rFonts w:ascii="Times New Roman" w:eastAsia="Times New Roman" w:hAnsi="Times New Roman" w:cs="Times New Roman"/>
          <w:sz w:val="20"/>
          <w:szCs w:val="20"/>
        </w:rPr>
        <w:t>вручении</w:t>
      </w:r>
      <w:r w:rsidRPr="00BB591D" w:rsidR="002F2FE9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4A70D1" w:rsidRPr="00BB591D" w:rsidP="004A70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B591D">
        <w:rPr>
          <w:rFonts w:ascii="Times New Roman" w:eastAsia="Times New Roman" w:hAnsi="Times New Roman" w:cs="Times New Roman"/>
          <w:sz w:val="20"/>
          <w:szCs w:val="20"/>
        </w:rPr>
        <w:t>Согласно части 2 статьи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8A6191" w:rsidRPr="00BB591D" w:rsidP="004A70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BB591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В связи с чем, </w:t>
      </w:r>
      <w:r w:rsidRPr="00BB591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руководствуясь статьей 25.1 КоАП РФ полагаю возможным рассмотреть</w:t>
      </w:r>
      <w:r w:rsidRPr="00BB591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дело в отсутствие </w:t>
      </w:r>
      <w:r w:rsidRPr="00BB591D" w:rsidR="00B06CE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Вечерниковой</w:t>
      </w:r>
      <w:r w:rsidRPr="00BB591D" w:rsidR="00B06CE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О.С.</w:t>
      </w:r>
    </w:p>
    <w:p w:rsidR="0075067B" w:rsidRPr="00BB591D" w:rsidP="004A70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B591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Вина </w:t>
      </w:r>
      <w:r w:rsidRPr="00BB591D" w:rsidR="00B06CE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Вечерниковой</w:t>
      </w:r>
      <w:r w:rsidRPr="00BB591D" w:rsidR="00B06CE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О.С.</w:t>
      </w:r>
      <w:r w:rsidRPr="00BB591D" w:rsidR="00BF14A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BB591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в совершении административного правонарушения подтверждается протоколом об административном правонарушении</w:t>
      </w:r>
      <w:r w:rsidRPr="00BB591D" w:rsidR="00BC710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B591D" w:rsidR="00BB591D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BB591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B591D" w:rsidR="004A70D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(л.д.</w:t>
      </w:r>
      <w:r w:rsidRPr="00BB591D" w:rsidR="00B06CE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1</w:t>
      </w:r>
      <w:r w:rsidRPr="00BB591D" w:rsidR="004A70D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), </w:t>
      </w:r>
      <w:r w:rsidRPr="00BB591D" w:rsidR="00BF14A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актом о выявлении правонарушения </w:t>
      </w:r>
      <w:r w:rsidRPr="00BB591D" w:rsidR="00BB591D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BB591D" w:rsidR="00093FD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B591D" w:rsidR="00BF14A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(л.д.</w:t>
      </w:r>
      <w:r w:rsidRPr="00BB591D" w:rsidR="00BC710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11</w:t>
      </w:r>
      <w:r w:rsidRPr="00BB591D" w:rsidR="00BF14A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)</w:t>
      </w:r>
      <w:r w:rsidRPr="00BB591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и другими материалами.</w:t>
      </w:r>
    </w:p>
    <w:p w:rsidR="002E07FB" w:rsidRPr="00BB591D" w:rsidP="007506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B591D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В соответствии со ст.</w:t>
      </w:r>
      <w:r w:rsidRPr="00BB591D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 </w:t>
      </w:r>
      <w:hyperlink r:id="rId5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" w:history="1">
        <w:r w:rsidRPr="00BB591D">
          <w:rPr>
            <w:rStyle w:val="Hyperlink"/>
            <w:rFonts w:ascii="Times New Roman" w:hAnsi="Times New Roman" w:cs="Times New Roman"/>
            <w:color w:val="000000" w:themeColor="text1"/>
            <w:sz w:val="20"/>
            <w:szCs w:val="20"/>
            <w:u w:val="none"/>
            <w:bdr w:val="none" w:sz="0" w:space="0" w:color="auto" w:frame="1"/>
          </w:rPr>
          <w:t>15.33.2 КоАП</w:t>
        </w:r>
      </w:hyperlink>
      <w:r w:rsidRPr="00BB591D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 </w:t>
      </w:r>
      <w:r w:rsidRPr="00BB591D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РФ субъектом указанного правонарушения является должностное лицо.</w:t>
      </w:r>
      <w:r w:rsidRPr="00BB591D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ab/>
      </w:r>
      <w:r w:rsidRPr="00BB591D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Pr="00BB591D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ab/>
        <w:t>В соответствии со ст.</w:t>
      </w:r>
      <w:r w:rsidRPr="00BB591D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 </w:t>
      </w:r>
      <w:hyperlink r:id="rId6" w:tgtFrame="_blank" w:tooltip="КОАП &gt;  Раздел I. Общие положения &gt; Глава 2. Административное правонарушение и административная ответственность &gt; Статья 2.4. Административная ответственность должностных лиц" w:history="1">
        <w:r w:rsidRPr="00BB591D">
          <w:rPr>
            <w:rStyle w:val="Hyperlink"/>
            <w:rFonts w:ascii="Times New Roman" w:hAnsi="Times New Roman" w:cs="Times New Roman"/>
            <w:color w:val="000000" w:themeColor="text1"/>
            <w:sz w:val="20"/>
            <w:szCs w:val="20"/>
            <w:u w:val="none"/>
            <w:bdr w:val="none" w:sz="0" w:space="0" w:color="auto" w:frame="1"/>
          </w:rPr>
          <w:t>2.4 КоАП</w:t>
        </w:r>
      </w:hyperlink>
      <w:r w:rsidRPr="00BB591D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 </w:t>
      </w:r>
      <w:r w:rsidRPr="00BB591D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  <w:r w:rsidRPr="00BB591D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ab/>
      </w:r>
    </w:p>
    <w:p w:rsidR="00584C62" w:rsidRPr="00BB591D" w:rsidP="00663373">
      <w:pPr>
        <w:pStyle w:val="1"/>
        <w:spacing w:after="0"/>
        <w:ind w:firstLine="709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B591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Проанализировав доказательства в их совокупности, прихожу к выводу о доказанности вины </w:t>
      </w:r>
      <w:r w:rsidRPr="00BB591D" w:rsidR="00B06CED">
        <w:rPr>
          <w:rFonts w:ascii="Times New Roman" w:hAnsi="Times New Roman" w:cs="Times New Roman"/>
          <w:color w:val="000000" w:themeColor="text1"/>
          <w:sz w:val="20"/>
          <w:szCs w:val="20"/>
        </w:rPr>
        <w:t>Вечерниковой</w:t>
      </w:r>
      <w:r w:rsidRPr="00BB591D" w:rsidR="00B06CE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О.С. </w:t>
      </w:r>
      <w:r w:rsidRPr="00BB591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 совершении административного правонарушения, предусмотренного ст. 15.33.2 Кодекса Российской Федерации об административных правонарушениях, то есть непредставление в установленный законодательством Российской Федерации об индивидуальном (персонифицированном) учете в системе </w:t>
      </w:r>
      <w:r w:rsidRPr="00BB591D">
        <w:rPr>
          <w:rFonts w:ascii="Times New Roman" w:hAnsi="Times New Roman" w:cs="Times New Roman"/>
          <w:color w:val="000000" w:themeColor="text1"/>
          <w:sz w:val="20"/>
          <w:szCs w:val="20"/>
        </w:rPr>
        <w:t>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</w:t>
      </w:r>
      <w:r w:rsidRPr="00BB591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2E07FB" w:rsidRPr="00BB591D" w:rsidP="00663373">
      <w:pPr>
        <w:pStyle w:val="1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B591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Оснований для прекращения производства по делу не имеется. Срок привлечения к административной ответственности не истек. </w:t>
      </w:r>
      <w:r w:rsidRPr="00BB591D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BB591D">
        <w:rPr>
          <w:rFonts w:ascii="Times New Roman" w:hAnsi="Times New Roman" w:cs="Times New Roman"/>
          <w:color w:val="000000" w:themeColor="text1"/>
          <w:sz w:val="20"/>
          <w:szCs w:val="20"/>
        </w:rPr>
        <w:br/>
        <w:t xml:space="preserve">            При назначении административного наказания суд учитывал характер совершенного</w:t>
      </w:r>
      <w:r w:rsidRPr="00BB591D" w:rsidR="0066337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B591D">
        <w:rPr>
          <w:rFonts w:ascii="Times New Roman" w:hAnsi="Times New Roman" w:cs="Times New Roman"/>
          <w:color w:val="000000" w:themeColor="text1"/>
          <w:sz w:val="20"/>
          <w:szCs w:val="20"/>
        </w:rPr>
        <w:t>правонарушения, личность лица, совершившего правонарушение, смягчающих либо отягчающих административную ответственность обстоятельств не установлено.</w:t>
      </w:r>
    </w:p>
    <w:p w:rsidR="002E07FB" w:rsidRPr="00BB591D" w:rsidP="00663373">
      <w:pPr>
        <w:pStyle w:val="1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B591D">
        <w:rPr>
          <w:rFonts w:ascii="Times New Roman" w:hAnsi="Times New Roman" w:cs="Times New Roman"/>
          <w:color w:val="000000" w:themeColor="text1"/>
          <w:sz w:val="20"/>
          <w:szCs w:val="20"/>
        </w:rPr>
        <w:t>На основании изложенного, руководствуясь статьями 29.9, 29.10, 29.11, 32.2 Кодекса Российской Федерации об административных правонарушениях, -</w:t>
      </w:r>
    </w:p>
    <w:p w:rsidR="0075067B" w:rsidRPr="00BB591D" w:rsidP="00093FD4">
      <w:pPr>
        <w:spacing w:before="20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B591D">
        <w:rPr>
          <w:rFonts w:ascii="Times New Roman" w:hAnsi="Times New Roman" w:cs="Times New Roman"/>
          <w:color w:val="000000" w:themeColor="text1"/>
          <w:sz w:val="20"/>
          <w:szCs w:val="20"/>
        </w:rPr>
        <w:t>п</w:t>
      </w:r>
      <w:r w:rsidRPr="00BB591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 с т а н о в и л:</w:t>
      </w:r>
    </w:p>
    <w:p w:rsidR="002E07FB" w:rsidRPr="00BB591D" w:rsidP="006633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B591D">
        <w:rPr>
          <w:rFonts w:ascii="Times New Roman" w:hAnsi="Times New Roman" w:cs="Times New Roman"/>
          <w:b/>
          <w:sz w:val="20"/>
          <w:szCs w:val="20"/>
        </w:rPr>
        <w:t>Вечерникову</w:t>
      </w:r>
      <w:r w:rsidRPr="00BB591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B591D" w:rsidR="00BB591D">
        <w:rPr>
          <w:rFonts w:ascii="Times New Roman" w:hAnsi="Times New Roman" w:cs="Times New Roman"/>
          <w:b/>
          <w:sz w:val="20"/>
          <w:szCs w:val="20"/>
        </w:rPr>
        <w:t>О.С.</w:t>
      </w:r>
      <w:r w:rsidRPr="00BB591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B591D" w:rsidR="00663373">
        <w:rPr>
          <w:rFonts w:ascii="Times New Roman" w:hAnsi="Times New Roman" w:cs="Times New Roman"/>
          <w:color w:val="000000" w:themeColor="text1"/>
          <w:sz w:val="20"/>
          <w:szCs w:val="20"/>
        </w:rPr>
        <w:t>признать виновной</w:t>
      </w:r>
      <w:r w:rsidRPr="00BB591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совершении административного правонарушения, ответственность за которое предусмотрена ст. 15.33.2 Кодекса РФ об административных</w:t>
      </w:r>
      <w:r w:rsidRPr="00BB591D" w:rsidR="00482B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правонарушениях и назначить ей</w:t>
      </w:r>
      <w:r w:rsidRPr="00BB591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наказание в виде штрафа в размере </w:t>
      </w:r>
      <w:r w:rsidRPr="00BB591D" w:rsidR="00EC5D2F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Pr="00BB591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00 </w:t>
      </w:r>
      <w:r w:rsidRPr="00BB591D" w:rsidR="0066337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(триста) </w:t>
      </w:r>
      <w:r w:rsidRPr="00BB591D">
        <w:rPr>
          <w:rFonts w:ascii="Times New Roman" w:hAnsi="Times New Roman" w:cs="Times New Roman"/>
          <w:color w:val="000000" w:themeColor="text1"/>
          <w:sz w:val="20"/>
          <w:szCs w:val="20"/>
        </w:rPr>
        <w:t>рублей.</w:t>
      </w:r>
    </w:p>
    <w:p w:rsidR="002E07FB" w:rsidRPr="00BB591D" w:rsidP="006633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B591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Разъяснить, что в соответствии со ст. 32.2 Кодекса РФ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последующим реквизитам: </w:t>
      </w:r>
      <w:r w:rsidRPr="00BB591D" w:rsidR="00BB591D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BB591D" w:rsidR="00BB591D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2E07FB" w:rsidRPr="00BB591D" w:rsidP="006633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D9EBF5"/>
        </w:rPr>
      </w:pPr>
      <w:r w:rsidRPr="00BB591D">
        <w:rPr>
          <w:rFonts w:ascii="Times New Roman" w:hAnsi="Times New Roman" w:cs="Times New Roman"/>
          <w:color w:val="000000" w:themeColor="text1"/>
          <w:sz w:val="20"/>
          <w:szCs w:val="20"/>
        </w:rP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Кодекса РФ об административных правонарушениях.</w:t>
      </w:r>
    </w:p>
    <w:p w:rsidR="002E07FB" w:rsidRPr="00BB591D" w:rsidP="006633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B591D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Постановление может быть обжаловано </w:t>
      </w:r>
      <w:r w:rsidRPr="00BB591D">
        <w:rPr>
          <w:rFonts w:ascii="Times New Roman" w:hAnsi="Times New Roman" w:cs="Times New Roman"/>
          <w:color w:val="000000" w:themeColor="text1"/>
          <w:sz w:val="20"/>
          <w:szCs w:val="20"/>
        </w:rPr>
        <w:t>в Киевский районный суд                             г. Симферополя через судебный участок №</w:t>
      </w:r>
      <w:r w:rsidRPr="00BB591D" w:rsidR="001936C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B591D">
        <w:rPr>
          <w:rFonts w:ascii="Times New Roman" w:hAnsi="Times New Roman" w:cs="Times New Roman"/>
          <w:color w:val="000000" w:themeColor="text1"/>
          <w:sz w:val="20"/>
          <w:szCs w:val="20"/>
        </w:rPr>
        <w:t>11 Киевского судебного района                      г. Симферополь в течение 10 суток со дня вручения или получения копии постановления.</w:t>
      </w:r>
    </w:p>
    <w:p w:rsidR="00663373" w:rsidRPr="00BB591D" w:rsidP="002E07FB">
      <w:pPr>
        <w:spacing w:after="0" w:line="240" w:lineRule="auto"/>
        <w:mirrorIndents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63373" w:rsidRPr="00BB591D" w:rsidP="002E07FB">
      <w:pPr>
        <w:spacing w:after="0" w:line="240" w:lineRule="auto"/>
        <w:mirrorIndents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2E07FB" w:rsidRPr="00BB591D" w:rsidP="002E07FB">
      <w:pPr>
        <w:spacing w:after="0" w:line="240" w:lineRule="auto"/>
        <w:mirrorIndents/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</w:pPr>
      <w:r w:rsidRPr="00BB591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Мировой судья:                                                                        </w:t>
      </w:r>
      <w:r w:rsidRPr="00BB591D" w:rsidR="001936C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</w:t>
      </w:r>
      <w:r w:rsidRPr="00BB591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Трошина М.В.</w:t>
      </w:r>
      <w:r w:rsidRPr="00BB591D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</w:p>
    <w:p w:rsidR="002E07FB" w:rsidRPr="00BB591D" w:rsidP="002E07F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</w:pPr>
    </w:p>
    <w:p w:rsidR="002E07FB" w:rsidRPr="00BB591D" w:rsidP="002E07F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</w:pPr>
    </w:p>
    <w:p w:rsidR="002E07FB" w:rsidRPr="007A2CAC" w:rsidP="002E07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</w:p>
    <w:p w:rsidR="00114A4D" w:rsidRPr="007A2CAC" w:rsidP="002E07F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</w:p>
    <w:sectPr w:rsidSect="00093FD4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7D7"/>
    <w:rsid w:val="00003046"/>
    <w:rsid w:val="00014394"/>
    <w:rsid w:val="00016586"/>
    <w:rsid w:val="00020C18"/>
    <w:rsid w:val="00025C7C"/>
    <w:rsid w:val="00090DCB"/>
    <w:rsid w:val="00092895"/>
    <w:rsid w:val="0009336B"/>
    <w:rsid w:val="00093FD4"/>
    <w:rsid w:val="000A40C0"/>
    <w:rsid w:val="000B6629"/>
    <w:rsid w:val="000C0EA2"/>
    <w:rsid w:val="000D6E9C"/>
    <w:rsid w:val="000E13D2"/>
    <w:rsid w:val="001123ED"/>
    <w:rsid w:val="00114A4D"/>
    <w:rsid w:val="001649F9"/>
    <w:rsid w:val="00182D4C"/>
    <w:rsid w:val="001907BE"/>
    <w:rsid w:val="001936C4"/>
    <w:rsid w:val="001C2BE2"/>
    <w:rsid w:val="001C65ED"/>
    <w:rsid w:val="001D0B9B"/>
    <w:rsid w:val="001D7B33"/>
    <w:rsid w:val="001E612C"/>
    <w:rsid w:val="001E7EA0"/>
    <w:rsid w:val="002133AF"/>
    <w:rsid w:val="002151A4"/>
    <w:rsid w:val="00225FDA"/>
    <w:rsid w:val="00235C8F"/>
    <w:rsid w:val="0024230F"/>
    <w:rsid w:val="002769E7"/>
    <w:rsid w:val="00277BAE"/>
    <w:rsid w:val="00287819"/>
    <w:rsid w:val="00295A30"/>
    <w:rsid w:val="002A2585"/>
    <w:rsid w:val="002B697E"/>
    <w:rsid w:val="002D0ABD"/>
    <w:rsid w:val="002D6EA3"/>
    <w:rsid w:val="002D771F"/>
    <w:rsid w:val="002E07FB"/>
    <w:rsid w:val="002E1FDF"/>
    <w:rsid w:val="002F2FE9"/>
    <w:rsid w:val="002F3939"/>
    <w:rsid w:val="002F7C58"/>
    <w:rsid w:val="003128D5"/>
    <w:rsid w:val="00325115"/>
    <w:rsid w:val="00340458"/>
    <w:rsid w:val="00341FB1"/>
    <w:rsid w:val="00346B5C"/>
    <w:rsid w:val="00350BF5"/>
    <w:rsid w:val="00354E1E"/>
    <w:rsid w:val="00356767"/>
    <w:rsid w:val="0035771C"/>
    <w:rsid w:val="00367AB0"/>
    <w:rsid w:val="0037653B"/>
    <w:rsid w:val="0037664A"/>
    <w:rsid w:val="003A0A4A"/>
    <w:rsid w:val="003A39B2"/>
    <w:rsid w:val="003A746A"/>
    <w:rsid w:val="003B3C82"/>
    <w:rsid w:val="003B416B"/>
    <w:rsid w:val="003E2730"/>
    <w:rsid w:val="003E2972"/>
    <w:rsid w:val="003E549A"/>
    <w:rsid w:val="003F3B95"/>
    <w:rsid w:val="0040665D"/>
    <w:rsid w:val="00411E4C"/>
    <w:rsid w:val="00414692"/>
    <w:rsid w:val="0043440A"/>
    <w:rsid w:val="00443C24"/>
    <w:rsid w:val="00445983"/>
    <w:rsid w:val="0045705D"/>
    <w:rsid w:val="00462F9B"/>
    <w:rsid w:val="0046742A"/>
    <w:rsid w:val="004700B3"/>
    <w:rsid w:val="00482B18"/>
    <w:rsid w:val="004A02EA"/>
    <w:rsid w:val="004A706A"/>
    <w:rsid w:val="004A70D1"/>
    <w:rsid w:val="004B2DC0"/>
    <w:rsid w:val="004C4D68"/>
    <w:rsid w:val="004C647A"/>
    <w:rsid w:val="004D0B16"/>
    <w:rsid w:val="004E5AD6"/>
    <w:rsid w:val="004E6F02"/>
    <w:rsid w:val="004F1F4A"/>
    <w:rsid w:val="00507ADE"/>
    <w:rsid w:val="0051661F"/>
    <w:rsid w:val="005179C1"/>
    <w:rsid w:val="00526746"/>
    <w:rsid w:val="00546042"/>
    <w:rsid w:val="00546FB4"/>
    <w:rsid w:val="00570E8D"/>
    <w:rsid w:val="00583F62"/>
    <w:rsid w:val="00584C62"/>
    <w:rsid w:val="005A2E37"/>
    <w:rsid w:val="005E049C"/>
    <w:rsid w:val="005E4ADD"/>
    <w:rsid w:val="005F08CA"/>
    <w:rsid w:val="005F1A5E"/>
    <w:rsid w:val="006118DC"/>
    <w:rsid w:val="00615293"/>
    <w:rsid w:val="00662444"/>
    <w:rsid w:val="00663373"/>
    <w:rsid w:val="0066432C"/>
    <w:rsid w:val="006733DE"/>
    <w:rsid w:val="006776F8"/>
    <w:rsid w:val="00687918"/>
    <w:rsid w:val="00696DA2"/>
    <w:rsid w:val="006A14B7"/>
    <w:rsid w:val="006A1BF5"/>
    <w:rsid w:val="006A42F5"/>
    <w:rsid w:val="006A4EA0"/>
    <w:rsid w:val="006D1E83"/>
    <w:rsid w:val="006F0C5F"/>
    <w:rsid w:val="006F223F"/>
    <w:rsid w:val="007279B5"/>
    <w:rsid w:val="0073797E"/>
    <w:rsid w:val="007450D9"/>
    <w:rsid w:val="0075067B"/>
    <w:rsid w:val="0076310E"/>
    <w:rsid w:val="00771AC2"/>
    <w:rsid w:val="00774B51"/>
    <w:rsid w:val="0077617E"/>
    <w:rsid w:val="00794C68"/>
    <w:rsid w:val="00796F63"/>
    <w:rsid w:val="007977D7"/>
    <w:rsid w:val="007A08AF"/>
    <w:rsid w:val="007A2CAC"/>
    <w:rsid w:val="007A60F6"/>
    <w:rsid w:val="007B3E1D"/>
    <w:rsid w:val="007D66F4"/>
    <w:rsid w:val="007E6C89"/>
    <w:rsid w:val="00802897"/>
    <w:rsid w:val="00806F9B"/>
    <w:rsid w:val="00820860"/>
    <w:rsid w:val="00825FD7"/>
    <w:rsid w:val="00861ED0"/>
    <w:rsid w:val="00880FA7"/>
    <w:rsid w:val="00890F80"/>
    <w:rsid w:val="008A6191"/>
    <w:rsid w:val="008A6CA1"/>
    <w:rsid w:val="008A7259"/>
    <w:rsid w:val="008C5522"/>
    <w:rsid w:val="008E6738"/>
    <w:rsid w:val="008F0E4F"/>
    <w:rsid w:val="008F7D19"/>
    <w:rsid w:val="00900CBE"/>
    <w:rsid w:val="00906F15"/>
    <w:rsid w:val="00911949"/>
    <w:rsid w:val="00937F5B"/>
    <w:rsid w:val="00945033"/>
    <w:rsid w:val="00951B3D"/>
    <w:rsid w:val="00951DCC"/>
    <w:rsid w:val="009544F6"/>
    <w:rsid w:val="0098303B"/>
    <w:rsid w:val="009A0792"/>
    <w:rsid w:val="009A618E"/>
    <w:rsid w:val="009B6D65"/>
    <w:rsid w:val="009D32FD"/>
    <w:rsid w:val="009D7B87"/>
    <w:rsid w:val="009E50C0"/>
    <w:rsid w:val="009E7605"/>
    <w:rsid w:val="009F0A37"/>
    <w:rsid w:val="00A0756D"/>
    <w:rsid w:val="00A11585"/>
    <w:rsid w:val="00A41A00"/>
    <w:rsid w:val="00A43D68"/>
    <w:rsid w:val="00A63E39"/>
    <w:rsid w:val="00A75D14"/>
    <w:rsid w:val="00A812A0"/>
    <w:rsid w:val="00A85B38"/>
    <w:rsid w:val="00A90628"/>
    <w:rsid w:val="00A90BF3"/>
    <w:rsid w:val="00A92D90"/>
    <w:rsid w:val="00AB1D4A"/>
    <w:rsid w:val="00AB2D3A"/>
    <w:rsid w:val="00AB47C5"/>
    <w:rsid w:val="00AB4B95"/>
    <w:rsid w:val="00AC50B3"/>
    <w:rsid w:val="00AD6419"/>
    <w:rsid w:val="00AD69E1"/>
    <w:rsid w:val="00AF03F5"/>
    <w:rsid w:val="00B06CED"/>
    <w:rsid w:val="00B215AD"/>
    <w:rsid w:val="00B24355"/>
    <w:rsid w:val="00B448BA"/>
    <w:rsid w:val="00B56F4A"/>
    <w:rsid w:val="00B60AAD"/>
    <w:rsid w:val="00B66FD7"/>
    <w:rsid w:val="00B6787E"/>
    <w:rsid w:val="00B71268"/>
    <w:rsid w:val="00B75E86"/>
    <w:rsid w:val="00B81BED"/>
    <w:rsid w:val="00B823E7"/>
    <w:rsid w:val="00B83ADF"/>
    <w:rsid w:val="00B953F7"/>
    <w:rsid w:val="00BB591D"/>
    <w:rsid w:val="00BC274D"/>
    <w:rsid w:val="00BC3D92"/>
    <w:rsid w:val="00BC5E86"/>
    <w:rsid w:val="00BC7104"/>
    <w:rsid w:val="00BF14A0"/>
    <w:rsid w:val="00C00705"/>
    <w:rsid w:val="00C04A8B"/>
    <w:rsid w:val="00C2776D"/>
    <w:rsid w:val="00C512CC"/>
    <w:rsid w:val="00C64FA2"/>
    <w:rsid w:val="00C74186"/>
    <w:rsid w:val="00C772A9"/>
    <w:rsid w:val="00C8083D"/>
    <w:rsid w:val="00C82A5B"/>
    <w:rsid w:val="00C86E25"/>
    <w:rsid w:val="00C96BED"/>
    <w:rsid w:val="00CA5D5F"/>
    <w:rsid w:val="00CB0243"/>
    <w:rsid w:val="00CB228A"/>
    <w:rsid w:val="00CC117F"/>
    <w:rsid w:val="00CF390F"/>
    <w:rsid w:val="00CF3E2F"/>
    <w:rsid w:val="00CF77B9"/>
    <w:rsid w:val="00D00D31"/>
    <w:rsid w:val="00D0172F"/>
    <w:rsid w:val="00D2613C"/>
    <w:rsid w:val="00D26560"/>
    <w:rsid w:val="00D317D7"/>
    <w:rsid w:val="00D37C64"/>
    <w:rsid w:val="00DB46C1"/>
    <w:rsid w:val="00DD5351"/>
    <w:rsid w:val="00DE2BD0"/>
    <w:rsid w:val="00DF6BE6"/>
    <w:rsid w:val="00E02390"/>
    <w:rsid w:val="00E15520"/>
    <w:rsid w:val="00E16906"/>
    <w:rsid w:val="00E203A9"/>
    <w:rsid w:val="00E4532F"/>
    <w:rsid w:val="00E55C99"/>
    <w:rsid w:val="00E97620"/>
    <w:rsid w:val="00EB118C"/>
    <w:rsid w:val="00EC3CA0"/>
    <w:rsid w:val="00EC5D2F"/>
    <w:rsid w:val="00EF74F5"/>
    <w:rsid w:val="00F05746"/>
    <w:rsid w:val="00F0670F"/>
    <w:rsid w:val="00F1211A"/>
    <w:rsid w:val="00F24697"/>
    <w:rsid w:val="00F5006C"/>
    <w:rsid w:val="00F82207"/>
    <w:rsid w:val="00FC54C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54604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rsid w:val="00546042"/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0">
    <w:name w:val="Основной текст_"/>
    <w:link w:val="1"/>
    <w:locked/>
    <w:rsid w:val="009D7B8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9D7B87"/>
    <w:pPr>
      <w:widowControl w:val="0"/>
      <w:shd w:val="clear" w:color="auto" w:fill="FFFFFF"/>
      <w:spacing w:after="540" w:line="0" w:lineRule="atLeast"/>
      <w:jc w:val="both"/>
    </w:pPr>
    <w:rPr>
      <w:sz w:val="26"/>
      <w:szCs w:val="26"/>
    </w:rPr>
  </w:style>
  <w:style w:type="paragraph" w:customStyle="1" w:styleId="2">
    <w:name w:val="Основной текст2"/>
    <w:basedOn w:val="Normal"/>
    <w:rsid w:val="00A92D90"/>
    <w:pPr>
      <w:widowControl w:val="0"/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color w:val="000000"/>
      <w:sz w:val="23"/>
      <w:szCs w:val="23"/>
    </w:rPr>
  </w:style>
  <w:style w:type="character" w:customStyle="1" w:styleId="apple-converted-space">
    <w:name w:val="apple-converted-space"/>
    <w:basedOn w:val="DefaultParagraphFont"/>
    <w:rsid w:val="0024230F"/>
  </w:style>
  <w:style w:type="character" w:styleId="Hyperlink">
    <w:name w:val="Hyperlink"/>
    <w:basedOn w:val="DefaultParagraphFont"/>
    <w:uiPriority w:val="99"/>
    <w:semiHidden/>
    <w:unhideWhenUsed/>
    <w:rsid w:val="0024230F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B66F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66FD7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1907B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blk">
    <w:name w:val="blk"/>
    <w:basedOn w:val="DefaultParagraphFont"/>
    <w:rsid w:val="007A60F6"/>
  </w:style>
  <w:style w:type="paragraph" w:styleId="ListParagraph">
    <w:name w:val="List Paragraph"/>
    <w:basedOn w:val="Normal"/>
    <w:uiPriority w:val="34"/>
    <w:qFormat/>
    <w:rsid w:val="00093F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i/glava-15/statia-15.33.2/?marker=fdoctlaw" TargetMode="External" /><Relationship Id="rId6" Type="http://schemas.openxmlformats.org/officeDocument/2006/relationships/hyperlink" Target="http://sudact.ru/law/koap/razdel-i/glava-2/statia-2.4/?marker=fdoctlaw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53B21-886B-481D-A594-4DEA8DC6C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