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A54FD6" w:rsidP="00A54FD6">
      <w:pPr>
        <w:spacing w:after="0" w:line="240" w:lineRule="auto"/>
        <w:jc w:val="right"/>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                                                          </w:t>
      </w:r>
      <w:r w:rsidRPr="00A54FD6" w:rsidR="006E7CF4">
        <w:rPr>
          <w:rFonts w:ascii="Times New Roman" w:hAnsi="Times New Roman" w:cs="Times New Roman"/>
          <w:color w:val="000000" w:themeColor="text1"/>
          <w:sz w:val="20"/>
          <w:szCs w:val="20"/>
        </w:rPr>
        <w:t xml:space="preserve">       </w:t>
      </w:r>
      <w:r w:rsidRPr="00A54FD6" w:rsidR="00CE6C1C">
        <w:rPr>
          <w:rFonts w:ascii="Times New Roman" w:hAnsi="Times New Roman" w:cs="Times New Roman"/>
          <w:color w:val="000000" w:themeColor="text1"/>
          <w:sz w:val="20"/>
          <w:szCs w:val="20"/>
        </w:rPr>
        <w:t xml:space="preserve"> </w:t>
      </w:r>
      <w:r w:rsidRPr="00A54FD6" w:rsidR="006E7CF4">
        <w:rPr>
          <w:rFonts w:ascii="Times New Roman" w:hAnsi="Times New Roman" w:cs="Times New Roman"/>
          <w:color w:val="000000" w:themeColor="text1"/>
          <w:sz w:val="20"/>
          <w:szCs w:val="20"/>
        </w:rPr>
        <w:t xml:space="preserve">  </w:t>
      </w:r>
      <w:r w:rsidRPr="00A54FD6" w:rsidR="005A7ACF">
        <w:rPr>
          <w:rFonts w:ascii="Times New Roman" w:hAnsi="Times New Roman" w:cs="Times New Roman"/>
          <w:color w:val="000000" w:themeColor="text1"/>
          <w:sz w:val="20"/>
          <w:szCs w:val="20"/>
        </w:rPr>
        <w:t xml:space="preserve"> </w:t>
      </w:r>
      <w:r w:rsidRPr="00A54FD6">
        <w:rPr>
          <w:rFonts w:ascii="Times New Roman" w:hAnsi="Times New Roman" w:cs="Times New Roman"/>
          <w:color w:val="000000" w:themeColor="text1"/>
          <w:sz w:val="20"/>
          <w:szCs w:val="20"/>
        </w:rPr>
        <w:t>Дело №</w:t>
      </w:r>
      <w:r w:rsidRPr="00A54FD6" w:rsidR="00E46E30">
        <w:rPr>
          <w:rFonts w:ascii="Times New Roman" w:hAnsi="Times New Roman" w:cs="Times New Roman"/>
          <w:color w:val="000000" w:themeColor="text1"/>
          <w:sz w:val="20"/>
          <w:szCs w:val="20"/>
        </w:rPr>
        <w:t xml:space="preserve"> </w:t>
      </w:r>
      <w:r w:rsidRPr="00A54FD6">
        <w:rPr>
          <w:rFonts w:ascii="Times New Roman" w:hAnsi="Times New Roman" w:cs="Times New Roman"/>
          <w:color w:val="000000" w:themeColor="text1"/>
          <w:sz w:val="20"/>
          <w:szCs w:val="20"/>
        </w:rPr>
        <w:t>5-11-</w:t>
      </w:r>
      <w:r w:rsidRPr="00A54FD6" w:rsidR="00DE7E15">
        <w:rPr>
          <w:rFonts w:ascii="Times New Roman" w:hAnsi="Times New Roman" w:cs="Times New Roman"/>
          <w:color w:val="000000" w:themeColor="text1"/>
          <w:sz w:val="20"/>
          <w:szCs w:val="20"/>
        </w:rPr>
        <w:t>282</w:t>
      </w:r>
      <w:r w:rsidRPr="00A54FD6" w:rsidR="00D10253">
        <w:rPr>
          <w:rFonts w:ascii="Times New Roman" w:hAnsi="Times New Roman" w:cs="Times New Roman"/>
          <w:color w:val="000000" w:themeColor="text1"/>
          <w:sz w:val="20"/>
          <w:szCs w:val="20"/>
        </w:rPr>
        <w:t>/</w:t>
      </w:r>
      <w:r w:rsidRPr="00A54FD6" w:rsidR="00E46E30">
        <w:rPr>
          <w:rFonts w:ascii="Times New Roman" w:hAnsi="Times New Roman" w:cs="Times New Roman"/>
          <w:color w:val="000000" w:themeColor="text1"/>
          <w:sz w:val="20"/>
          <w:szCs w:val="20"/>
        </w:rPr>
        <w:t>21</w:t>
      </w:r>
    </w:p>
    <w:p w:rsidR="00ED757D" w:rsidRPr="00A54FD6" w:rsidP="00A54FD6">
      <w:pPr>
        <w:spacing w:after="0" w:line="240" w:lineRule="auto"/>
        <w:jc w:val="right"/>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                                                                           </w:t>
      </w:r>
      <w:r w:rsidRPr="00A54FD6" w:rsidR="00CE6C1C">
        <w:rPr>
          <w:rFonts w:ascii="Times New Roman" w:hAnsi="Times New Roman" w:cs="Times New Roman"/>
          <w:color w:val="000000" w:themeColor="text1"/>
          <w:sz w:val="20"/>
          <w:szCs w:val="20"/>
        </w:rPr>
        <w:t xml:space="preserve">                               </w:t>
      </w:r>
      <w:r w:rsidRPr="00A54FD6">
        <w:rPr>
          <w:rFonts w:ascii="Times New Roman" w:hAnsi="Times New Roman" w:cs="Times New Roman"/>
          <w:color w:val="000000" w:themeColor="text1"/>
          <w:sz w:val="20"/>
          <w:szCs w:val="20"/>
        </w:rPr>
        <w:t xml:space="preserve"> </w:t>
      </w:r>
      <w:r w:rsidRPr="00A54FD6">
        <w:rPr>
          <w:rFonts w:ascii="Times New Roman" w:hAnsi="Times New Roman" w:cs="Times New Roman"/>
          <w:color w:val="000000" w:themeColor="text1"/>
          <w:sz w:val="20"/>
          <w:szCs w:val="20"/>
        </w:rPr>
        <w:t>(05-0</w:t>
      </w:r>
      <w:r w:rsidRPr="00A54FD6" w:rsidR="00DE7E15">
        <w:rPr>
          <w:rFonts w:ascii="Times New Roman" w:hAnsi="Times New Roman" w:cs="Times New Roman"/>
          <w:color w:val="000000" w:themeColor="text1"/>
          <w:sz w:val="20"/>
          <w:szCs w:val="20"/>
        </w:rPr>
        <w:t>282</w:t>
      </w:r>
      <w:r w:rsidRPr="00A54FD6" w:rsidR="00143153">
        <w:rPr>
          <w:rFonts w:ascii="Times New Roman" w:hAnsi="Times New Roman" w:cs="Times New Roman"/>
          <w:color w:val="000000" w:themeColor="text1"/>
          <w:sz w:val="20"/>
          <w:szCs w:val="20"/>
        </w:rPr>
        <w:t>/11/20</w:t>
      </w:r>
      <w:r w:rsidRPr="00A54FD6" w:rsidR="005A7ACF">
        <w:rPr>
          <w:rFonts w:ascii="Times New Roman" w:hAnsi="Times New Roman" w:cs="Times New Roman"/>
          <w:color w:val="000000" w:themeColor="text1"/>
          <w:sz w:val="20"/>
          <w:szCs w:val="20"/>
        </w:rPr>
        <w:t>2</w:t>
      </w:r>
      <w:r w:rsidRPr="00A54FD6" w:rsidR="00E46E30">
        <w:rPr>
          <w:rFonts w:ascii="Times New Roman" w:hAnsi="Times New Roman" w:cs="Times New Roman"/>
          <w:color w:val="000000" w:themeColor="text1"/>
          <w:sz w:val="20"/>
          <w:szCs w:val="20"/>
        </w:rPr>
        <w:t>1</w:t>
      </w:r>
      <w:r w:rsidRPr="00A54FD6">
        <w:rPr>
          <w:rFonts w:ascii="Times New Roman" w:hAnsi="Times New Roman" w:cs="Times New Roman"/>
          <w:color w:val="000000" w:themeColor="text1"/>
          <w:sz w:val="20"/>
          <w:szCs w:val="20"/>
        </w:rPr>
        <w:t>)</w:t>
      </w:r>
    </w:p>
    <w:p w:rsidR="00ED757D" w:rsidRPr="00A54FD6" w:rsidP="00A54FD6">
      <w:pPr>
        <w:spacing w:after="0" w:line="240" w:lineRule="auto"/>
        <w:jc w:val="center"/>
        <w:rPr>
          <w:rFonts w:ascii="Times New Roman" w:hAnsi="Times New Roman" w:cs="Times New Roman"/>
          <w:b/>
          <w:color w:val="000000" w:themeColor="text1"/>
          <w:sz w:val="20"/>
          <w:szCs w:val="20"/>
        </w:rPr>
      </w:pPr>
      <w:r w:rsidRPr="00A54FD6">
        <w:rPr>
          <w:rFonts w:ascii="Times New Roman" w:hAnsi="Times New Roman" w:cs="Times New Roman"/>
          <w:b/>
          <w:color w:val="000000" w:themeColor="text1"/>
          <w:sz w:val="20"/>
          <w:szCs w:val="20"/>
        </w:rPr>
        <w:t>П</w:t>
      </w:r>
      <w:r w:rsidRPr="00A54FD6">
        <w:rPr>
          <w:rFonts w:ascii="Times New Roman" w:hAnsi="Times New Roman" w:cs="Times New Roman"/>
          <w:b/>
          <w:color w:val="000000" w:themeColor="text1"/>
          <w:sz w:val="20"/>
          <w:szCs w:val="20"/>
        </w:rPr>
        <w:t xml:space="preserve"> О С Т А Н О В Л Е Н И Е</w:t>
      </w:r>
    </w:p>
    <w:p w:rsidR="00ED757D" w:rsidRPr="00A54FD6" w:rsidP="00A54FD6">
      <w:pPr>
        <w:spacing w:after="0" w:line="240" w:lineRule="auto"/>
        <w:rPr>
          <w:rFonts w:ascii="Times New Roman" w:hAnsi="Times New Roman" w:cs="Times New Roman"/>
          <w:color w:val="000000" w:themeColor="text1"/>
          <w:sz w:val="20"/>
          <w:szCs w:val="20"/>
        </w:rPr>
      </w:pPr>
    </w:p>
    <w:p w:rsidR="00ED757D" w:rsidRPr="00A54FD6" w:rsidP="00A54FD6">
      <w:pPr>
        <w:spacing w:after="0" w:line="240" w:lineRule="auto"/>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29</w:t>
      </w:r>
      <w:r w:rsidRPr="00A54FD6" w:rsidR="00DE7E15">
        <w:rPr>
          <w:rFonts w:ascii="Times New Roman" w:hAnsi="Times New Roman" w:cs="Times New Roman"/>
          <w:color w:val="000000" w:themeColor="text1"/>
          <w:sz w:val="20"/>
          <w:szCs w:val="20"/>
        </w:rPr>
        <w:t xml:space="preserve"> июня</w:t>
      </w:r>
      <w:r w:rsidRPr="00A54FD6" w:rsidR="00E46E30">
        <w:rPr>
          <w:rFonts w:ascii="Times New Roman" w:hAnsi="Times New Roman" w:cs="Times New Roman"/>
          <w:color w:val="000000" w:themeColor="text1"/>
          <w:sz w:val="20"/>
          <w:szCs w:val="20"/>
        </w:rPr>
        <w:t xml:space="preserve"> 2021</w:t>
      </w:r>
      <w:r w:rsidRPr="00A54FD6" w:rsidR="00FC7966">
        <w:rPr>
          <w:rFonts w:ascii="Times New Roman" w:hAnsi="Times New Roman" w:cs="Times New Roman"/>
          <w:color w:val="000000" w:themeColor="text1"/>
          <w:sz w:val="20"/>
          <w:szCs w:val="20"/>
        </w:rPr>
        <w:t xml:space="preserve"> года</w:t>
      </w:r>
      <w:r w:rsidRPr="00A54FD6">
        <w:rPr>
          <w:rFonts w:ascii="Times New Roman" w:hAnsi="Times New Roman" w:cs="Times New Roman"/>
          <w:color w:val="000000" w:themeColor="text1"/>
          <w:sz w:val="20"/>
          <w:szCs w:val="20"/>
        </w:rPr>
        <w:tab/>
      </w:r>
      <w:r w:rsidRPr="00A54FD6">
        <w:rPr>
          <w:rFonts w:ascii="Times New Roman" w:hAnsi="Times New Roman" w:cs="Times New Roman"/>
          <w:color w:val="000000" w:themeColor="text1"/>
          <w:sz w:val="20"/>
          <w:szCs w:val="20"/>
        </w:rPr>
        <w:tab/>
      </w:r>
      <w:r w:rsidRPr="00A54FD6">
        <w:rPr>
          <w:rFonts w:ascii="Times New Roman" w:hAnsi="Times New Roman" w:cs="Times New Roman"/>
          <w:color w:val="000000" w:themeColor="text1"/>
          <w:sz w:val="20"/>
          <w:szCs w:val="20"/>
        </w:rPr>
        <w:tab/>
      </w:r>
      <w:r w:rsidRPr="00A54FD6">
        <w:rPr>
          <w:rFonts w:ascii="Times New Roman" w:hAnsi="Times New Roman" w:cs="Times New Roman"/>
          <w:color w:val="000000" w:themeColor="text1"/>
          <w:sz w:val="20"/>
          <w:szCs w:val="20"/>
        </w:rPr>
        <w:tab/>
      </w:r>
      <w:r w:rsidRPr="00A54FD6">
        <w:rPr>
          <w:rFonts w:ascii="Times New Roman" w:hAnsi="Times New Roman" w:cs="Times New Roman"/>
          <w:color w:val="000000" w:themeColor="text1"/>
          <w:sz w:val="20"/>
          <w:szCs w:val="20"/>
        </w:rPr>
        <w:tab/>
      </w:r>
      <w:r w:rsidRPr="00A54FD6" w:rsidR="00FC7966">
        <w:rPr>
          <w:rFonts w:ascii="Times New Roman" w:hAnsi="Times New Roman" w:cs="Times New Roman"/>
          <w:color w:val="000000" w:themeColor="text1"/>
          <w:sz w:val="20"/>
          <w:szCs w:val="20"/>
        </w:rPr>
        <w:t xml:space="preserve">                        </w:t>
      </w:r>
      <w:r w:rsidRPr="00A54FD6" w:rsidR="00CE6C1C">
        <w:rPr>
          <w:rFonts w:ascii="Times New Roman" w:hAnsi="Times New Roman" w:cs="Times New Roman"/>
          <w:color w:val="000000" w:themeColor="text1"/>
          <w:sz w:val="20"/>
          <w:szCs w:val="20"/>
        </w:rPr>
        <w:t xml:space="preserve">    </w:t>
      </w:r>
      <w:r w:rsidRPr="00A54FD6" w:rsidR="00FC7966">
        <w:rPr>
          <w:rFonts w:ascii="Times New Roman" w:hAnsi="Times New Roman" w:cs="Times New Roman"/>
          <w:color w:val="000000" w:themeColor="text1"/>
          <w:sz w:val="20"/>
          <w:szCs w:val="20"/>
        </w:rPr>
        <w:t xml:space="preserve"> </w:t>
      </w:r>
      <w:r w:rsidRPr="00A54FD6">
        <w:rPr>
          <w:rFonts w:ascii="Times New Roman" w:hAnsi="Times New Roman" w:cs="Times New Roman"/>
          <w:color w:val="000000" w:themeColor="text1"/>
          <w:sz w:val="20"/>
          <w:szCs w:val="20"/>
        </w:rPr>
        <w:t>г. Симферополь</w:t>
      </w:r>
    </w:p>
    <w:p w:rsidR="00ED757D" w:rsidRPr="00A54FD6" w:rsidP="00A54FD6">
      <w:pPr>
        <w:spacing w:after="0" w:line="240" w:lineRule="auto"/>
        <w:rPr>
          <w:rFonts w:ascii="Times New Roman" w:hAnsi="Times New Roman" w:cs="Times New Roman"/>
          <w:color w:val="000000" w:themeColor="text1"/>
          <w:sz w:val="20"/>
          <w:szCs w:val="20"/>
        </w:rPr>
      </w:pPr>
    </w:p>
    <w:p w:rsidR="00DE7E15" w:rsidRPr="00A54FD6" w:rsidP="00A54FD6">
      <w:pPr>
        <w:spacing w:after="0" w:line="240" w:lineRule="auto"/>
        <w:ind w:firstLine="708"/>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 xml:space="preserve">Мировой судья судебного участка № 11 Киевского судебного района                          г. Симферополь </w:t>
      </w:r>
      <w:r w:rsidRPr="00A54FD6">
        <w:rPr>
          <w:rFonts w:ascii="Times New Roman" w:eastAsia="Times New Roman" w:hAnsi="Times New Roman" w:cs="Times New Roman"/>
          <w:color w:val="000000" w:themeColor="text1"/>
          <w:sz w:val="20"/>
          <w:szCs w:val="20"/>
        </w:rPr>
        <w:t>Трошина</w:t>
      </w:r>
      <w:r w:rsidRPr="00A54FD6">
        <w:rPr>
          <w:rFonts w:ascii="Times New Roman" w:eastAsia="Times New Roman" w:hAnsi="Times New Roman" w:cs="Times New Roman"/>
          <w:color w:val="000000" w:themeColor="text1"/>
          <w:sz w:val="20"/>
          <w:szCs w:val="20"/>
        </w:rPr>
        <w:t xml:space="preserve"> М.В.,  рассмотрев в зале суда (г. Симферополь, ул. Киевская, 55/2)</w:t>
      </w:r>
      <w:r w:rsidRPr="00A54FD6" w:rsidR="00695209">
        <w:rPr>
          <w:rFonts w:ascii="Times New Roman" w:eastAsia="Times New Roman" w:hAnsi="Times New Roman" w:cs="Times New Roman"/>
          <w:color w:val="000000" w:themeColor="text1"/>
          <w:sz w:val="20"/>
          <w:szCs w:val="20"/>
        </w:rPr>
        <w:t xml:space="preserve"> </w:t>
      </w:r>
      <w:r w:rsidRPr="00A54FD6">
        <w:rPr>
          <w:rFonts w:ascii="Times New Roman" w:eastAsia="Times New Roman" w:hAnsi="Times New Roman" w:cs="Times New Roman"/>
          <w:color w:val="000000" w:themeColor="text1"/>
          <w:sz w:val="20"/>
          <w:szCs w:val="20"/>
        </w:rPr>
        <w:t xml:space="preserve">с участием защитника </w:t>
      </w:r>
      <w:r w:rsidRPr="00A54FD6" w:rsidR="00695209">
        <w:rPr>
          <w:rFonts w:ascii="Times New Roman" w:eastAsia="Times New Roman" w:hAnsi="Times New Roman" w:cs="Times New Roman"/>
          <w:color w:val="000000" w:themeColor="text1"/>
          <w:sz w:val="20"/>
          <w:szCs w:val="20"/>
        </w:rPr>
        <w:t>лица, в отношении которого составлен протокол об административн</w:t>
      </w:r>
      <w:r w:rsidRPr="00A54FD6" w:rsidR="00695209">
        <w:rPr>
          <w:rFonts w:ascii="Times New Roman" w:eastAsia="Times New Roman" w:hAnsi="Times New Roman" w:cs="Times New Roman"/>
          <w:color w:val="000000" w:themeColor="text1"/>
          <w:sz w:val="20"/>
          <w:szCs w:val="20"/>
        </w:rPr>
        <w:t xml:space="preserve">ом правонарушении </w:t>
      </w:r>
      <w:r w:rsidRPr="00A54FD6">
        <w:rPr>
          <w:rFonts w:ascii="Times New Roman" w:eastAsia="Times New Roman" w:hAnsi="Times New Roman" w:cs="Times New Roman"/>
          <w:color w:val="000000" w:themeColor="text1"/>
          <w:sz w:val="20"/>
          <w:szCs w:val="20"/>
        </w:rPr>
        <w:t xml:space="preserve">по доверенности </w:t>
      </w:r>
      <w:r w:rsidRPr="00A54FD6" w:rsidR="00695209">
        <w:rPr>
          <w:rFonts w:ascii="Times New Roman" w:eastAsia="Times New Roman" w:hAnsi="Times New Roman" w:cs="Times New Roman"/>
          <w:color w:val="000000" w:themeColor="text1"/>
          <w:sz w:val="20"/>
          <w:szCs w:val="20"/>
        </w:rPr>
        <w:t xml:space="preserve">- </w:t>
      </w:r>
      <w:r w:rsidRPr="00A54FD6" w:rsidR="00A54FD6">
        <w:rPr>
          <w:rFonts w:ascii="Times New Roman" w:eastAsia="Times New Roman" w:hAnsi="Times New Roman" w:cs="Times New Roman"/>
          <w:color w:val="000000" w:themeColor="text1"/>
          <w:sz w:val="20"/>
          <w:szCs w:val="20"/>
        </w:rPr>
        <w:t>П</w:t>
      </w:r>
      <w:r w:rsidRPr="00A54FD6">
        <w:rPr>
          <w:rFonts w:ascii="Times New Roman" w:eastAsia="Times New Roman" w:hAnsi="Times New Roman" w:cs="Times New Roman"/>
          <w:color w:val="000000" w:themeColor="text1"/>
          <w:sz w:val="20"/>
          <w:szCs w:val="20"/>
        </w:rPr>
        <w:t xml:space="preserve">., дело об административном правонарушении в отношении: </w:t>
      </w:r>
    </w:p>
    <w:p w:rsidR="00DE7E15" w:rsidRPr="00A54FD6" w:rsidP="00A54FD6">
      <w:pPr>
        <w:spacing w:after="0" w:line="240" w:lineRule="auto"/>
        <w:ind w:left="2977"/>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b/>
          <w:color w:val="000000" w:themeColor="text1"/>
          <w:sz w:val="20"/>
          <w:szCs w:val="20"/>
        </w:rPr>
        <w:t xml:space="preserve">Стеблина </w:t>
      </w:r>
      <w:r w:rsidRPr="00A54FD6" w:rsidR="00A54FD6">
        <w:rPr>
          <w:rFonts w:ascii="Times New Roman" w:eastAsia="Times New Roman" w:hAnsi="Times New Roman" w:cs="Times New Roman"/>
          <w:b/>
          <w:color w:val="000000" w:themeColor="text1"/>
          <w:sz w:val="20"/>
          <w:szCs w:val="20"/>
        </w:rPr>
        <w:t>&lt;данные изъяты&gt;</w:t>
      </w:r>
      <w:r w:rsidRPr="00A54FD6">
        <w:rPr>
          <w:rFonts w:ascii="Times New Roman" w:eastAsia="Times New Roman" w:hAnsi="Times New Roman" w:cs="Times New Roman"/>
          <w:color w:val="000000" w:themeColor="text1"/>
          <w:sz w:val="20"/>
          <w:szCs w:val="20"/>
        </w:rPr>
        <w:t xml:space="preserve">, </w:t>
      </w:r>
    </w:p>
    <w:p w:rsidR="00D40B18" w:rsidRPr="00A54FD6" w:rsidP="00A54FD6">
      <w:pPr>
        <w:spacing w:before="120" w:after="0" w:line="240" w:lineRule="auto"/>
        <w:ind w:firstLine="709"/>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в  совершении административного правон</w:t>
      </w:r>
      <w:r w:rsidRPr="00A54FD6" w:rsidR="00F131EB">
        <w:rPr>
          <w:rFonts w:ascii="Times New Roman" w:hAnsi="Times New Roman" w:cs="Times New Roman"/>
          <w:color w:val="000000" w:themeColor="text1"/>
          <w:sz w:val="20"/>
          <w:szCs w:val="20"/>
        </w:rPr>
        <w:t>арушения, предусмотренного частью</w:t>
      </w:r>
      <w:r w:rsidRPr="00A54FD6">
        <w:rPr>
          <w:rFonts w:ascii="Times New Roman" w:hAnsi="Times New Roman" w:cs="Times New Roman"/>
          <w:color w:val="000000" w:themeColor="text1"/>
          <w:sz w:val="20"/>
          <w:szCs w:val="20"/>
        </w:rPr>
        <w:t xml:space="preserve"> 1 статьи </w:t>
      </w:r>
      <w:r w:rsidRPr="00A54FD6" w:rsidR="00DE7E15">
        <w:rPr>
          <w:rFonts w:ascii="Times New Roman" w:hAnsi="Times New Roman" w:cs="Times New Roman"/>
          <w:color w:val="000000" w:themeColor="text1"/>
          <w:sz w:val="20"/>
          <w:szCs w:val="20"/>
        </w:rPr>
        <w:t>16.2</w:t>
      </w:r>
      <w:r w:rsidRPr="00A54FD6">
        <w:rPr>
          <w:rFonts w:ascii="Times New Roman" w:hAnsi="Times New Roman" w:cs="Times New Roman"/>
          <w:color w:val="000000" w:themeColor="text1"/>
          <w:sz w:val="20"/>
          <w:szCs w:val="20"/>
        </w:rPr>
        <w:t xml:space="preserve"> Кодекса РФ об административных правонарушениях</w:t>
      </w:r>
      <w:r w:rsidRPr="00A54FD6" w:rsidR="00ED757D">
        <w:rPr>
          <w:rFonts w:ascii="Times New Roman" w:hAnsi="Times New Roman" w:cs="Times New Roman"/>
          <w:color w:val="000000" w:themeColor="text1"/>
          <w:sz w:val="20"/>
          <w:szCs w:val="20"/>
        </w:rPr>
        <w:t>,</w:t>
      </w:r>
    </w:p>
    <w:p w:rsidR="00BB7262" w:rsidRPr="00A54FD6" w:rsidP="00A54FD6">
      <w:pPr>
        <w:spacing w:before="200" w:line="240" w:lineRule="auto"/>
        <w:jc w:val="center"/>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у с т а н о в и </w:t>
      </w:r>
      <w:r w:rsidRPr="00A54FD6">
        <w:rPr>
          <w:rFonts w:ascii="Times New Roman" w:hAnsi="Times New Roman" w:cs="Times New Roman"/>
          <w:color w:val="000000" w:themeColor="text1"/>
          <w:sz w:val="20"/>
          <w:szCs w:val="20"/>
        </w:rPr>
        <w:t>л</w:t>
      </w:r>
      <w:r w:rsidRPr="00A54FD6" w:rsidR="00ED757D">
        <w:rPr>
          <w:rFonts w:ascii="Times New Roman" w:hAnsi="Times New Roman" w:cs="Times New Roman"/>
          <w:color w:val="000000" w:themeColor="text1"/>
          <w:sz w:val="20"/>
          <w:szCs w:val="20"/>
        </w:rPr>
        <w:t>:</w:t>
      </w:r>
    </w:p>
    <w:p w:rsidR="002C16F4" w:rsidRPr="00A54FD6" w:rsidP="00A54FD6">
      <w:pPr>
        <w:spacing w:after="0" w:line="240" w:lineRule="auto"/>
        <w:ind w:firstLine="709"/>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&lt;данные изъяты&gt; </w:t>
      </w:r>
      <w:r w:rsidRPr="00A54FD6">
        <w:rPr>
          <w:rFonts w:ascii="Times New Roman" w:hAnsi="Times New Roman" w:cs="Times New Roman"/>
          <w:color w:val="000000" w:themeColor="text1"/>
          <w:sz w:val="20"/>
          <w:szCs w:val="20"/>
        </w:rPr>
        <w:t>в постоянную зону таможенного контроля многостороннего автомобильного пункта пропуска (далее - МАПП) «Джанкой» Джанкойского таможенного поста Крымской таможни в направлении въезда в Российскую Федерацию прибыло транспортное средство марки «</w:t>
      </w:r>
      <w:r w:rsidRP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модель  </w:t>
      </w:r>
      <w:r w:rsidRP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регистрационный номер </w:t>
      </w:r>
      <w:r w:rsidRP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w:t>
      </w:r>
      <w:r w:rsidRP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года выпуска, цвет - черный, под управлением гражданина Украины Стеблины </w:t>
      </w:r>
      <w:r w:rsidRP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При проведении таможенного досмотра (акт таможенного досмотра </w:t>
      </w:r>
      <w:r w:rsidRPr="00A54FD6">
        <w:rPr>
          <w:rFonts w:ascii="Times New Roman" w:hAnsi="Times New Roman" w:cs="Times New Roman"/>
          <w:color w:val="000000" w:themeColor="text1"/>
          <w:sz w:val="20"/>
          <w:szCs w:val="20"/>
        </w:rPr>
        <w:t>&lt;данные изъяты</w:t>
      </w:r>
      <w:r w:rsidRPr="00A54FD6">
        <w:rPr>
          <w:rFonts w:ascii="Times New Roman" w:hAnsi="Times New Roman" w:cs="Times New Roman"/>
          <w:color w:val="000000" w:themeColor="text1"/>
          <w:sz w:val="20"/>
          <w:szCs w:val="20"/>
        </w:rPr>
        <w:t>&gt;</w:t>
      </w:r>
      <w:r w:rsidRPr="00A54FD6">
        <w:rPr>
          <w:rFonts w:ascii="Times New Roman" w:hAnsi="Times New Roman" w:cs="Times New Roman"/>
          <w:color w:val="000000" w:themeColor="text1"/>
          <w:sz w:val="20"/>
          <w:szCs w:val="20"/>
        </w:rPr>
        <w:t>) установлено, что гражданином Стеблина в багажном отделении транспортного средства марки «</w:t>
      </w:r>
      <w:r w:rsidRP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модель </w:t>
      </w:r>
      <w:r w:rsidRP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регистрационный номер </w:t>
      </w:r>
      <w:r w:rsidRPr="00A54FD6">
        <w:rPr>
          <w:rFonts w:ascii="Times New Roman" w:hAnsi="Times New Roman" w:cs="Times New Roman"/>
          <w:color w:val="000000" w:themeColor="text1"/>
          <w:sz w:val="20"/>
          <w:szCs w:val="20"/>
        </w:rPr>
        <w:t>&lt;данные изъяты&gt;</w:t>
      </w:r>
      <w:r w:rsidRPr="00A54FD6" w:rsidR="00772D22">
        <w:rPr>
          <w:rFonts w:ascii="Times New Roman" w:hAnsi="Times New Roman" w:cs="Times New Roman"/>
          <w:color w:val="000000" w:themeColor="text1"/>
          <w:sz w:val="20"/>
          <w:szCs w:val="20"/>
        </w:rPr>
        <w:t>, перемещается   бумажный пакет</w:t>
      </w:r>
      <w:r w:rsidRPr="00A54FD6">
        <w:rPr>
          <w:rFonts w:ascii="Times New Roman" w:hAnsi="Times New Roman" w:cs="Times New Roman"/>
          <w:color w:val="000000" w:themeColor="text1"/>
          <w:sz w:val="20"/>
          <w:szCs w:val="20"/>
        </w:rPr>
        <w:t xml:space="preserve"> темно-синего цвета с ручками светло-зеленого цвета</w:t>
      </w:r>
      <w:r w:rsidRPr="00A54FD6" w:rsidR="00772D22">
        <w:rPr>
          <w:rFonts w:ascii="Times New Roman" w:hAnsi="Times New Roman" w:cs="Times New Roman"/>
          <w:color w:val="000000" w:themeColor="text1"/>
          <w:sz w:val="20"/>
          <w:szCs w:val="20"/>
        </w:rPr>
        <w:t>, в котором</w:t>
      </w:r>
      <w:r w:rsidRPr="00A54FD6">
        <w:rPr>
          <w:rFonts w:ascii="Times New Roman" w:hAnsi="Times New Roman" w:cs="Times New Roman"/>
          <w:color w:val="000000" w:themeColor="text1"/>
          <w:sz w:val="20"/>
          <w:szCs w:val="20"/>
        </w:rPr>
        <w:t xml:space="preserve"> находилась коробка темно-синего цвета. На лицевой стороне коробки темно-синего цвета присутствует сделанная заводским способом надпись «</w:t>
      </w:r>
      <w:r w:rsidRP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Внутри темно-синей коробки находилась шкатулка темно-синего цвета со сделанной заводским способом надписью «</w:t>
      </w:r>
      <w:r w:rsidRP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Внутри шкатулки темно-синего цвета находились:</w:t>
      </w:r>
    </w:p>
    <w:p w:rsidR="002C16F4" w:rsidRPr="00A54FD6" w:rsidP="00A54FD6">
      <w:pPr>
        <w:spacing w:after="0" w:line="240" w:lineRule="auto"/>
        <w:ind w:firstLine="709"/>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1) Техническая документация: а) гарантийная пластиковая карта с информацией на лицевой стороне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и информацией на обратной стороне: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остальные поля указанной пластиковой карты не заполнены, б) гарантийный талон, на котором имеется информация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в) благодарственная открытка.</w:t>
      </w:r>
    </w:p>
    <w:p w:rsidR="002C16F4" w:rsidRPr="00A54FD6" w:rsidP="00A54FD6">
      <w:pPr>
        <w:spacing w:after="0" w:line="240" w:lineRule="auto"/>
        <w:ind w:firstLine="709"/>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2) Наручные часы с признаками использования (потертости на корпусе и ремешке). Ремешок, корпус, планка, 3 заводные головки, изготовлены из металла желтого цвета, стрелки изготовлены из материала черного цвета (стрелки на момент досмотра были неподвижны). Кнопки отсутствуют, задняя крышка непрозрачная, выполнена из металла желтого цвета. На циферблате белого цвета присутствуют 3 </w:t>
      </w:r>
      <w:r w:rsidRPr="00A54FD6">
        <w:rPr>
          <w:rFonts w:ascii="Times New Roman" w:hAnsi="Times New Roman" w:cs="Times New Roman"/>
          <w:color w:val="000000" w:themeColor="text1"/>
          <w:sz w:val="20"/>
          <w:szCs w:val="20"/>
        </w:rPr>
        <w:t>дополнительных</w:t>
      </w:r>
      <w:r w:rsidRPr="00A54FD6">
        <w:rPr>
          <w:rFonts w:ascii="Times New Roman" w:hAnsi="Times New Roman" w:cs="Times New Roman"/>
          <w:color w:val="000000" w:themeColor="text1"/>
          <w:sz w:val="20"/>
          <w:szCs w:val="20"/>
        </w:rPr>
        <w:t xml:space="preserve"> циферблата и маркировка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На задней крышке заводским способом нанесены следующие надписи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На застёжке ремешка нанесена маркировка: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a также два трудноразличимых знака. Всего - 1 (одна) упаковка с 1 (одними) наручными часами внутри.</w:t>
      </w:r>
    </w:p>
    <w:p w:rsidR="00772D22" w:rsidRPr="00A54FD6" w:rsidP="00A54FD6">
      <w:pPr>
        <w:spacing w:after="0" w:line="240" w:lineRule="auto"/>
        <w:ind w:firstLine="709"/>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В соответствии с заключением таможенного эксперта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представленные на исследование товары, отобранные у гражданина Стеблина А.В. по акту отбора проб и образцов от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идентифицированы как часы наручные механические с автозаводом производства компании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лимитированная серия (всего изготовлено 499 шт.), серийный номер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Корпус и браслет исследованных часов изготовлены из драгоценного металл</w:t>
      </w:r>
      <w:r w:rsidRPr="00A54FD6">
        <w:rPr>
          <w:rFonts w:ascii="Times New Roman" w:hAnsi="Times New Roman" w:cs="Times New Roman"/>
          <w:color w:val="000000" w:themeColor="text1"/>
          <w:sz w:val="20"/>
          <w:szCs w:val="20"/>
        </w:rPr>
        <w:t>а-</w:t>
      </w:r>
      <w:r w:rsidRPr="00A54FD6">
        <w:rPr>
          <w:rFonts w:ascii="Times New Roman" w:hAnsi="Times New Roman" w:cs="Times New Roman"/>
          <w:color w:val="000000" w:themeColor="text1"/>
          <w:sz w:val="20"/>
          <w:szCs w:val="20"/>
        </w:rPr>
        <w:t xml:space="preserve"> золотого сплава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пробы. По имеющейся информации исследование часы были выпущены лимитированной серией в конце 90-х начале 00-х годов. По этой причине определить рыночную стоимость исследованных часов не представляется возможным.</w:t>
      </w:r>
    </w:p>
    <w:p w:rsidR="00772D22" w:rsidRPr="00A54FD6" w:rsidP="00A54FD6">
      <w:pPr>
        <w:spacing w:after="0" w:line="240" w:lineRule="auto"/>
        <w:ind w:firstLine="709"/>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B качестве справочной информации сообщается - ориентировочная стоимость часов наручных часов по состоянию на </w:t>
      </w:r>
      <w:r w:rsidRPr="00A54FD6" w:rsidR="00A54FD6">
        <w:rPr>
          <w:rFonts w:ascii="Times New Roman" w:hAnsi="Times New Roman" w:cs="Times New Roman"/>
          <w:color w:val="000000" w:themeColor="text1"/>
          <w:sz w:val="20"/>
          <w:szCs w:val="20"/>
        </w:rPr>
        <w:t xml:space="preserve">&lt;данные </w:t>
      </w:r>
      <w:r w:rsidRPr="00A54FD6" w:rsidR="00A54FD6">
        <w:rPr>
          <w:rFonts w:ascii="Times New Roman" w:hAnsi="Times New Roman" w:cs="Times New Roman"/>
          <w:color w:val="000000" w:themeColor="text1"/>
          <w:sz w:val="20"/>
          <w:szCs w:val="20"/>
        </w:rPr>
        <w:t>изъяты</w:t>
      </w:r>
      <w:r w:rsidRPr="00A54FD6" w:rsidR="00A54FD6">
        <w:rPr>
          <w:rFonts w:ascii="Times New Roman" w:hAnsi="Times New Roman" w:cs="Times New Roman"/>
          <w:color w:val="000000" w:themeColor="text1"/>
          <w:sz w:val="20"/>
          <w:szCs w:val="20"/>
        </w:rPr>
        <w:t>&gt;</w:t>
      </w:r>
      <w:r w:rsidRPr="00A54FD6">
        <w:rPr>
          <w:rFonts w:ascii="Times New Roman" w:hAnsi="Times New Roman" w:cs="Times New Roman"/>
          <w:color w:val="000000" w:themeColor="text1"/>
          <w:sz w:val="20"/>
          <w:szCs w:val="20"/>
        </w:rPr>
        <w:t>составляет не менее 468 523 рубля. Ориентировочная стоимость определена исходя из стоимости драгоценного металл</w:t>
      </w:r>
      <w:r w:rsidRPr="00A54FD6">
        <w:rPr>
          <w:rFonts w:ascii="Times New Roman" w:hAnsi="Times New Roman" w:cs="Times New Roman"/>
          <w:color w:val="000000" w:themeColor="text1"/>
          <w:sz w:val="20"/>
          <w:szCs w:val="20"/>
        </w:rPr>
        <w:t>а-</w:t>
      </w:r>
      <w:r w:rsidRPr="00A54FD6">
        <w:rPr>
          <w:rFonts w:ascii="Times New Roman" w:hAnsi="Times New Roman" w:cs="Times New Roman"/>
          <w:color w:val="000000" w:themeColor="text1"/>
          <w:sz w:val="20"/>
          <w:szCs w:val="20"/>
        </w:rPr>
        <w:t xml:space="preserve"> золотого сплава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пробы, на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и массы часов за вычетом теоретической массы механизма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г.</w:t>
      </w:r>
    </w:p>
    <w:p w:rsidR="00772D22" w:rsidRPr="00A54FD6" w:rsidP="00A54FD6">
      <w:pPr>
        <w:spacing w:after="0" w:line="240" w:lineRule="auto"/>
        <w:ind w:firstLine="709"/>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В судебное заседание Стеблина </w:t>
      </w:r>
      <w:r w:rsidRPr="00A54FD6" w:rsidR="006A0432">
        <w:rPr>
          <w:rFonts w:ascii="Times New Roman" w:hAnsi="Times New Roman" w:cs="Times New Roman"/>
          <w:color w:val="000000" w:themeColor="text1"/>
          <w:sz w:val="20"/>
          <w:szCs w:val="20"/>
        </w:rPr>
        <w:t xml:space="preserve">не явился, о дате, времени и месте рассмотрения дела извещен надлежаще, обеспечил явку своего защитника </w:t>
      </w:r>
      <w:r w:rsidRPr="00A54FD6" w:rsidR="00A54FD6">
        <w:rPr>
          <w:rFonts w:ascii="Times New Roman" w:hAnsi="Times New Roman" w:cs="Times New Roman"/>
          <w:color w:val="000000" w:themeColor="text1"/>
          <w:sz w:val="20"/>
          <w:szCs w:val="20"/>
        </w:rPr>
        <w:t>П</w:t>
      </w:r>
      <w:r w:rsidRPr="00A54FD6" w:rsidR="006A0432">
        <w:rPr>
          <w:rFonts w:ascii="Times New Roman" w:hAnsi="Times New Roman" w:cs="Times New Roman"/>
          <w:color w:val="000000" w:themeColor="text1"/>
          <w:sz w:val="20"/>
          <w:szCs w:val="20"/>
        </w:rPr>
        <w:t xml:space="preserve">. по доверенности, который не оспаривал того факта, что Стеблина А.В. при пересечении границы </w:t>
      </w:r>
      <w:r w:rsidRPr="00A54FD6" w:rsidR="00A54FD6">
        <w:rPr>
          <w:rFonts w:ascii="Times New Roman" w:hAnsi="Times New Roman" w:cs="Times New Roman"/>
          <w:color w:val="000000" w:themeColor="text1"/>
          <w:sz w:val="20"/>
          <w:szCs w:val="20"/>
        </w:rPr>
        <w:t>&lt;данные изъяты&gt;</w:t>
      </w:r>
      <w:r w:rsidRPr="00A54FD6" w:rsidR="006A0432">
        <w:rPr>
          <w:rFonts w:ascii="Times New Roman" w:hAnsi="Times New Roman" w:cs="Times New Roman"/>
          <w:color w:val="000000" w:themeColor="text1"/>
          <w:sz w:val="20"/>
          <w:szCs w:val="20"/>
        </w:rPr>
        <w:t xml:space="preserve"> не задекларировал наручные часы «</w:t>
      </w:r>
      <w:r w:rsidRPr="00A54FD6" w:rsidR="00A54FD6">
        <w:rPr>
          <w:rFonts w:ascii="Times New Roman" w:hAnsi="Times New Roman" w:cs="Times New Roman"/>
          <w:color w:val="000000" w:themeColor="text1"/>
          <w:sz w:val="20"/>
          <w:szCs w:val="20"/>
        </w:rPr>
        <w:t>&lt;данные изъяты&gt;</w:t>
      </w:r>
      <w:r w:rsidRPr="00A54FD6" w:rsidR="006A0432">
        <w:rPr>
          <w:rFonts w:ascii="Times New Roman" w:hAnsi="Times New Roman" w:cs="Times New Roman"/>
          <w:color w:val="000000" w:themeColor="text1"/>
          <w:sz w:val="20"/>
          <w:szCs w:val="20"/>
        </w:rPr>
        <w:t>», однако о том, что они подлежат декларации он не знал, с таможенным законодательством РФ он не знаком</w:t>
      </w:r>
      <w:r w:rsidRPr="00A54FD6" w:rsidR="00A64D73">
        <w:rPr>
          <w:rFonts w:ascii="Times New Roman" w:hAnsi="Times New Roman" w:cs="Times New Roman"/>
          <w:color w:val="000000" w:themeColor="text1"/>
          <w:sz w:val="20"/>
          <w:szCs w:val="20"/>
        </w:rPr>
        <w:t>.</w:t>
      </w:r>
      <w:r w:rsidRPr="00A54FD6" w:rsidR="00A64D73">
        <w:rPr>
          <w:rFonts w:ascii="Times New Roman" w:hAnsi="Times New Roman" w:cs="Times New Roman"/>
          <w:color w:val="000000" w:themeColor="text1"/>
          <w:sz w:val="20"/>
          <w:szCs w:val="20"/>
        </w:rPr>
        <w:t xml:space="preserve"> Данные часы Стеблина провозил открыто, не пытался скрыть их от таможенного контроля, что свидетельствует об отсутствии умысла на нарушение таможенного законодательства РФ. Также защитник </w:t>
      </w:r>
      <w:r w:rsidRPr="00A54FD6" w:rsidR="00A54FD6">
        <w:rPr>
          <w:rFonts w:ascii="Times New Roman" w:hAnsi="Times New Roman" w:cs="Times New Roman"/>
          <w:color w:val="000000" w:themeColor="text1"/>
          <w:sz w:val="20"/>
          <w:szCs w:val="20"/>
        </w:rPr>
        <w:t>П.</w:t>
      </w:r>
      <w:r w:rsidRPr="00A54FD6" w:rsidR="00A64D73">
        <w:rPr>
          <w:rFonts w:ascii="Times New Roman" w:hAnsi="Times New Roman" w:cs="Times New Roman"/>
          <w:color w:val="000000" w:themeColor="text1"/>
          <w:sz w:val="20"/>
          <w:szCs w:val="20"/>
        </w:rPr>
        <w:t>. считает, что стоимость часов 800000 явно завышена и их цена не может быть ориентирована на данные Интернета. При назначении наказания с учетом наличия исключительных обстоятель</w:t>
      </w:r>
      <w:r w:rsidRPr="00A54FD6" w:rsidR="00A64D73">
        <w:rPr>
          <w:rFonts w:ascii="Times New Roman" w:hAnsi="Times New Roman" w:cs="Times New Roman"/>
          <w:color w:val="000000" w:themeColor="text1"/>
          <w:sz w:val="20"/>
          <w:szCs w:val="20"/>
        </w:rPr>
        <w:t>ств пр</w:t>
      </w:r>
      <w:r w:rsidRPr="00A54FD6" w:rsidR="00A64D73">
        <w:rPr>
          <w:rFonts w:ascii="Times New Roman" w:hAnsi="Times New Roman" w:cs="Times New Roman"/>
          <w:color w:val="000000" w:themeColor="text1"/>
          <w:sz w:val="20"/>
          <w:szCs w:val="20"/>
        </w:rPr>
        <w:t>осил снизить размер штрафа.</w:t>
      </w:r>
    </w:p>
    <w:p w:rsidR="00A64D73" w:rsidRPr="00A54FD6" w:rsidP="00A54FD6">
      <w:pPr>
        <w:spacing w:after="0" w:line="240" w:lineRule="auto"/>
        <w:ind w:firstLine="709"/>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Выслушав защитника Полищука Е.В., исследовав материалы дела, прихожу к следующему.</w:t>
      </w:r>
    </w:p>
    <w:p w:rsidR="0043109D" w:rsidRPr="00A54FD6" w:rsidP="00A54FD6">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 xml:space="preserve">В соответствии с положениями подпункта 3 пункта 1 статьи 2 ТК ЕАЭС, ввоз товаров на таможенную территорию Союза - это совершение действий, которые связаны с пересечением таможенной границы Союза и </w:t>
      </w:r>
      <w:r w:rsidRPr="00A54FD6">
        <w:rPr>
          <w:rFonts w:ascii="Times New Roman" w:eastAsia="Times New Roman" w:hAnsi="Times New Roman" w:cs="Times New Roman"/>
          <w:color w:val="000000" w:themeColor="text1"/>
          <w:sz w:val="20"/>
          <w:szCs w:val="20"/>
        </w:rPr>
        <w:t>в результате которых товары прибыли на таможенную территорию Союза любым способом, включая пересылку в международных почтовых отправлениях, использование трубопроводного транспорта и линий электропередачи, до выпуска таких товаров таможенными органами.</w:t>
      </w:r>
    </w:p>
    <w:p w:rsidR="0043109D" w:rsidRPr="00A54FD6" w:rsidP="00A54FD6">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Пунктом 1 статьи 9 ТК ЕАЭС все лица на равных основаниях имеют право на перемещение товаров через таможенную границу Союза в порядке и на условиях, которые установлены ТК ЕАЭС. Часть 2 данной статьи определяет, что товары, перемещаемые через таможенную границу Союза, подлежат таможенному контролю в соответствии с таможенным законодательством.</w:t>
      </w:r>
    </w:p>
    <w:p w:rsidR="0043109D" w:rsidRPr="00A54FD6" w:rsidP="00A54FD6">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В соответствии с пунктом 2 статьи 10 ТК ЕАЭС местами перемещения товаров через таможенную границу Союза являются пункты пропуска через государственные границы государств-членов либо иные места, определенные в соответствии с законодательством государств-членов.</w:t>
      </w:r>
    </w:p>
    <w:p w:rsidR="0043109D" w:rsidRPr="00A54FD6" w:rsidP="00A54FD6">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В соответствии с пунктом 4 статьи 256 ТК ЕАЭС отнесение товаров, перемещаемых физическими лицами через таможенную границу Союза, к товарам для личного пользования осуществляется таможенным органом исходя из заявления физического лица о перемещаемых товарах (в устной или письменной форме с использованием пассажирской таможенной декларации), исходя из характера и количества товаров, частоты пересечения физического лица и (или) перемещения товаров через таможенную</w:t>
      </w:r>
      <w:r w:rsidRPr="00A54FD6">
        <w:rPr>
          <w:rFonts w:ascii="Times New Roman" w:eastAsia="Times New Roman" w:hAnsi="Times New Roman" w:cs="Times New Roman"/>
          <w:color w:val="000000" w:themeColor="text1"/>
          <w:sz w:val="20"/>
          <w:szCs w:val="20"/>
        </w:rPr>
        <w:t xml:space="preserve"> границу этим физическим лицом или в его адрес.</w:t>
      </w:r>
    </w:p>
    <w:p w:rsidR="0043109D" w:rsidRPr="00A54FD6" w:rsidP="00A54FD6">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 xml:space="preserve">В соответствии со статьей 104 ТК ЕАЭС товары подлежат таможенному декларированию при помещении под таможенную процедуру либо в иных случаях, установленных в соответствии с ТК ЕАЭС. Таможенное декларирование товаров производится декларантом либо таможенным представителем, действующим от имени и по поручению декларанта. Таможенное декларирование производится в письменной и (или) электронной </w:t>
      </w:r>
      <w:r w:rsidRPr="00A54FD6">
        <w:rPr>
          <w:rFonts w:ascii="Times New Roman" w:eastAsia="Times New Roman" w:hAnsi="Times New Roman" w:cs="Times New Roman"/>
          <w:color w:val="000000" w:themeColor="text1"/>
          <w:sz w:val="20"/>
          <w:szCs w:val="20"/>
        </w:rPr>
        <w:t>формах</w:t>
      </w:r>
      <w:r w:rsidRPr="00A54FD6">
        <w:rPr>
          <w:rFonts w:ascii="Times New Roman" w:eastAsia="Times New Roman" w:hAnsi="Times New Roman" w:cs="Times New Roman"/>
          <w:color w:val="000000" w:themeColor="text1"/>
          <w:sz w:val="20"/>
          <w:szCs w:val="20"/>
        </w:rPr>
        <w:t xml:space="preserve"> с использованием таможенной декларации.</w:t>
      </w:r>
    </w:p>
    <w:p w:rsidR="0043109D" w:rsidRPr="00A54FD6" w:rsidP="00A54FD6">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Согласно пункту 4 статьи 258 ТК ЕЭС в отношении товаров для личного пользования, подлежащих таможенному декларированию, перемещаемых через таможенную границу Союза в сопровождаемом и несопровождаемом багаже либо доставляемые перевозчиком, после их ввоза на таможенную территорию Союза либо для вывоза с таможенной территории Союза физическими лицами, которые в соответствии с ТК ЕАЭС могут выступать декларантами таких товаров для личного пользования, должны</w:t>
      </w:r>
      <w:r w:rsidRPr="00A54FD6">
        <w:rPr>
          <w:rFonts w:ascii="Times New Roman" w:eastAsia="Times New Roman" w:hAnsi="Times New Roman" w:cs="Times New Roman"/>
          <w:color w:val="000000" w:themeColor="text1"/>
          <w:sz w:val="20"/>
          <w:szCs w:val="20"/>
        </w:rPr>
        <w:t xml:space="preserve"> быть совершены таможенные операции, связанные с их таможенным декларированием для выпуска в свободное обращение, временного ввоза, вывоза, временного вывоза либо для помещения под таможенную процедуру таможенного транзита, если в соответствии со статьей 263 ТК ЕАЭС товары для личного пользования могут быть помещены под таможенную процедуру таможенного транзита.</w:t>
      </w:r>
    </w:p>
    <w:p w:rsidR="0043109D" w:rsidRPr="00A54FD6" w:rsidP="00A54FD6">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 xml:space="preserve">Перечень товаров для личного пользования, которые подлежат таможенному </w:t>
      </w:r>
      <w:r w:rsidRPr="00A54FD6">
        <w:rPr>
          <w:rFonts w:ascii="Times New Roman" w:eastAsia="Times New Roman" w:hAnsi="Times New Roman" w:cs="Times New Roman"/>
          <w:color w:val="000000" w:themeColor="text1"/>
          <w:sz w:val="20"/>
          <w:szCs w:val="20"/>
        </w:rPr>
        <w:t>декларированию</w:t>
      </w:r>
      <w:r w:rsidRPr="00A54FD6">
        <w:rPr>
          <w:rFonts w:ascii="Times New Roman" w:eastAsia="Times New Roman" w:hAnsi="Times New Roman" w:cs="Times New Roman"/>
          <w:color w:val="000000" w:themeColor="text1"/>
          <w:sz w:val="20"/>
          <w:szCs w:val="20"/>
        </w:rPr>
        <w:t xml:space="preserve"> определен пунктом 1 статьи 260 ТК ЕАЭС, подпунктом 4 данной статьи предусмотрено, что таможенному декларированию товаров для личного пользования, подлежат товары для личного пользования, за исключением транспортных средств для личного пользования, ввозимые с освобождением от уплаты таможенных пошлин, налогов в перемещаемых в сопровождаемом багаже.</w:t>
      </w:r>
    </w:p>
    <w:p w:rsidR="0043109D" w:rsidRPr="00A54FD6" w:rsidP="00A54FD6">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 xml:space="preserve">В соответствии с подпунктом 9 пункта 1 статьи 260 ТК ЕАЭС таможенному декларированию подлежат культурные ценности. В </w:t>
      </w:r>
      <w:r w:rsidRPr="00A54FD6">
        <w:rPr>
          <w:rFonts w:ascii="Times New Roman" w:eastAsia="Times New Roman" w:hAnsi="Times New Roman" w:cs="Times New Roman"/>
          <w:color w:val="000000" w:themeColor="text1"/>
          <w:sz w:val="20"/>
          <w:szCs w:val="20"/>
        </w:rPr>
        <w:t>отношении</w:t>
      </w:r>
      <w:r w:rsidRPr="00A54FD6">
        <w:rPr>
          <w:rFonts w:ascii="Times New Roman" w:eastAsia="Times New Roman" w:hAnsi="Times New Roman" w:cs="Times New Roman"/>
          <w:color w:val="000000" w:themeColor="text1"/>
          <w:sz w:val="20"/>
          <w:szCs w:val="20"/>
        </w:rPr>
        <w:t xml:space="preserve"> которых подлежат соблюдению запреты и ограничения в соответствии со статьей 7 ТК ЕАЭС.</w:t>
      </w:r>
    </w:p>
    <w:p w:rsidR="0043109D" w:rsidRPr="00A54FD6" w:rsidP="00A54FD6">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 xml:space="preserve">В приложении № 3 Решения от 20 декабря 2017 года № 107 «Об отдельных вопросах, связанных с товарами для личного пользования», указан перечень случаев и условия ввоза на таможенную территорию ЕАЭС товаров для личного пользования с освобождением от уплаты таможенных пошлин, налогов. </w:t>
      </w:r>
      <w:r w:rsidRPr="00A54FD6">
        <w:rPr>
          <w:rFonts w:ascii="Times New Roman" w:eastAsia="Times New Roman" w:hAnsi="Times New Roman" w:cs="Times New Roman"/>
          <w:color w:val="000000" w:themeColor="text1"/>
          <w:sz w:val="20"/>
          <w:szCs w:val="20"/>
        </w:rPr>
        <w:t>Пункт 8 Приложения 3 говорит о том, что физическое лицо может ввозить на таможенную территорию Союза любым способом с освобождением от уплаты таможенных пошлин, налогов культурные ценности, документы национальных архивных фондов и оригиналы архивных документов, включенные в предусмотренный пунктом 4 Протокола о мерах нетарифного регулирования в отношении третьих стран (приложение N 7 к Договору о Евразийском экономическом союзе от 29</w:t>
      </w:r>
      <w:r w:rsidRPr="00A54FD6">
        <w:rPr>
          <w:rFonts w:ascii="Times New Roman" w:eastAsia="Times New Roman" w:hAnsi="Times New Roman" w:cs="Times New Roman"/>
          <w:color w:val="000000" w:themeColor="text1"/>
          <w:sz w:val="20"/>
          <w:szCs w:val="20"/>
        </w:rPr>
        <w:t xml:space="preserve"> мая 2014 года) единый перечень товаров, к которым применяются меры нетарифного регулирования в торговле с третьими странами, при условии подтверждения их отнесения к таковым в соответствии с законодательством государства-члена.</w:t>
      </w:r>
    </w:p>
    <w:p w:rsidR="0043109D" w:rsidRPr="00A54FD6" w:rsidP="00A54FD6">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 xml:space="preserve">Список документов, которые должны быть представлены при таможенном декларировании товаров для личного пользования. Подтверждающие сведения, заявленные в пассажирской таможенной декларации, </w:t>
      </w:r>
      <w:r w:rsidRPr="00A54FD6">
        <w:rPr>
          <w:rFonts w:ascii="Times New Roman" w:eastAsia="Times New Roman" w:hAnsi="Times New Roman" w:cs="Times New Roman"/>
          <w:color w:val="000000" w:themeColor="text1"/>
          <w:sz w:val="20"/>
          <w:szCs w:val="20"/>
        </w:rPr>
        <w:t>установлен</w:t>
      </w:r>
      <w:r w:rsidRPr="00A54FD6">
        <w:rPr>
          <w:rFonts w:ascii="Times New Roman" w:eastAsia="Times New Roman" w:hAnsi="Times New Roman" w:cs="Times New Roman"/>
          <w:color w:val="000000" w:themeColor="text1"/>
          <w:sz w:val="20"/>
          <w:szCs w:val="20"/>
        </w:rPr>
        <w:t xml:space="preserve"> пунктом 1 статьи 261 ТК ЕАЭС. </w:t>
      </w:r>
    </w:p>
    <w:p w:rsidR="0043109D" w:rsidRPr="00A54FD6" w:rsidP="00A54FD6">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В соответствии с частью 3 статьи 26 ЕАЭС таможенное декларирование товаров для личного пользования производится с использованием пассажирской таможенной декларации.</w:t>
      </w:r>
    </w:p>
    <w:p w:rsidR="0043109D" w:rsidRPr="00A54FD6" w:rsidP="00A54FD6">
      <w:pPr>
        <w:spacing w:after="0" w:line="240" w:lineRule="auto"/>
        <w:jc w:val="both"/>
        <w:rPr>
          <w:rFonts w:ascii="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 xml:space="preserve">          </w:t>
      </w:r>
      <w:r w:rsidRPr="00A54FD6">
        <w:rPr>
          <w:rFonts w:ascii="Times New Roman" w:hAnsi="Times New Roman" w:cs="Times New Roman"/>
          <w:color w:val="000000" w:themeColor="text1"/>
          <w:sz w:val="20"/>
          <w:szCs w:val="20"/>
        </w:rPr>
        <w:t xml:space="preserve">Гражданин Стеблина А.В. пассажирскую таможенную декларацию не подавал. Какие-либо документы, подтверждающие стоимость указанных наручных часов, Стеблина А.В. сотрудникам таможенного органа не представил. </w:t>
      </w:r>
    </w:p>
    <w:p w:rsidR="008F72DE" w:rsidRPr="00A54FD6" w:rsidP="00A54FD6">
      <w:pPr>
        <w:spacing w:after="0" w:line="240" w:lineRule="auto"/>
        <w:jc w:val="both"/>
        <w:rPr>
          <w:rFonts w:ascii="Times New Roman" w:hAnsi="Times New Roman" w:cs="Times New Roman"/>
          <w:color w:val="000000" w:themeColor="text1"/>
          <w:sz w:val="20"/>
          <w:szCs w:val="20"/>
        </w:rPr>
      </w:pPr>
      <w:r w:rsidRPr="00A54FD6">
        <w:rPr>
          <w:rFonts w:ascii="Times New Roman" w:hAnsi="Times New Roman" w:eastAsiaTheme="minorHAnsi" w:cs="Times New Roman"/>
          <w:color w:val="000000" w:themeColor="text1"/>
          <w:sz w:val="20"/>
          <w:szCs w:val="20"/>
          <w:lang w:eastAsia="en-US"/>
        </w:rPr>
        <w:t xml:space="preserve">           </w:t>
      </w:r>
      <w:r w:rsidRPr="00A54FD6">
        <w:rPr>
          <w:rFonts w:ascii="Times New Roman" w:hAnsi="Times New Roman" w:cs="Times New Roman"/>
          <w:color w:val="000000" w:themeColor="text1"/>
          <w:sz w:val="20"/>
          <w:szCs w:val="20"/>
        </w:rPr>
        <w:t xml:space="preserve">Вина </w:t>
      </w:r>
      <w:r w:rsidRPr="00A54FD6" w:rsidR="00EE6A6A">
        <w:rPr>
          <w:rFonts w:ascii="Times New Roman" w:hAnsi="Times New Roman" w:cs="Times New Roman"/>
          <w:color w:val="000000" w:themeColor="text1"/>
          <w:sz w:val="20"/>
          <w:szCs w:val="20"/>
        </w:rPr>
        <w:t>Стеблины А.В.</w:t>
      </w:r>
      <w:r w:rsidRPr="00A54FD6" w:rsidR="00132DBD">
        <w:rPr>
          <w:rFonts w:ascii="Times New Roman" w:hAnsi="Times New Roman" w:cs="Times New Roman"/>
          <w:color w:val="000000" w:themeColor="text1"/>
          <w:sz w:val="20"/>
          <w:szCs w:val="20"/>
        </w:rPr>
        <w:t xml:space="preserve"> </w:t>
      </w:r>
      <w:r w:rsidRPr="00A54FD6">
        <w:rPr>
          <w:rFonts w:ascii="Times New Roman" w:hAnsi="Times New Roman" w:cs="Times New Roman"/>
          <w:color w:val="000000" w:themeColor="text1"/>
          <w:sz w:val="20"/>
          <w:szCs w:val="20"/>
        </w:rPr>
        <w:t>в совершении указанного правонарушения подтверждается:</w:t>
      </w:r>
    </w:p>
    <w:p w:rsidR="002C16F4" w:rsidRPr="00A54FD6" w:rsidP="00A54FD6">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протоколом об административном правонарушении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w:t>
      </w:r>
      <w:r w:rsidRPr="00A54FD6">
        <w:rPr>
          <w:rFonts w:ascii="Times New Roman" w:hAnsi="Times New Roman" w:cs="Times New Roman"/>
          <w:color w:val="000000" w:themeColor="text1"/>
          <w:sz w:val="20"/>
          <w:szCs w:val="20"/>
        </w:rPr>
        <w:t xml:space="preserve">в котором изложены обстоятельства совершения последним правонарушения, а именно </w:t>
      </w:r>
      <w:r w:rsidRPr="00A54FD6">
        <w:rPr>
          <w:rFonts w:ascii="Times New Roman" w:hAnsi="Times New Roman" w:cs="Times New Roman"/>
          <w:color w:val="000000" w:themeColor="text1"/>
          <w:sz w:val="20"/>
          <w:szCs w:val="20"/>
        </w:rPr>
        <w:t>недекларирование</w:t>
      </w:r>
      <w:r w:rsidRPr="00A54FD6">
        <w:rPr>
          <w:rFonts w:ascii="Times New Roman" w:hAnsi="Times New Roman" w:cs="Times New Roman"/>
          <w:color w:val="000000" w:themeColor="text1"/>
          <w:sz w:val="20"/>
          <w:szCs w:val="20"/>
        </w:rPr>
        <w:t xml:space="preserve"> по установленной форме товаров, подлежащих таможенному декларированию (л.д.5-15);</w:t>
      </w:r>
    </w:p>
    <w:p w:rsidR="002C16F4" w:rsidRPr="00A54FD6" w:rsidP="00A54FD6">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пассажирской таможенной деклар</w:t>
      </w:r>
      <w:r w:rsidRPr="00A54FD6" w:rsidR="00A54FD6">
        <w:rPr>
          <w:rFonts w:ascii="Times New Roman" w:hAnsi="Times New Roman" w:cs="Times New Roman"/>
          <w:color w:val="000000" w:themeColor="text1"/>
          <w:sz w:val="20"/>
          <w:szCs w:val="20"/>
        </w:rPr>
        <w:t xml:space="preserve">ацией, представленной Стеблиной </w:t>
      </w:r>
      <w:r w:rsidRPr="00A54FD6">
        <w:rPr>
          <w:rFonts w:ascii="Times New Roman" w:hAnsi="Times New Roman" w:cs="Times New Roman"/>
          <w:color w:val="000000" w:themeColor="text1"/>
          <w:sz w:val="20"/>
          <w:szCs w:val="20"/>
        </w:rPr>
        <w:t xml:space="preserve">(л.д.14); </w:t>
      </w:r>
    </w:p>
    <w:p w:rsidR="0043109D" w:rsidRPr="00A54FD6" w:rsidP="00A54FD6">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актом таможенного досмотра  (таможенного осмотра) </w:t>
      </w:r>
      <w:r w:rsidRPr="00A54FD6">
        <w:rPr>
          <w:rFonts w:ascii="Times New Roman" w:hAnsi="Times New Roman" w:cs="Times New Roman"/>
          <w:color w:val="000000" w:themeColor="text1"/>
          <w:sz w:val="20"/>
          <w:szCs w:val="20"/>
        </w:rPr>
        <w:t xml:space="preserve">товаров, перемещаемых через таможенную границу ЕЭС физическими лицами для личного пользования в сопровождаемом багаже </w:t>
      </w:r>
      <w:r w:rsidRPr="00A54FD6" w:rsidR="00A54FD6">
        <w:rPr>
          <w:rFonts w:ascii="Times New Roman" w:hAnsi="Times New Roman" w:cs="Times New Roman"/>
          <w:color w:val="000000" w:themeColor="text1"/>
          <w:sz w:val="20"/>
          <w:szCs w:val="20"/>
        </w:rPr>
        <w:t xml:space="preserve">&lt;данные </w:t>
      </w:r>
      <w:r w:rsidRPr="00A54FD6" w:rsidR="00A54FD6">
        <w:rPr>
          <w:rFonts w:ascii="Times New Roman" w:hAnsi="Times New Roman" w:cs="Times New Roman"/>
          <w:color w:val="000000" w:themeColor="text1"/>
          <w:sz w:val="20"/>
          <w:szCs w:val="20"/>
        </w:rPr>
        <w:t>изъяты</w:t>
      </w:r>
      <w:r w:rsidRPr="00A54FD6" w:rsidR="00A54FD6">
        <w:rPr>
          <w:rFonts w:ascii="Times New Roman" w:hAnsi="Times New Roman" w:cs="Times New Roman"/>
          <w:color w:val="000000" w:themeColor="text1"/>
          <w:sz w:val="20"/>
          <w:szCs w:val="20"/>
        </w:rPr>
        <w:t>&gt;</w:t>
      </w:r>
      <w:r w:rsidRPr="00A54FD6">
        <w:rPr>
          <w:rFonts w:ascii="Times New Roman" w:hAnsi="Times New Roman" w:cs="Times New Roman"/>
          <w:color w:val="000000" w:themeColor="text1"/>
          <w:sz w:val="20"/>
          <w:szCs w:val="20"/>
        </w:rPr>
        <w:t xml:space="preserve"> (л.д.22</w:t>
      </w:r>
      <w:r w:rsidRPr="00A54FD6" w:rsidR="004C1745">
        <w:rPr>
          <w:rFonts w:ascii="Times New Roman" w:hAnsi="Times New Roman" w:cs="Times New Roman"/>
          <w:color w:val="000000" w:themeColor="text1"/>
          <w:sz w:val="20"/>
          <w:szCs w:val="20"/>
        </w:rPr>
        <w:t>) и дополнительным листом к вышеуказанному акту (л.д.23-25);</w:t>
      </w:r>
      <w:r w:rsidRPr="00A54FD6" w:rsidR="00BB0532">
        <w:rPr>
          <w:rFonts w:ascii="Times New Roman" w:hAnsi="Times New Roman" w:cs="Times New Roman"/>
          <w:color w:val="000000" w:themeColor="text1"/>
          <w:sz w:val="20"/>
          <w:szCs w:val="20"/>
        </w:rPr>
        <w:t xml:space="preserve"> и другими материалами дела.</w:t>
      </w:r>
    </w:p>
    <w:p w:rsidR="008F72DE" w:rsidRPr="00A54FD6" w:rsidP="00A54FD6">
      <w:pPr>
        <w:spacing w:after="0" w:line="240" w:lineRule="auto"/>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             </w:t>
      </w:r>
      <w:r w:rsidRPr="00A54FD6">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A54FD6" w:rsidR="004C1745">
        <w:rPr>
          <w:rFonts w:ascii="Times New Roman" w:hAnsi="Times New Roman" w:cs="Times New Roman"/>
          <w:color w:val="000000" w:themeColor="text1"/>
          <w:sz w:val="20"/>
          <w:szCs w:val="20"/>
        </w:rPr>
        <w:t xml:space="preserve">Стеблины </w:t>
      </w:r>
      <w:r w:rsidRPr="00A54FD6">
        <w:rPr>
          <w:rFonts w:ascii="Times New Roman" w:hAnsi="Times New Roman" w:cs="Times New Roman"/>
          <w:color w:val="000000" w:themeColor="text1"/>
          <w:sz w:val="20"/>
          <w:szCs w:val="20"/>
        </w:rPr>
        <w:t>состава административного правонарушения, предусмотренного ч</w:t>
      </w:r>
      <w:r w:rsidRPr="00A54FD6" w:rsidR="00E45EF1">
        <w:rPr>
          <w:rFonts w:ascii="Times New Roman" w:hAnsi="Times New Roman" w:cs="Times New Roman"/>
          <w:color w:val="000000" w:themeColor="text1"/>
          <w:sz w:val="20"/>
          <w:szCs w:val="20"/>
        </w:rPr>
        <w:t xml:space="preserve">асти </w:t>
      </w:r>
      <w:r w:rsidRPr="00A54FD6">
        <w:rPr>
          <w:rFonts w:ascii="Times New Roman" w:hAnsi="Times New Roman" w:cs="Times New Roman"/>
          <w:color w:val="000000" w:themeColor="text1"/>
          <w:sz w:val="20"/>
          <w:szCs w:val="20"/>
        </w:rPr>
        <w:t xml:space="preserve">1 статьи </w:t>
      </w:r>
      <w:r w:rsidRPr="00A54FD6" w:rsidR="004C1745">
        <w:rPr>
          <w:rFonts w:ascii="Times New Roman" w:hAnsi="Times New Roman" w:cs="Times New Roman"/>
          <w:color w:val="000000" w:themeColor="text1"/>
          <w:sz w:val="20"/>
          <w:szCs w:val="20"/>
        </w:rPr>
        <w:t>16.2</w:t>
      </w:r>
      <w:r w:rsidRPr="00A54FD6">
        <w:rPr>
          <w:rFonts w:ascii="Times New Roman" w:hAnsi="Times New Roman" w:cs="Times New Roman"/>
          <w:color w:val="000000" w:themeColor="text1"/>
          <w:sz w:val="20"/>
          <w:szCs w:val="20"/>
        </w:rPr>
        <w:t xml:space="preserve"> Кодекса Российской Федерации об административных правонарушениях как </w:t>
      </w:r>
      <w:r w:rsidRPr="00A54FD6" w:rsidR="004C1745">
        <w:rPr>
          <w:rFonts w:ascii="Times New Roman" w:hAnsi="Times New Roman" w:cs="Times New Roman"/>
          <w:color w:val="000000" w:themeColor="text1"/>
          <w:sz w:val="20"/>
          <w:szCs w:val="20"/>
        </w:rPr>
        <w:t>недекларирование</w:t>
      </w:r>
      <w:r w:rsidRPr="00A54FD6" w:rsidR="004C1745">
        <w:rPr>
          <w:rFonts w:ascii="Times New Roman" w:hAnsi="Times New Roman" w:cs="Times New Roman"/>
          <w:color w:val="000000" w:themeColor="text1"/>
          <w:sz w:val="20"/>
          <w:szCs w:val="20"/>
        </w:rPr>
        <w:t xml:space="preserve"> по установленной форме товаров, подлежащих таможенному декларированию, за исключением случаев, предусмотренных статьей 16.4 настоящего Кодекса.</w:t>
      </w:r>
    </w:p>
    <w:p w:rsidR="008F72DE" w:rsidRPr="00A54FD6" w:rsidP="00A54FD6">
      <w:pPr>
        <w:spacing w:after="0" w:line="240" w:lineRule="auto"/>
        <w:ind w:firstLine="708"/>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Оснований для прекращения производства по делу не имеется. Срок привлечения к административной ответственности не истек.</w:t>
      </w:r>
    </w:p>
    <w:p w:rsidR="0043109D" w:rsidRPr="00A54FD6" w:rsidP="00A54FD6">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Согласно </w:t>
      </w:r>
      <w:r w:rsidRPr="00A54FD6" w:rsidR="008F72DE">
        <w:rPr>
          <w:rFonts w:ascii="Times New Roman" w:hAnsi="Times New Roman" w:cs="Times New Roman"/>
          <w:color w:val="000000" w:themeColor="text1"/>
          <w:sz w:val="20"/>
          <w:szCs w:val="20"/>
        </w:rPr>
        <w:t xml:space="preserve"> статьи</w:t>
      </w:r>
      <w:r w:rsidRPr="00A54FD6" w:rsidR="008F72DE">
        <w:rPr>
          <w:rFonts w:ascii="Times New Roman" w:hAnsi="Times New Roman" w:cs="Times New Roman"/>
          <w:color w:val="000000" w:themeColor="text1"/>
          <w:sz w:val="20"/>
          <w:szCs w:val="20"/>
        </w:rPr>
        <w:t xml:space="preserve"> 4.1 Кодекса Российской Федерации об административных правонарушениях</w:t>
      </w:r>
      <w:r w:rsidRPr="00A54FD6">
        <w:rPr>
          <w:rFonts w:ascii="Times New Roman" w:hAnsi="Times New Roman" w:cs="Times New Roman"/>
          <w:color w:val="000000" w:themeColor="text1"/>
          <w:sz w:val="20"/>
          <w:szCs w:val="20"/>
        </w:rPr>
        <w:t xml:space="preserve">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43109D" w:rsidRPr="00A54FD6" w:rsidP="00A54FD6">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43109D" w:rsidRPr="00A54FD6" w:rsidP="00A54FD6">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 </w:t>
      </w:r>
      <w:r w:rsidRPr="00A54FD6">
        <w:rPr>
          <w:rFonts w:ascii="Times New Roman" w:hAnsi="Times New Roman" w:cs="Times New Roman"/>
          <w:color w:val="000000" w:themeColor="text1"/>
          <w:sz w:val="20"/>
          <w:szCs w:val="20"/>
        </w:rP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w:t>
      </w:r>
      <w:r w:rsidRPr="00A54FD6">
        <w:rPr>
          <w:rFonts w:ascii="Times New Roman" w:hAnsi="Times New Roman" w:cs="Times New Roman"/>
          <w:color w:val="000000" w:themeColor="text1"/>
          <w:sz w:val="20"/>
          <w:szCs w:val="20"/>
        </w:rPr>
        <w:t xml:space="preserve"> </w:t>
      </w:r>
      <w:r w:rsidRPr="00A54FD6">
        <w:rPr>
          <w:rFonts w:ascii="Times New Roman" w:hAnsi="Times New Roman" w:cs="Times New Roman"/>
          <w:color w:val="000000" w:themeColor="text1"/>
          <w:sz w:val="20"/>
          <w:szCs w:val="20"/>
        </w:rPr>
        <w:t xml:space="preserve">соответствующей статьей или частью статьи </w:t>
      </w:r>
      <w:hyperlink r:id="rId4" w:history="1">
        <w:r w:rsidRPr="00A54FD6">
          <w:rPr>
            <w:rFonts w:ascii="Times New Roman" w:hAnsi="Times New Roman" w:cs="Times New Roman"/>
            <w:color w:val="000000" w:themeColor="text1"/>
            <w:sz w:val="20"/>
            <w:szCs w:val="20"/>
          </w:rPr>
          <w:t>раздела II</w:t>
        </w:r>
      </w:hyperlink>
      <w:r w:rsidRPr="00A54FD6">
        <w:rPr>
          <w:rFonts w:ascii="Times New Roman" w:hAnsi="Times New Roman" w:cs="Times New Roman"/>
          <w:color w:val="000000" w:themeColor="text1"/>
          <w:sz w:val="20"/>
          <w:szCs w:val="20"/>
        </w:rP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w:t>
      </w:r>
      <w:r w:rsidRPr="00A54FD6">
        <w:rPr>
          <w:rFonts w:ascii="Times New Roman" w:hAnsi="Times New Roman" w:cs="Times New Roman"/>
          <w:color w:val="000000" w:themeColor="text1"/>
          <w:sz w:val="20"/>
          <w:szCs w:val="20"/>
        </w:rPr>
        <w:t xml:space="preserve"> менее четырех тысяч рублей, а для должностных лиц - не менее сорока тысяч рублей.</w:t>
      </w:r>
    </w:p>
    <w:p w:rsidR="006C6002" w:rsidRPr="00A54FD6" w:rsidP="00A54FD6">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Защитник </w:t>
      </w:r>
      <w:r w:rsidRPr="00A54FD6" w:rsidR="00A54FD6">
        <w:rPr>
          <w:rFonts w:ascii="Times New Roman" w:hAnsi="Times New Roman" w:cs="Times New Roman"/>
          <w:color w:val="000000" w:themeColor="text1"/>
          <w:sz w:val="20"/>
          <w:szCs w:val="20"/>
        </w:rPr>
        <w:t>П.</w:t>
      </w:r>
      <w:r w:rsidRPr="00A54FD6">
        <w:rPr>
          <w:rFonts w:ascii="Times New Roman" w:hAnsi="Times New Roman" w:cs="Times New Roman"/>
          <w:color w:val="000000" w:themeColor="text1"/>
          <w:sz w:val="20"/>
          <w:szCs w:val="20"/>
        </w:rPr>
        <w:t xml:space="preserve"> просил суд  назначить </w:t>
      </w:r>
      <w:r w:rsidRPr="00A54FD6">
        <w:rPr>
          <w:rFonts w:ascii="Times New Roman" w:hAnsi="Times New Roman" w:cs="Times New Roman"/>
          <w:color w:val="000000" w:themeColor="text1"/>
          <w:sz w:val="20"/>
          <w:szCs w:val="20"/>
        </w:rPr>
        <w:t>Стеблине</w:t>
      </w:r>
      <w:r w:rsidRPr="00A54FD6">
        <w:rPr>
          <w:rFonts w:ascii="Times New Roman" w:hAnsi="Times New Roman" w:cs="Times New Roman"/>
          <w:color w:val="000000" w:themeColor="text1"/>
          <w:sz w:val="20"/>
          <w:szCs w:val="20"/>
        </w:rPr>
        <w:t xml:space="preserve"> наказание с учетом исключительных обстоятельств по делу, а именно: наличия у Стеблины А.В. двоих несовершеннолетних детей, признание им вины, то, что данное правонарушение им совершенно не умышленно, а по незнанию.</w:t>
      </w:r>
    </w:p>
    <w:p w:rsidR="006C6002" w:rsidRPr="00A54FD6" w:rsidP="00A54FD6">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Полагаю, что указанные обстоятельства являются смягчающими обстоятельствами, но не могут быть признаны исключительными, в </w:t>
      </w:r>
      <w:r w:rsidRPr="00A54FD6">
        <w:rPr>
          <w:rFonts w:ascii="Times New Roman" w:hAnsi="Times New Roman" w:cs="Times New Roman"/>
          <w:color w:val="000000" w:themeColor="text1"/>
          <w:sz w:val="20"/>
          <w:szCs w:val="20"/>
        </w:rPr>
        <w:t>связи</w:t>
      </w:r>
      <w:r w:rsidRPr="00A54FD6">
        <w:rPr>
          <w:rFonts w:ascii="Times New Roman" w:hAnsi="Times New Roman" w:cs="Times New Roman"/>
          <w:color w:val="000000" w:themeColor="text1"/>
          <w:sz w:val="20"/>
          <w:szCs w:val="20"/>
        </w:rPr>
        <w:t xml:space="preserve"> с чем оснований для назначения наказания с применением п.2.2 статьи 4.1 КоАП РФ не усматриваю.</w:t>
      </w:r>
    </w:p>
    <w:p w:rsidR="00E45EF1" w:rsidRPr="00A54FD6" w:rsidP="00A54FD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Обстоятельств,</w:t>
      </w:r>
      <w:r w:rsidRPr="00A54FD6" w:rsidR="00A54FD6">
        <w:rPr>
          <w:rFonts w:ascii="Times New Roman" w:eastAsia="Times New Roman" w:hAnsi="Times New Roman" w:cs="Times New Roman"/>
          <w:color w:val="000000" w:themeColor="text1"/>
          <w:sz w:val="20"/>
          <w:szCs w:val="20"/>
        </w:rPr>
        <w:t xml:space="preserve"> </w:t>
      </w:r>
      <w:r w:rsidRPr="00A54FD6">
        <w:rPr>
          <w:rFonts w:ascii="Times New Roman" w:eastAsia="Times New Roman" w:hAnsi="Times New Roman" w:cs="Times New Roman"/>
          <w:color w:val="000000" w:themeColor="text1"/>
          <w:sz w:val="20"/>
          <w:szCs w:val="20"/>
        </w:rPr>
        <w:t xml:space="preserve">отягчающих административную ответственность </w:t>
      </w:r>
      <w:r w:rsidRPr="00A54FD6" w:rsidR="004C1745">
        <w:rPr>
          <w:rFonts w:ascii="Times New Roman" w:eastAsia="Times New Roman" w:hAnsi="Times New Roman" w:cs="Times New Roman"/>
          <w:color w:val="000000" w:themeColor="text1"/>
          <w:sz w:val="20"/>
          <w:szCs w:val="20"/>
        </w:rPr>
        <w:t>Стеблины</w:t>
      </w:r>
      <w:r w:rsidRPr="00A54FD6">
        <w:rPr>
          <w:rFonts w:ascii="Times New Roman" w:eastAsia="Times New Roman" w:hAnsi="Times New Roman" w:cs="Times New Roman"/>
          <w:color w:val="000000" w:themeColor="text1"/>
          <w:sz w:val="20"/>
          <w:szCs w:val="20"/>
        </w:rPr>
        <w:t xml:space="preserve"> не установлено</w:t>
      </w:r>
      <w:r w:rsidRPr="00A54FD6">
        <w:rPr>
          <w:rFonts w:ascii="Times New Roman" w:eastAsia="Times New Roman" w:hAnsi="Times New Roman" w:cs="Times New Roman"/>
          <w:color w:val="000000" w:themeColor="text1"/>
          <w:sz w:val="20"/>
          <w:szCs w:val="20"/>
        </w:rPr>
        <w:t>.</w:t>
      </w:r>
    </w:p>
    <w:p w:rsidR="006C6002" w:rsidRPr="00A54FD6" w:rsidP="00A54FD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Определяя размер административного штрафа, исхожу из следующего.</w:t>
      </w:r>
    </w:p>
    <w:p w:rsidR="00FA5D38" w:rsidRPr="00A54FD6" w:rsidP="00A54FD6">
      <w:pPr>
        <w:autoSpaceDE w:val="0"/>
        <w:autoSpaceDN w:val="0"/>
        <w:adjustRightInd w:val="0"/>
        <w:spacing w:after="0" w:line="240" w:lineRule="auto"/>
        <w:jc w:val="both"/>
        <w:rPr>
          <w:rFonts w:ascii="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 xml:space="preserve">           </w:t>
      </w:r>
      <w:r w:rsidRPr="00A54FD6" w:rsidR="006C6002">
        <w:rPr>
          <w:rFonts w:ascii="Times New Roman" w:eastAsia="Times New Roman" w:hAnsi="Times New Roman" w:cs="Times New Roman"/>
          <w:color w:val="000000" w:themeColor="text1"/>
          <w:sz w:val="20"/>
          <w:szCs w:val="20"/>
        </w:rPr>
        <w:t>Согласно</w:t>
      </w:r>
      <w:r w:rsidRPr="00A54FD6">
        <w:rPr>
          <w:rFonts w:ascii="Times New Roman" w:eastAsia="Times New Roman" w:hAnsi="Times New Roman" w:cs="Times New Roman"/>
          <w:color w:val="000000" w:themeColor="text1"/>
          <w:sz w:val="20"/>
          <w:szCs w:val="20"/>
        </w:rPr>
        <w:t xml:space="preserve"> </w:t>
      </w:r>
      <w:r w:rsidRPr="00A54FD6" w:rsidR="006C6002">
        <w:rPr>
          <w:rFonts w:ascii="Times New Roman" w:eastAsia="Times New Roman" w:hAnsi="Times New Roman" w:cs="Times New Roman"/>
          <w:color w:val="000000" w:themeColor="text1"/>
          <w:sz w:val="20"/>
          <w:szCs w:val="20"/>
        </w:rPr>
        <w:t>части 1 статьи 16.2 КоАП РФ</w:t>
      </w:r>
      <w:r w:rsidRPr="00A54FD6">
        <w:rPr>
          <w:rFonts w:ascii="Times New Roman" w:hAnsi="Times New Roman" w:cs="Times New Roman"/>
          <w:color w:val="000000" w:themeColor="text1"/>
          <w:sz w:val="20"/>
          <w:szCs w:val="20"/>
        </w:rPr>
        <w:t xml:space="preserve"> </w:t>
      </w:r>
      <w:r w:rsidRPr="00A54FD6">
        <w:rPr>
          <w:rFonts w:ascii="Times New Roman" w:hAnsi="Times New Roman" w:cs="Times New Roman"/>
          <w:color w:val="000000" w:themeColor="text1"/>
          <w:sz w:val="20"/>
          <w:szCs w:val="20"/>
        </w:rPr>
        <w:t>недекларирование</w:t>
      </w:r>
      <w:r w:rsidRPr="00A54FD6">
        <w:rPr>
          <w:rFonts w:ascii="Times New Roman" w:hAnsi="Times New Roman" w:cs="Times New Roman"/>
          <w:color w:val="000000" w:themeColor="text1"/>
          <w:sz w:val="20"/>
          <w:szCs w:val="20"/>
        </w:rPr>
        <w:t xml:space="preserve"> по установленной форме товаров, подлежащих таможенному декларированию, за исключением случаев, предусмотренных </w:t>
      </w:r>
      <w:hyperlink r:id="rId5" w:history="1">
        <w:r w:rsidRPr="00A54FD6">
          <w:rPr>
            <w:rFonts w:ascii="Times New Roman" w:hAnsi="Times New Roman" w:cs="Times New Roman"/>
            <w:color w:val="000000" w:themeColor="text1"/>
            <w:sz w:val="20"/>
            <w:szCs w:val="20"/>
          </w:rPr>
          <w:t>статьей 16.4</w:t>
        </w:r>
      </w:hyperlink>
      <w:r w:rsidRPr="00A54FD6">
        <w:rPr>
          <w:rFonts w:ascii="Times New Roman" w:hAnsi="Times New Roman" w:cs="Times New Roman"/>
          <w:color w:val="000000" w:themeColor="text1"/>
          <w:sz w:val="20"/>
          <w:szCs w:val="20"/>
        </w:rPr>
        <w:t xml:space="preserve"> настоящего Кодекса, 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A5D38" w:rsidRPr="00A54FD6" w:rsidP="00A54FD6">
      <w:pPr>
        <w:spacing w:after="0" w:line="240" w:lineRule="auto"/>
        <w:ind w:firstLine="709"/>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Согласно заключению таможенного эксперта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представленные на исследование товары, отобранные у гражданина Стеблина по акту отбора проб и образцов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идентифицированы как часы наручные механические с автозаводом производства компании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модель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лимитированная серия (всего изготовлено 499 шт.), серийный номер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Корпус и браслет исследованных часов изготовлены из драгоценного металл</w:t>
      </w:r>
      <w:r w:rsidRPr="00A54FD6">
        <w:rPr>
          <w:rFonts w:ascii="Times New Roman" w:hAnsi="Times New Roman" w:cs="Times New Roman"/>
          <w:color w:val="000000" w:themeColor="text1"/>
          <w:sz w:val="20"/>
          <w:szCs w:val="20"/>
        </w:rPr>
        <w:t>а-</w:t>
      </w:r>
      <w:r w:rsidRPr="00A54FD6">
        <w:rPr>
          <w:rFonts w:ascii="Times New Roman" w:hAnsi="Times New Roman" w:cs="Times New Roman"/>
          <w:color w:val="000000" w:themeColor="text1"/>
          <w:sz w:val="20"/>
          <w:szCs w:val="20"/>
        </w:rPr>
        <w:t xml:space="preserve"> золотого сплава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пробы. По имеющейся информации исследование часы были выпущены лимитированной серией в конце 90-х начале 00-х годов. По этой причине определить рыночную стоимость исследованных часов не представляется возможным.</w:t>
      </w:r>
    </w:p>
    <w:p w:rsidR="00FA5D38" w:rsidRPr="00A54FD6" w:rsidP="00A54FD6">
      <w:pPr>
        <w:spacing w:after="0" w:line="240" w:lineRule="auto"/>
        <w:ind w:firstLine="709"/>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B качестве справочной информации сообщается - ориентировочная стоимость часов наручных часов по состоянию на </w:t>
      </w:r>
      <w:r w:rsidRPr="00A54FD6" w:rsidR="00A54FD6">
        <w:rPr>
          <w:rFonts w:ascii="Times New Roman" w:hAnsi="Times New Roman" w:cs="Times New Roman"/>
          <w:color w:val="000000" w:themeColor="text1"/>
          <w:sz w:val="20"/>
          <w:szCs w:val="20"/>
        </w:rPr>
        <w:t xml:space="preserve">&lt;данные </w:t>
      </w:r>
      <w:r w:rsidRPr="00A54FD6" w:rsidR="00A54FD6">
        <w:rPr>
          <w:rFonts w:ascii="Times New Roman" w:hAnsi="Times New Roman" w:cs="Times New Roman"/>
          <w:color w:val="000000" w:themeColor="text1"/>
          <w:sz w:val="20"/>
          <w:szCs w:val="20"/>
        </w:rPr>
        <w:t>изъяты</w:t>
      </w:r>
      <w:r w:rsidRPr="00A54FD6" w:rsidR="00A54FD6">
        <w:rPr>
          <w:rFonts w:ascii="Times New Roman" w:hAnsi="Times New Roman" w:cs="Times New Roman"/>
          <w:color w:val="000000" w:themeColor="text1"/>
          <w:sz w:val="20"/>
          <w:szCs w:val="20"/>
        </w:rPr>
        <w:t>&gt;</w:t>
      </w:r>
      <w:r w:rsidRPr="00A54FD6">
        <w:rPr>
          <w:rFonts w:ascii="Times New Roman" w:hAnsi="Times New Roman" w:cs="Times New Roman"/>
          <w:color w:val="000000" w:themeColor="text1"/>
          <w:sz w:val="20"/>
          <w:szCs w:val="20"/>
        </w:rPr>
        <w:t>составляет не менее 468 523 рубля. Ориентировочная стоимость определена исходя из стоимости драгоценного металл</w:t>
      </w:r>
      <w:r w:rsidRPr="00A54FD6">
        <w:rPr>
          <w:rFonts w:ascii="Times New Roman" w:hAnsi="Times New Roman" w:cs="Times New Roman"/>
          <w:color w:val="000000" w:themeColor="text1"/>
          <w:sz w:val="20"/>
          <w:szCs w:val="20"/>
        </w:rPr>
        <w:t>а-</w:t>
      </w:r>
      <w:r w:rsidRPr="00A54FD6">
        <w:rPr>
          <w:rFonts w:ascii="Times New Roman" w:hAnsi="Times New Roman" w:cs="Times New Roman"/>
          <w:color w:val="000000" w:themeColor="text1"/>
          <w:sz w:val="20"/>
          <w:szCs w:val="20"/>
        </w:rPr>
        <w:t xml:space="preserve"> золотого сплава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пробы, на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и массы часов за вычетом теоретической массы механизма 30 г.</w:t>
      </w:r>
    </w:p>
    <w:p w:rsidR="00FA5D38" w:rsidRPr="00A54FD6" w:rsidP="00A54FD6">
      <w:pPr>
        <w:spacing w:after="0" w:line="240" w:lineRule="auto"/>
        <w:ind w:firstLine="709"/>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Согласно  ответа  отдела товарной номенклатуры и происхождения товаров, торговых ограничений от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товар согласно заключения таможенного эксперта </w:t>
      </w:r>
      <w:r w:rsidRPr="00A54FD6">
        <w:rPr>
          <w:rFonts w:ascii="Times New Roman" w:hAnsi="Times New Roman" w:cs="Times New Roman"/>
          <w:color w:val="000000" w:themeColor="text1"/>
          <w:sz w:val="20"/>
          <w:szCs w:val="20"/>
        </w:rPr>
        <w:t>от</w:t>
      </w:r>
      <w:r w:rsidRPr="00A54FD6">
        <w:rPr>
          <w:rFonts w:ascii="Times New Roman" w:hAnsi="Times New Roman" w:cs="Times New Roman"/>
          <w:color w:val="000000" w:themeColor="text1"/>
          <w:sz w:val="20"/>
          <w:szCs w:val="20"/>
        </w:rPr>
        <w:t xml:space="preserve">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классифицируется в товарной </w:t>
      </w:r>
      <w:r w:rsidRPr="00A54FD6">
        <w:rPr>
          <w:rFonts w:ascii="Times New Roman" w:hAnsi="Times New Roman" w:cs="Times New Roman"/>
          <w:color w:val="000000" w:themeColor="text1"/>
          <w:sz w:val="20"/>
          <w:szCs w:val="20"/>
        </w:rPr>
        <w:t>подсубпозиции</w:t>
      </w:r>
      <w:r w:rsidRPr="00A54FD6">
        <w:rPr>
          <w:rFonts w:ascii="Times New Roman" w:hAnsi="Times New Roman" w:cs="Times New Roman"/>
          <w:color w:val="000000" w:themeColor="text1"/>
          <w:sz w:val="20"/>
          <w:szCs w:val="20"/>
        </w:rPr>
        <w:t xml:space="preserve">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согласно ТН ВЭД ЕАЭС.</w:t>
      </w:r>
    </w:p>
    <w:p w:rsidR="00FA5D38" w:rsidRPr="00A54FD6" w:rsidP="00A54FD6">
      <w:pPr>
        <w:spacing w:after="0" w:line="240" w:lineRule="auto"/>
        <w:ind w:firstLine="709"/>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На основании ответа отделения контроля таможенной стоимости от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в результате анализа установлено, что источником ценовой информации о стоимости рассматриваемого товара может служить заключение таможенного эксперта Центрального экспертно-криминалистического таможенного управления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а также сведения </w:t>
      </w:r>
      <w:r w:rsidRPr="00A54FD6">
        <w:rPr>
          <w:rFonts w:ascii="Times New Roman" w:hAnsi="Times New Roman" w:cs="Times New Roman"/>
          <w:color w:val="000000" w:themeColor="text1"/>
          <w:sz w:val="20"/>
          <w:szCs w:val="20"/>
          <w:lang w:val="en-US"/>
        </w:rPr>
        <w:t>https</w:t>
      </w:r>
      <w:r w:rsidRPr="00A54FD6">
        <w:rPr>
          <w:rFonts w:ascii="Times New Roman" w:hAnsi="Times New Roman" w:cs="Times New Roman"/>
          <w:color w:val="000000" w:themeColor="text1"/>
          <w:sz w:val="20"/>
          <w:szCs w:val="20"/>
        </w:rPr>
        <w:t xml:space="preserve">: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xml:space="preserve">, </w:t>
      </w:r>
      <w:r w:rsidRPr="00A54FD6">
        <w:rPr>
          <w:rFonts w:ascii="Times New Roman" w:hAnsi="Times New Roman" w:cs="Times New Roman"/>
          <w:color w:val="000000" w:themeColor="text1"/>
          <w:sz w:val="20"/>
          <w:szCs w:val="20"/>
          <w:lang w:val="en-US"/>
        </w:rPr>
        <w:t>https</w:t>
      </w:r>
      <w:r w:rsidRPr="00A54FD6">
        <w:rPr>
          <w:rFonts w:ascii="Times New Roman" w:hAnsi="Times New Roman" w:cs="Times New Roman"/>
          <w:color w:val="000000" w:themeColor="text1"/>
          <w:sz w:val="20"/>
          <w:szCs w:val="20"/>
        </w:rPr>
        <w:t xml:space="preserve">: </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интернет-сайтов являющихся торговой онлайн-площадкой для поиска и покупки часов.</w:t>
      </w:r>
    </w:p>
    <w:p w:rsidR="00FA5D38" w:rsidRPr="00A54FD6" w:rsidP="00A54FD6">
      <w:pPr>
        <w:spacing w:after="0" w:line="240" w:lineRule="auto"/>
        <w:ind w:firstLine="709"/>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В соответствии с информацией сайтов аналогичные часы </w:t>
      </w:r>
      <w:r w:rsidRPr="00A54FD6" w:rsidR="00A54FD6">
        <w:rPr>
          <w:rFonts w:ascii="Times New Roman" w:hAnsi="Times New Roman" w:cs="Times New Roman"/>
          <w:color w:val="000000" w:themeColor="text1"/>
          <w:sz w:val="20"/>
          <w:szCs w:val="20"/>
        </w:rPr>
        <w:t xml:space="preserve">&lt;данные </w:t>
      </w:r>
      <w:r w:rsidRPr="00A54FD6" w:rsidR="00A54FD6">
        <w:rPr>
          <w:rFonts w:ascii="Times New Roman" w:hAnsi="Times New Roman" w:cs="Times New Roman"/>
          <w:color w:val="000000" w:themeColor="text1"/>
          <w:sz w:val="20"/>
          <w:szCs w:val="20"/>
        </w:rPr>
        <w:t>изъяты&gt;</w:t>
      </w:r>
      <w:r w:rsidRPr="00A54FD6">
        <w:rPr>
          <w:rFonts w:ascii="Times New Roman" w:hAnsi="Times New Roman" w:cs="Times New Roman"/>
          <w:color w:val="000000" w:themeColor="text1"/>
          <w:sz w:val="20"/>
          <w:szCs w:val="20"/>
        </w:rPr>
        <w:t>L предлагаются</w:t>
      </w:r>
      <w:r w:rsidRPr="00A54FD6">
        <w:rPr>
          <w:rFonts w:ascii="Times New Roman" w:hAnsi="Times New Roman" w:cs="Times New Roman"/>
          <w:color w:val="000000" w:themeColor="text1"/>
          <w:sz w:val="20"/>
          <w:szCs w:val="20"/>
        </w:rPr>
        <w:t xml:space="preserve"> к продаже по цене 9000 Евро.</w:t>
      </w:r>
    </w:p>
    <w:p w:rsidR="006C6002" w:rsidRPr="00A54FD6" w:rsidP="00A54FD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 xml:space="preserve">Учитывая отсутствие достоверной информации подтверждающей стоимость часов </w:t>
      </w:r>
      <w:r w:rsidRPr="00A54FD6">
        <w:rPr>
          <w:rFonts w:ascii="Times New Roman" w:hAnsi="Times New Roman" w:cs="Times New Roman"/>
          <w:color w:val="000000" w:themeColor="text1"/>
          <w:sz w:val="20"/>
          <w:szCs w:val="20"/>
        </w:rPr>
        <w:t>«</w:t>
      </w:r>
      <w:r w:rsidRPr="00A54FD6" w:rsidR="00A54FD6">
        <w:rPr>
          <w:rFonts w:ascii="Times New Roman" w:hAnsi="Times New Roman" w:cs="Times New Roman"/>
          <w:color w:val="000000" w:themeColor="text1"/>
          <w:sz w:val="20"/>
          <w:szCs w:val="20"/>
        </w:rPr>
        <w:t>&lt;данные изъяты&gt;</w:t>
      </w:r>
      <w:r w:rsidRPr="00A54FD6">
        <w:rPr>
          <w:rFonts w:ascii="Times New Roman" w:hAnsi="Times New Roman" w:cs="Times New Roman"/>
          <w:color w:val="000000" w:themeColor="text1"/>
          <w:sz w:val="20"/>
          <w:szCs w:val="20"/>
        </w:rPr>
        <w:t>», которые провозил Стеблина А.В.</w:t>
      </w:r>
      <w:r w:rsidRPr="00A54FD6" w:rsidR="00690078">
        <w:rPr>
          <w:rFonts w:ascii="Times New Roman" w:hAnsi="Times New Roman" w:cs="Times New Roman"/>
          <w:color w:val="000000" w:themeColor="text1"/>
          <w:sz w:val="20"/>
          <w:szCs w:val="20"/>
        </w:rPr>
        <w:t>, полагаю, что</w:t>
      </w:r>
      <w:r w:rsidRPr="00A54FD6">
        <w:rPr>
          <w:rFonts w:ascii="Times New Roman" w:hAnsi="Times New Roman" w:cs="Times New Roman"/>
          <w:color w:val="000000" w:themeColor="text1"/>
          <w:sz w:val="20"/>
          <w:szCs w:val="20"/>
        </w:rPr>
        <w:t xml:space="preserve"> размер административного штрафа</w:t>
      </w:r>
      <w:r w:rsidRPr="00A54FD6" w:rsidR="00690078">
        <w:rPr>
          <w:rFonts w:ascii="Times New Roman" w:hAnsi="Times New Roman" w:cs="Times New Roman"/>
          <w:color w:val="000000" w:themeColor="text1"/>
          <w:sz w:val="20"/>
          <w:szCs w:val="20"/>
        </w:rPr>
        <w:t xml:space="preserve"> необходимо</w:t>
      </w:r>
      <w:r w:rsidRPr="00A54FD6">
        <w:rPr>
          <w:rFonts w:ascii="Times New Roman" w:hAnsi="Times New Roman" w:cs="Times New Roman"/>
          <w:color w:val="000000" w:themeColor="text1"/>
          <w:sz w:val="20"/>
          <w:szCs w:val="20"/>
        </w:rPr>
        <w:t xml:space="preserve"> определить исходя из стоимости указанных часов, согласно заключению таможенного эксперта </w:t>
      </w:r>
      <w:r w:rsidRPr="00A54FD6">
        <w:rPr>
          <w:rFonts w:ascii="Times New Roman" w:hAnsi="Times New Roman" w:cs="Times New Roman"/>
          <w:color w:val="000000" w:themeColor="text1"/>
          <w:sz w:val="20"/>
          <w:szCs w:val="20"/>
        </w:rPr>
        <w:t>от</w:t>
      </w:r>
      <w:r w:rsidRPr="00A54FD6">
        <w:rPr>
          <w:rFonts w:ascii="Times New Roman" w:hAnsi="Times New Roman" w:cs="Times New Roman"/>
          <w:color w:val="000000" w:themeColor="text1"/>
          <w:sz w:val="20"/>
          <w:szCs w:val="20"/>
        </w:rPr>
        <w:t xml:space="preserve"> </w:t>
      </w:r>
      <w:r w:rsidRPr="00A54FD6" w:rsidR="00A54FD6">
        <w:rPr>
          <w:rFonts w:ascii="Times New Roman" w:hAnsi="Times New Roman" w:cs="Times New Roman"/>
          <w:color w:val="000000" w:themeColor="text1"/>
          <w:sz w:val="20"/>
          <w:szCs w:val="20"/>
        </w:rPr>
        <w:t>&lt;</w:t>
      </w:r>
      <w:r w:rsidRPr="00A54FD6" w:rsidR="00A54FD6">
        <w:rPr>
          <w:rFonts w:ascii="Times New Roman" w:hAnsi="Times New Roman" w:cs="Times New Roman"/>
          <w:color w:val="000000" w:themeColor="text1"/>
          <w:sz w:val="20"/>
          <w:szCs w:val="20"/>
        </w:rPr>
        <w:t>данные</w:t>
      </w:r>
      <w:r w:rsidRPr="00A54FD6" w:rsidR="00A54FD6">
        <w:rPr>
          <w:rFonts w:ascii="Times New Roman" w:hAnsi="Times New Roman" w:cs="Times New Roman"/>
          <w:color w:val="000000" w:themeColor="text1"/>
          <w:sz w:val="20"/>
          <w:szCs w:val="20"/>
        </w:rPr>
        <w:t xml:space="preserve"> изъяты&gt;</w:t>
      </w:r>
      <w:r w:rsidRPr="00A54FD6" w:rsidR="00690078">
        <w:rPr>
          <w:rFonts w:ascii="Times New Roman" w:hAnsi="Times New Roman" w:cs="Times New Roman"/>
          <w:color w:val="000000" w:themeColor="text1"/>
          <w:sz w:val="20"/>
          <w:szCs w:val="20"/>
        </w:rPr>
        <w:t>, а именно 468 523 рубля.</w:t>
      </w:r>
    </w:p>
    <w:p w:rsidR="008F72DE" w:rsidRPr="00A54FD6" w:rsidP="00A54FD6">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 xml:space="preserve">На основании изложенного и руководствуясь </w:t>
      </w:r>
      <w:r w:rsidRPr="00A54FD6" w:rsidR="004C1745">
        <w:rPr>
          <w:rFonts w:ascii="Times New Roman" w:eastAsia="Times New Roman" w:hAnsi="Times New Roman" w:cs="Times New Roman"/>
          <w:color w:val="000000" w:themeColor="text1"/>
          <w:sz w:val="20"/>
          <w:szCs w:val="20"/>
        </w:rPr>
        <w:t>ст. ст. 29.4 - 29.11</w:t>
      </w:r>
      <w:r w:rsidRPr="00A54FD6" w:rsidR="00690078">
        <w:rPr>
          <w:rFonts w:ascii="Times New Roman" w:eastAsia="Times New Roman" w:hAnsi="Times New Roman" w:cs="Times New Roman"/>
          <w:color w:val="000000" w:themeColor="text1"/>
          <w:sz w:val="20"/>
          <w:szCs w:val="20"/>
        </w:rPr>
        <w:t>, 32.2</w:t>
      </w:r>
      <w:r w:rsidRPr="00A54FD6">
        <w:rPr>
          <w:rFonts w:ascii="Times New Roman" w:eastAsia="Times New Roman" w:hAnsi="Times New Roman" w:cs="Times New Roman"/>
          <w:color w:val="000000" w:themeColor="text1"/>
          <w:sz w:val="20"/>
          <w:szCs w:val="20"/>
        </w:rPr>
        <w:t xml:space="preserve"> Кодекса РФ «Об административных правонарушениях»,</w:t>
      </w:r>
    </w:p>
    <w:p w:rsidR="0057574D" w:rsidRPr="00A54FD6" w:rsidP="00A54FD6">
      <w:pPr>
        <w:shd w:val="clear" w:color="auto" w:fill="FFFFFF"/>
        <w:spacing w:before="200" w:line="240" w:lineRule="auto"/>
        <w:ind w:firstLine="709"/>
        <w:jc w:val="center"/>
        <w:rPr>
          <w:rFonts w:ascii="Times New Roman" w:eastAsia="Times New Roman" w:hAnsi="Times New Roman" w:cs="Times New Roman"/>
          <w:color w:val="000000" w:themeColor="text1"/>
          <w:sz w:val="20"/>
          <w:szCs w:val="20"/>
        </w:rPr>
      </w:pPr>
      <w:r w:rsidRPr="00A54FD6">
        <w:rPr>
          <w:rFonts w:ascii="Times New Roman" w:eastAsia="Times New Roman" w:hAnsi="Times New Roman" w:cs="Times New Roman"/>
          <w:color w:val="000000" w:themeColor="text1"/>
          <w:sz w:val="20"/>
          <w:szCs w:val="20"/>
        </w:rPr>
        <w:t>п</w:t>
      </w:r>
      <w:r w:rsidRPr="00A54FD6">
        <w:rPr>
          <w:rFonts w:ascii="Times New Roman" w:eastAsia="Times New Roman" w:hAnsi="Times New Roman" w:cs="Times New Roman"/>
          <w:color w:val="000000" w:themeColor="text1"/>
          <w:sz w:val="20"/>
          <w:szCs w:val="20"/>
        </w:rPr>
        <w:t xml:space="preserve"> о с т а н о в и л:</w:t>
      </w:r>
    </w:p>
    <w:p w:rsidR="00740C84" w:rsidRPr="00A54FD6" w:rsidP="00A54FD6">
      <w:pPr>
        <w:autoSpaceDE w:val="0"/>
        <w:autoSpaceDN w:val="0"/>
        <w:adjustRightInd w:val="0"/>
        <w:spacing w:after="0" w:line="240" w:lineRule="auto"/>
        <w:jc w:val="both"/>
        <w:rPr>
          <w:rFonts w:ascii="Times New Roman" w:hAnsi="Times New Roman" w:cs="Times New Roman"/>
          <w:color w:val="000000" w:themeColor="text1"/>
          <w:sz w:val="20"/>
          <w:szCs w:val="20"/>
        </w:rPr>
      </w:pPr>
      <w:r w:rsidRPr="00A54FD6">
        <w:rPr>
          <w:rFonts w:ascii="Times New Roman" w:eastAsia="Times New Roman" w:hAnsi="Times New Roman" w:cs="Times New Roman"/>
          <w:b/>
          <w:color w:val="000000" w:themeColor="text1"/>
          <w:sz w:val="20"/>
          <w:szCs w:val="20"/>
        </w:rPr>
        <w:t xml:space="preserve">          </w:t>
      </w:r>
      <w:r w:rsidRPr="00A54FD6" w:rsidR="00DE7E15">
        <w:rPr>
          <w:rFonts w:ascii="Times New Roman" w:eastAsia="Times New Roman" w:hAnsi="Times New Roman" w:cs="Times New Roman"/>
          <w:b/>
          <w:color w:val="000000" w:themeColor="text1"/>
          <w:sz w:val="20"/>
          <w:szCs w:val="20"/>
        </w:rPr>
        <w:t xml:space="preserve">Стеблина </w:t>
      </w:r>
      <w:r w:rsidRPr="00A54FD6" w:rsidR="00DE7E15">
        <w:rPr>
          <w:rFonts w:ascii="Times New Roman" w:hAnsi="Times New Roman" w:cs="Times New Roman"/>
          <w:color w:val="000000" w:themeColor="text1"/>
          <w:sz w:val="20"/>
          <w:szCs w:val="20"/>
        </w:rPr>
        <w:t xml:space="preserve">признать виновным в совершении административного правонарушения, ответственность за которое предусмотрена частью 1 статьи 16.2 Кодекса РФ об административных правонарушениях и назначить ему наказание в виде штрафа в размере </w:t>
      </w:r>
      <w:r w:rsidRPr="00A54FD6">
        <w:rPr>
          <w:rFonts w:ascii="Times New Roman" w:hAnsi="Times New Roman" w:cs="Times New Roman"/>
          <w:color w:val="000000" w:themeColor="text1"/>
          <w:sz w:val="20"/>
          <w:szCs w:val="20"/>
        </w:rPr>
        <w:t>двести тридцать четыре тысячи 261 рубль без конфискации предметов административного правонарушения.</w:t>
      </w:r>
    </w:p>
    <w:p w:rsidR="00DE7E15" w:rsidRPr="00A54FD6" w:rsidP="00A54FD6">
      <w:pPr>
        <w:spacing w:after="0" w:line="240" w:lineRule="auto"/>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 xml:space="preserve">          </w:t>
      </w:r>
      <w:r w:rsidRPr="00A54FD6">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A54FD6" w:rsidR="00A54FD6">
        <w:rPr>
          <w:rFonts w:ascii="Times New Roman" w:hAnsi="Times New Roman" w:cs="Times New Roman"/>
          <w:color w:val="000000" w:themeColor="text1"/>
          <w:sz w:val="20"/>
          <w:szCs w:val="20"/>
        </w:rPr>
        <w:t>&lt;данные изъяты&gt;</w:t>
      </w:r>
      <w:r w:rsidRPr="00A54FD6" w:rsidR="00A54FD6">
        <w:rPr>
          <w:rFonts w:ascii="Times New Roman" w:hAnsi="Times New Roman" w:cs="Times New Roman"/>
          <w:color w:val="000000" w:themeColor="text1"/>
          <w:sz w:val="20"/>
          <w:szCs w:val="20"/>
        </w:rPr>
        <w:t>.</w:t>
      </w:r>
    </w:p>
    <w:p w:rsidR="00DE7E15" w:rsidRPr="00A54FD6" w:rsidP="00A54FD6">
      <w:pPr>
        <w:shd w:val="clear" w:color="auto" w:fill="FFFFFF"/>
        <w:spacing w:after="0" w:line="240" w:lineRule="auto"/>
        <w:ind w:firstLine="709"/>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690078" w:rsidRPr="00A54FD6" w:rsidP="00A54FD6">
      <w:pPr>
        <w:shd w:val="clear" w:color="auto" w:fill="FFFFFF"/>
        <w:spacing w:after="0" w:line="240" w:lineRule="auto"/>
        <w:ind w:firstLine="709"/>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rPr>
        <w:t>Часы наручные механические «RAYMOND WEIL GENEVE»</w:t>
      </w:r>
      <w:r w:rsidRPr="00A54FD6" w:rsidR="005531D6">
        <w:rPr>
          <w:rFonts w:ascii="Times New Roman" w:hAnsi="Times New Roman" w:cs="Times New Roman"/>
          <w:color w:val="000000" w:themeColor="text1"/>
          <w:sz w:val="20"/>
          <w:szCs w:val="20"/>
        </w:rPr>
        <w:t>, находящиеся в камере хранения отдела таможенного оформления и таможенного контроля № 2 Джанкойского таможенного поста Крымской таможни</w:t>
      </w:r>
      <w:r w:rsidRPr="00A54FD6" w:rsidR="00051559">
        <w:rPr>
          <w:rFonts w:ascii="Times New Roman" w:hAnsi="Times New Roman" w:cs="Times New Roman"/>
          <w:color w:val="000000" w:themeColor="text1"/>
          <w:sz w:val="20"/>
          <w:szCs w:val="20"/>
        </w:rPr>
        <w:t xml:space="preserve">, переданные по акту от 20 </w:t>
      </w:r>
      <w:r w:rsidRPr="00A54FD6" w:rsidR="00051559">
        <w:rPr>
          <w:rFonts w:ascii="Times New Roman" w:hAnsi="Times New Roman" w:cs="Times New Roman"/>
          <w:color w:val="000000" w:themeColor="text1"/>
          <w:sz w:val="20"/>
          <w:szCs w:val="20"/>
        </w:rPr>
        <w:t>иая</w:t>
      </w:r>
      <w:r w:rsidRPr="00A54FD6" w:rsidR="00051559">
        <w:rPr>
          <w:rFonts w:ascii="Times New Roman" w:hAnsi="Times New Roman" w:cs="Times New Roman"/>
          <w:color w:val="000000" w:themeColor="text1"/>
          <w:sz w:val="20"/>
          <w:szCs w:val="20"/>
        </w:rPr>
        <w:t xml:space="preserve"> 2021 г. возвратить  их владельцу Стеблина Антону Викторовичу.</w:t>
      </w:r>
    </w:p>
    <w:p w:rsidR="00690078" w:rsidRPr="00A54FD6" w:rsidP="00A54FD6">
      <w:pPr>
        <w:shd w:val="clear" w:color="auto" w:fill="FFFFFF"/>
        <w:spacing w:after="0" w:line="240" w:lineRule="auto"/>
        <w:ind w:firstLine="709"/>
        <w:jc w:val="both"/>
        <w:rPr>
          <w:rFonts w:ascii="Times New Roman" w:hAnsi="Times New Roman" w:cs="Times New Roman"/>
          <w:color w:val="000000" w:themeColor="text1"/>
          <w:sz w:val="20"/>
          <w:szCs w:val="20"/>
          <w:shd w:val="clear" w:color="auto" w:fill="D9EBF5"/>
        </w:rPr>
      </w:pPr>
    </w:p>
    <w:p w:rsidR="00DE7E15" w:rsidRPr="00A54FD6" w:rsidP="00A54FD6">
      <w:pPr>
        <w:spacing w:after="0" w:line="240" w:lineRule="auto"/>
        <w:ind w:firstLine="709"/>
        <w:jc w:val="both"/>
        <w:rPr>
          <w:rFonts w:ascii="Times New Roman" w:hAnsi="Times New Roman" w:cs="Times New Roman"/>
          <w:color w:val="000000" w:themeColor="text1"/>
          <w:sz w:val="20"/>
          <w:szCs w:val="20"/>
        </w:rPr>
      </w:pPr>
      <w:r w:rsidRPr="00A54FD6">
        <w:rPr>
          <w:rFonts w:ascii="Times New Roman" w:hAnsi="Times New Roman" w:cs="Times New Roman"/>
          <w:color w:val="000000" w:themeColor="text1"/>
          <w:sz w:val="20"/>
          <w:szCs w:val="20"/>
          <w:shd w:val="clear" w:color="auto" w:fill="FFFFFF"/>
        </w:rPr>
        <w:t xml:space="preserve">Постановление может быть обжаловано </w:t>
      </w:r>
      <w:r w:rsidRPr="00A54FD6">
        <w:rPr>
          <w:rFonts w:ascii="Times New Roman" w:hAnsi="Times New Roman" w:cs="Times New Roman"/>
          <w:color w:val="000000" w:themeColor="text1"/>
          <w:sz w:val="20"/>
          <w:szCs w:val="20"/>
        </w:rPr>
        <w:t>в Киевский районный суд                             г. Симферополя через судебный участок № 11 Киевского судебного района                      г. Симферополь в течение 10 суток со дня вручения или получения копии постановления.</w:t>
      </w:r>
    </w:p>
    <w:p w:rsidR="00DE7E15" w:rsidRPr="00A54FD6" w:rsidP="00A54FD6">
      <w:pPr>
        <w:spacing w:after="0" w:line="240" w:lineRule="auto"/>
        <w:mirrorIndents/>
        <w:rPr>
          <w:rFonts w:ascii="Times New Roman" w:hAnsi="Times New Roman" w:cs="Times New Roman"/>
          <w:color w:val="000000" w:themeColor="text1"/>
          <w:sz w:val="20"/>
          <w:szCs w:val="20"/>
        </w:rPr>
      </w:pPr>
    </w:p>
    <w:p w:rsidR="00DE7E15" w:rsidRPr="00A54FD6" w:rsidP="00A54FD6">
      <w:pPr>
        <w:spacing w:after="0" w:line="240" w:lineRule="auto"/>
        <w:mirrorIndents/>
        <w:rPr>
          <w:rFonts w:ascii="Times New Roman" w:hAnsi="Times New Roman" w:cs="Times New Roman"/>
          <w:color w:val="000000" w:themeColor="text1"/>
          <w:sz w:val="20"/>
          <w:szCs w:val="20"/>
        </w:rPr>
      </w:pPr>
    </w:p>
    <w:p w:rsidR="00DE7E15" w:rsidRPr="00A54FD6" w:rsidP="00A54FD6">
      <w:pPr>
        <w:spacing w:after="0" w:line="240" w:lineRule="auto"/>
        <w:mirrorIndents/>
        <w:rPr>
          <w:rFonts w:ascii="Times New Roman" w:hAnsi="Times New Roman" w:cs="Times New Roman"/>
          <w:color w:val="000000" w:themeColor="text1"/>
          <w:sz w:val="20"/>
          <w:szCs w:val="20"/>
          <w:lang w:val="uk-UA"/>
        </w:rPr>
      </w:pPr>
      <w:r w:rsidRPr="00A54FD6">
        <w:rPr>
          <w:rFonts w:ascii="Times New Roman" w:hAnsi="Times New Roman" w:cs="Times New Roman"/>
          <w:color w:val="000000" w:themeColor="text1"/>
          <w:sz w:val="20"/>
          <w:szCs w:val="20"/>
        </w:rPr>
        <w:t xml:space="preserve">Мировой судья:                                                         </w:t>
      </w:r>
      <w:r w:rsidRPr="00A54FD6" w:rsidR="00051559">
        <w:rPr>
          <w:rFonts w:ascii="Times New Roman" w:hAnsi="Times New Roman" w:cs="Times New Roman"/>
          <w:color w:val="000000" w:themeColor="text1"/>
          <w:sz w:val="20"/>
          <w:szCs w:val="20"/>
        </w:rPr>
        <w:t xml:space="preserve">                            </w:t>
      </w:r>
      <w:r w:rsidRPr="00A54FD6">
        <w:rPr>
          <w:rFonts w:ascii="Times New Roman" w:hAnsi="Times New Roman" w:cs="Times New Roman"/>
          <w:color w:val="000000" w:themeColor="text1"/>
          <w:sz w:val="20"/>
          <w:szCs w:val="20"/>
        </w:rPr>
        <w:t xml:space="preserve">  Трошина М.В.</w:t>
      </w:r>
      <w:r w:rsidRPr="00A54FD6">
        <w:rPr>
          <w:rFonts w:ascii="Times New Roman" w:hAnsi="Times New Roman" w:cs="Times New Roman"/>
          <w:color w:val="000000" w:themeColor="text1"/>
          <w:sz w:val="20"/>
          <w:szCs w:val="20"/>
        </w:rPr>
        <w:br/>
      </w:r>
    </w:p>
    <w:p w:rsidR="00DE7E15" w:rsidRPr="00A54FD6" w:rsidP="00A54FD6">
      <w:pPr>
        <w:autoSpaceDE w:val="0"/>
        <w:autoSpaceDN w:val="0"/>
        <w:adjustRightInd w:val="0"/>
        <w:spacing w:after="0" w:line="240" w:lineRule="auto"/>
        <w:ind w:firstLine="540"/>
        <w:jc w:val="both"/>
        <w:rPr>
          <w:rFonts w:ascii="Times New Roman" w:hAnsi="Times New Roman" w:cs="Times New Roman"/>
          <w:color w:val="000000" w:themeColor="text1"/>
          <w:sz w:val="20"/>
          <w:szCs w:val="20"/>
          <w:lang w:val="uk-UA"/>
        </w:rPr>
      </w:pPr>
    </w:p>
    <w:p w:rsidR="00DE7E15" w:rsidRPr="00A54FD6" w:rsidP="00A54FD6">
      <w:pPr>
        <w:spacing w:after="0" w:line="240" w:lineRule="auto"/>
        <w:jc w:val="both"/>
        <w:rPr>
          <w:rFonts w:ascii="Times New Roman" w:hAnsi="Times New Roman" w:cs="Times New Roman"/>
          <w:color w:val="000000" w:themeColor="text1"/>
          <w:sz w:val="20"/>
          <w:szCs w:val="20"/>
          <w:lang w:val="uk-UA"/>
        </w:rPr>
      </w:pPr>
    </w:p>
    <w:p w:rsidR="00DE7E15" w:rsidRPr="00A54FD6" w:rsidP="00A54FD6">
      <w:pPr>
        <w:autoSpaceDE w:val="0"/>
        <w:autoSpaceDN w:val="0"/>
        <w:adjustRightInd w:val="0"/>
        <w:spacing w:after="0" w:line="240" w:lineRule="auto"/>
        <w:ind w:firstLine="540"/>
        <w:jc w:val="both"/>
        <w:rPr>
          <w:rFonts w:ascii="Times New Roman" w:hAnsi="Times New Roman" w:cs="Times New Roman"/>
          <w:color w:val="000000" w:themeColor="text1"/>
          <w:sz w:val="20"/>
          <w:szCs w:val="20"/>
          <w:lang w:val="uk-UA"/>
        </w:rPr>
      </w:pPr>
    </w:p>
    <w:p w:rsidR="008F72DE" w:rsidRPr="00A54FD6" w:rsidP="00A54FD6">
      <w:pPr>
        <w:tabs>
          <w:tab w:val="left" w:pos="6237"/>
        </w:tabs>
        <w:spacing w:after="0" w:line="240" w:lineRule="auto"/>
        <w:ind w:firstLine="709"/>
        <w:jc w:val="both"/>
        <w:rPr>
          <w:rFonts w:ascii="Times New Roman" w:hAnsi="Times New Roman" w:cs="Times New Roman"/>
          <w:color w:val="000000" w:themeColor="text1"/>
          <w:sz w:val="20"/>
          <w:szCs w:val="20"/>
          <w:lang w:val="uk-UA"/>
        </w:rPr>
      </w:pPr>
    </w:p>
    <w:p w:rsidR="008F72DE" w:rsidRPr="00051559" w:rsidP="00D16ADF">
      <w:pPr>
        <w:spacing w:after="0" w:line="240" w:lineRule="auto"/>
        <w:ind w:firstLine="709"/>
        <w:jc w:val="both"/>
        <w:rPr>
          <w:rFonts w:ascii="Times New Roman" w:hAnsi="Times New Roman" w:cs="Times New Roman"/>
          <w:sz w:val="27"/>
          <w:szCs w:val="27"/>
        </w:rPr>
      </w:pPr>
    </w:p>
    <w:sectPr w:rsidSect="00DE7E1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1559"/>
    <w:rsid w:val="00056979"/>
    <w:rsid w:val="0005798D"/>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C16F4"/>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109D"/>
    <w:rsid w:val="004336D7"/>
    <w:rsid w:val="00436C89"/>
    <w:rsid w:val="0045677C"/>
    <w:rsid w:val="00472E8C"/>
    <w:rsid w:val="00474202"/>
    <w:rsid w:val="00490EBB"/>
    <w:rsid w:val="0049203D"/>
    <w:rsid w:val="004A2FA1"/>
    <w:rsid w:val="004A63D0"/>
    <w:rsid w:val="004A7B6C"/>
    <w:rsid w:val="004B0D1A"/>
    <w:rsid w:val="004C1745"/>
    <w:rsid w:val="004D0E94"/>
    <w:rsid w:val="004E5064"/>
    <w:rsid w:val="004F4415"/>
    <w:rsid w:val="00502B85"/>
    <w:rsid w:val="00505ED6"/>
    <w:rsid w:val="005154B8"/>
    <w:rsid w:val="0052007C"/>
    <w:rsid w:val="0052763E"/>
    <w:rsid w:val="0054644B"/>
    <w:rsid w:val="005531D6"/>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90078"/>
    <w:rsid w:val="00695209"/>
    <w:rsid w:val="006A0432"/>
    <w:rsid w:val="006A1CED"/>
    <w:rsid w:val="006C35BB"/>
    <w:rsid w:val="006C44F2"/>
    <w:rsid w:val="006C600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0C84"/>
    <w:rsid w:val="00743082"/>
    <w:rsid w:val="0075091D"/>
    <w:rsid w:val="00760B1A"/>
    <w:rsid w:val="00771F50"/>
    <w:rsid w:val="00772D22"/>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4FD6"/>
    <w:rsid w:val="00A57169"/>
    <w:rsid w:val="00A6273C"/>
    <w:rsid w:val="00A64D73"/>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16F12"/>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92F"/>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E7E15"/>
    <w:rsid w:val="00DF1B18"/>
    <w:rsid w:val="00DF2380"/>
    <w:rsid w:val="00E01B39"/>
    <w:rsid w:val="00E02BB6"/>
    <w:rsid w:val="00E25747"/>
    <w:rsid w:val="00E4214A"/>
    <w:rsid w:val="00E42FE0"/>
    <w:rsid w:val="00E45EF1"/>
    <w:rsid w:val="00E46E30"/>
    <w:rsid w:val="00E51803"/>
    <w:rsid w:val="00E73FBA"/>
    <w:rsid w:val="00E763E2"/>
    <w:rsid w:val="00E76449"/>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E6A6A"/>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A5D38"/>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D66C9951E388FB2D1F48A7AE926AACFDF3A87A7A123FF744664B56CBF9871CDC0E289AF05D56016134CD1572B48AD0BDEE1915A4EAA04FFFk4O" TargetMode="External" /><Relationship Id="rId5" Type="http://schemas.openxmlformats.org/officeDocument/2006/relationships/hyperlink" Target="consultantplus://offline/ref=A019F7C6B6A58A696A493D04859D41D634DB8AC6254A030E9FCD4C51377B28D0D0AA62D3B79872C09336AB3BA6D62BECCFD97C812548VBvEN"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