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156294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156294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56294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54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156294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156294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56294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54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156294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156294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56294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09 </w:t>
      </w:r>
      <w:r w:rsidRPr="00156294" w:rsidR="00EE4C39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156294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156294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56294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156294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156294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 Трошина М</w:t>
      </w:r>
      <w:r w:rsidRPr="0015629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56294">
        <w:rPr>
          <w:rFonts w:ascii="Times New Roman" w:hAnsi="Times New Roman" w:cs="Times New Roman"/>
          <w:sz w:val="20"/>
          <w:szCs w:val="20"/>
        </w:rPr>
        <w:t>.,</w:t>
      </w:r>
      <w:r w:rsidRPr="00156294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156294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56294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56294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156294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56294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56294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156294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156294" w:rsidP="006E4D8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b/>
          <w:sz w:val="20"/>
          <w:szCs w:val="20"/>
        </w:rPr>
        <w:t xml:space="preserve">Пантелеевой </w:t>
      </w:r>
      <w:r w:rsidRPr="00156294" w:rsidR="00156294">
        <w:rPr>
          <w:rFonts w:ascii="Times New Roman" w:hAnsi="Times New Roman" w:cs="Times New Roman"/>
          <w:b/>
          <w:sz w:val="20"/>
          <w:szCs w:val="20"/>
        </w:rPr>
        <w:t>Л.Н.</w:t>
      </w:r>
      <w:r w:rsidRPr="0015629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>
        <w:rPr>
          <w:rFonts w:ascii="Times New Roman" w:hAnsi="Times New Roman" w:cs="Times New Roman"/>
          <w:sz w:val="20"/>
          <w:szCs w:val="20"/>
        </w:rPr>
        <w:t>, состоящей в должности директора Общества с ограниченной ответственностью «Гранд-Мед»,</w:t>
      </w:r>
    </w:p>
    <w:p w:rsidR="007977D7" w:rsidRPr="00156294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156294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156294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62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</w:t>
      </w:r>
      <w:r w:rsidRPr="00156294" w:rsidR="00D03DE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несовременно представила</w:t>
      </w:r>
      <w:r w:rsidRPr="00156294" w:rsidR="00D03D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56294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156294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156294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56294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156294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15629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156294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Согласно пункту 2.2 статьи 11  </w:t>
      </w:r>
      <w:r w:rsidRPr="0015629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Закона от 01.04.1996 № 27-ФЗ «Об индивидуальном (персонифицированном учете) в системе обязательного пенсионного страхования» с</w:t>
      </w:r>
      <w:r w:rsidRPr="00156294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156294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56294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156294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156294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156294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 xml:space="preserve">Пантелеева Л.Н., являясь должностным лицом – директором Общества с ограниченной ответственностью «Гранд-Мед», расположенного по адресу: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 w:rsidR="00615651">
        <w:rPr>
          <w:rFonts w:ascii="Times New Roman" w:hAnsi="Times New Roman" w:cs="Times New Roman"/>
          <w:sz w:val="20"/>
          <w:szCs w:val="20"/>
        </w:rPr>
        <w:t>,</w:t>
      </w:r>
      <w:r w:rsidRPr="00156294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156294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156294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1562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156294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январь 2021</w:t>
      </w:r>
      <w:r w:rsidRPr="001562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156294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156294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156294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156294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20.02</w:t>
      </w:r>
      <w:r w:rsidRPr="00156294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156294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156294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</w:t>
      </w:r>
      <w:r w:rsidRPr="00156294" w:rsidR="00B140A8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</w:t>
      </w:r>
      <w:r w:rsidRPr="0015629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156294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15.02</w:t>
      </w:r>
      <w:r w:rsidRPr="00156294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156294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156294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156294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156294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156294" w:rsidR="006E4D8C">
        <w:rPr>
          <w:rFonts w:ascii="Times New Roman" w:eastAsia="Times New Roman" w:hAnsi="Times New Roman" w:cs="Times New Roman"/>
          <w:sz w:val="20"/>
          <w:szCs w:val="20"/>
        </w:rPr>
        <w:t>Пантелеева Л.Н.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615651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15651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156294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156294" w:rsidR="006E4D8C">
        <w:rPr>
          <w:rFonts w:ascii="Times New Roman" w:eastAsia="Times New Roman" w:hAnsi="Times New Roman" w:cs="Times New Roman"/>
          <w:sz w:val="20"/>
          <w:szCs w:val="20"/>
        </w:rPr>
        <w:t>Пантелеевой Л.Н.</w:t>
      </w:r>
    </w:p>
    <w:p w:rsidR="00B140A8" w:rsidRPr="00156294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156294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156294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Л.Н.,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56294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156294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156294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156294" w:rsidR="00156294">
        <w:rPr>
          <w:rFonts w:ascii="Times New Roman" w:hAnsi="Times New Roman"/>
          <w:sz w:val="20"/>
          <w:szCs w:val="20"/>
        </w:rPr>
        <w:t>&lt;данные изъяты&gt;</w:t>
      </w:r>
      <w:r w:rsidRPr="00156294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156294" w:rsidR="00D03DE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56294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56294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156294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15629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15629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15629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56294">
        <w:rPr>
          <w:rFonts w:ascii="Times New Roman" w:hAnsi="Times New Roman" w:cs="Times New Roman"/>
          <w:sz w:val="20"/>
          <w:szCs w:val="20"/>
        </w:rPr>
        <w:br/>
      </w: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15629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15629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15629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156294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156294" w:rsidR="006E4D8C">
        <w:rPr>
          <w:rFonts w:ascii="Times New Roman" w:eastAsia="Times New Roman" w:hAnsi="Times New Roman" w:cs="Times New Roman"/>
          <w:sz w:val="20"/>
          <w:szCs w:val="20"/>
        </w:rPr>
        <w:t xml:space="preserve">Пантелеевой Л.Н. </w:t>
      </w:r>
      <w:r w:rsidRPr="00156294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5629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156294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156294">
        <w:rPr>
          <w:rFonts w:ascii="Times New Roman" w:hAnsi="Times New Roman" w:cs="Times New Roman"/>
          <w:sz w:val="20"/>
          <w:szCs w:val="20"/>
        </w:rPr>
        <w:tab/>
      </w:r>
      <w:r w:rsidRPr="00156294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156294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156294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156294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b/>
          <w:sz w:val="20"/>
          <w:szCs w:val="20"/>
        </w:rPr>
        <w:t xml:space="preserve">Пантелееву </w:t>
      </w:r>
      <w:r w:rsidRPr="00156294" w:rsidR="00156294">
        <w:rPr>
          <w:rFonts w:ascii="Times New Roman" w:hAnsi="Times New Roman" w:cs="Times New Roman"/>
          <w:b/>
          <w:sz w:val="20"/>
          <w:szCs w:val="20"/>
        </w:rPr>
        <w:t>Л.Н.</w:t>
      </w:r>
      <w:r w:rsidRPr="00156294">
        <w:rPr>
          <w:rFonts w:ascii="Times New Roman" w:hAnsi="Times New Roman" w:cs="Times New Roman"/>
          <w:sz w:val="20"/>
          <w:szCs w:val="20"/>
        </w:rPr>
        <w:t xml:space="preserve"> </w:t>
      </w:r>
      <w:r w:rsidRPr="00156294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156294" w:rsidR="005550B8">
        <w:rPr>
          <w:rFonts w:ascii="Times New Roman" w:hAnsi="Times New Roman" w:cs="Times New Roman"/>
          <w:sz w:val="20"/>
          <w:szCs w:val="20"/>
        </w:rPr>
        <w:t>ой</w:t>
      </w:r>
      <w:r w:rsidRPr="0015629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156294" w:rsidR="005550B8">
        <w:rPr>
          <w:rFonts w:ascii="Times New Roman" w:hAnsi="Times New Roman" w:cs="Times New Roman"/>
          <w:sz w:val="20"/>
          <w:szCs w:val="20"/>
        </w:rPr>
        <w:t>ей</w:t>
      </w:r>
      <w:r w:rsidRPr="00156294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156294" w:rsidR="00EC5D2F">
        <w:rPr>
          <w:rFonts w:ascii="Times New Roman" w:hAnsi="Times New Roman" w:cs="Times New Roman"/>
          <w:sz w:val="20"/>
          <w:szCs w:val="20"/>
        </w:rPr>
        <w:t>3</w:t>
      </w:r>
      <w:r w:rsidRPr="00156294">
        <w:rPr>
          <w:rFonts w:ascii="Times New Roman" w:hAnsi="Times New Roman" w:cs="Times New Roman"/>
          <w:sz w:val="20"/>
          <w:szCs w:val="20"/>
        </w:rPr>
        <w:t xml:space="preserve">00 </w:t>
      </w:r>
      <w:r w:rsidRPr="00156294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156294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156294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56294" w:rsidR="00156294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156294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156294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156294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56294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156294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156294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6294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   Трошина М.В.</w:t>
      </w:r>
    </w:p>
    <w:sectPr w:rsidSect="001562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40D90"/>
    <w:rsid w:val="00156294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DFFB-FB05-4FFF-B19F-BAC4E4A8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