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05305C" w:rsidP="00791E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305C">
        <w:rPr>
          <w:rFonts w:ascii="Times New Roman" w:hAnsi="Times New Roman" w:cs="Times New Roman"/>
          <w:sz w:val="20"/>
          <w:szCs w:val="20"/>
        </w:rPr>
        <w:t>Дело №</w:t>
      </w:r>
      <w:r w:rsidRPr="0005305C" w:rsidR="0072566A">
        <w:rPr>
          <w:rFonts w:ascii="Times New Roman" w:hAnsi="Times New Roman" w:cs="Times New Roman"/>
          <w:sz w:val="20"/>
          <w:szCs w:val="20"/>
        </w:rPr>
        <w:t xml:space="preserve"> </w:t>
      </w:r>
      <w:r w:rsidRPr="0005305C">
        <w:rPr>
          <w:rFonts w:ascii="Times New Roman" w:hAnsi="Times New Roman" w:cs="Times New Roman"/>
          <w:sz w:val="20"/>
          <w:szCs w:val="20"/>
        </w:rPr>
        <w:t>5-11-</w:t>
      </w:r>
      <w:r w:rsidRPr="0005305C" w:rsidR="009F5CB0">
        <w:rPr>
          <w:rFonts w:ascii="Times New Roman" w:hAnsi="Times New Roman" w:cs="Times New Roman"/>
          <w:sz w:val="20"/>
          <w:szCs w:val="20"/>
        </w:rPr>
        <w:t>410</w:t>
      </w:r>
      <w:r w:rsidRPr="0005305C">
        <w:rPr>
          <w:rFonts w:ascii="Times New Roman" w:hAnsi="Times New Roman" w:cs="Times New Roman"/>
          <w:sz w:val="20"/>
          <w:szCs w:val="20"/>
        </w:rPr>
        <w:t>/</w:t>
      </w:r>
      <w:r w:rsidRPr="0005305C" w:rsidR="004149AD">
        <w:rPr>
          <w:rFonts w:ascii="Times New Roman" w:hAnsi="Times New Roman" w:cs="Times New Roman"/>
          <w:sz w:val="20"/>
          <w:szCs w:val="20"/>
        </w:rPr>
        <w:t>2</w:t>
      </w:r>
      <w:r w:rsidRPr="0005305C" w:rsidR="00791E95">
        <w:rPr>
          <w:rFonts w:ascii="Times New Roman" w:hAnsi="Times New Roman" w:cs="Times New Roman"/>
          <w:sz w:val="20"/>
          <w:szCs w:val="20"/>
        </w:rPr>
        <w:t>1</w:t>
      </w:r>
    </w:p>
    <w:p w:rsidR="007977D7" w:rsidRPr="0005305C" w:rsidP="00791E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305C">
        <w:rPr>
          <w:rFonts w:ascii="Times New Roman" w:hAnsi="Times New Roman" w:cs="Times New Roman"/>
          <w:sz w:val="20"/>
          <w:szCs w:val="20"/>
        </w:rPr>
        <w:t>(05-0</w:t>
      </w:r>
      <w:r w:rsidRPr="0005305C" w:rsidR="009F5CB0">
        <w:rPr>
          <w:rFonts w:ascii="Times New Roman" w:hAnsi="Times New Roman" w:cs="Times New Roman"/>
          <w:sz w:val="20"/>
          <w:szCs w:val="20"/>
        </w:rPr>
        <w:t>410</w:t>
      </w:r>
      <w:r w:rsidRPr="0005305C" w:rsidR="0072566A">
        <w:rPr>
          <w:rFonts w:ascii="Times New Roman" w:hAnsi="Times New Roman" w:cs="Times New Roman"/>
          <w:sz w:val="20"/>
          <w:szCs w:val="20"/>
        </w:rPr>
        <w:t>/</w:t>
      </w:r>
      <w:r w:rsidRPr="0005305C">
        <w:rPr>
          <w:rFonts w:ascii="Times New Roman" w:hAnsi="Times New Roman" w:cs="Times New Roman"/>
          <w:sz w:val="20"/>
          <w:szCs w:val="20"/>
        </w:rPr>
        <w:t>11/20</w:t>
      </w:r>
      <w:r w:rsidRPr="0005305C" w:rsidR="004149AD">
        <w:rPr>
          <w:rFonts w:ascii="Times New Roman" w:hAnsi="Times New Roman" w:cs="Times New Roman"/>
          <w:sz w:val="20"/>
          <w:szCs w:val="20"/>
        </w:rPr>
        <w:t>2</w:t>
      </w:r>
      <w:r w:rsidRPr="0005305C" w:rsidR="00791E95">
        <w:rPr>
          <w:rFonts w:ascii="Times New Roman" w:hAnsi="Times New Roman" w:cs="Times New Roman"/>
          <w:sz w:val="20"/>
          <w:szCs w:val="20"/>
        </w:rPr>
        <w:t>1</w:t>
      </w:r>
      <w:r w:rsidRPr="0005305C">
        <w:rPr>
          <w:rFonts w:ascii="Times New Roman" w:hAnsi="Times New Roman" w:cs="Times New Roman"/>
          <w:sz w:val="20"/>
          <w:szCs w:val="20"/>
        </w:rPr>
        <w:t>)</w:t>
      </w:r>
    </w:p>
    <w:p w:rsidR="00E87D7E" w:rsidRPr="0005305C" w:rsidP="00791E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1E95" w:rsidRPr="0005305C" w:rsidP="00791E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305C">
        <w:rPr>
          <w:rFonts w:ascii="Times New Roman" w:hAnsi="Times New Roman" w:cs="Times New Roman"/>
          <w:b/>
          <w:sz w:val="20"/>
          <w:szCs w:val="20"/>
        </w:rPr>
        <w:t>П</w:t>
      </w:r>
      <w:r w:rsidRPr="0005305C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87D7E" w:rsidRPr="0005305C" w:rsidP="00791E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7D7" w:rsidRPr="0005305C" w:rsidP="00791E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305C">
        <w:rPr>
          <w:rFonts w:ascii="Times New Roman" w:hAnsi="Times New Roman" w:cs="Times New Roman"/>
          <w:sz w:val="20"/>
          <w:szCs w:val="20"/>
        </w:rPr>
        <w:t>04 октября</w:t>
      </w:r>
      <w:r w:rsidRPr="0005305C">
        <w:rPr>
          <w:rFonts w:ascii="Times New Roman" w:hAnsi="Times New Roman" w:cs="Times New Roman"/>
          <w:sz w:val="20"/>
          <w:szCs w:val="20"/>
        </w:rPr>
        <w:t xml:space="preserve"> </w:t>
      </w:r>
      <w:r w:rsidRPr="0005305C" w:rsidR="00791E95">
        <w:rPr>
          <w:rFonts w:ascii="Times New Roman" w:hAnsi="Times New Roman" w:cs="Times New Roman"/>
          <w:sz w:val="20"/>
          <w:szCs w:val="20"/>
        </w:rPr>
        <w:t xml:space="preserve">2021 </w:t>
      </w:r>
      <w:r w:rsidRPr="0005305C" w:rsidR="00E87D7E">
        <w:rPr>
          <w:rFonts w:ascii="Times New Roman" w:hAnsi="Times New Roman" w:cs="Times New Roman"/>
          <w:sz w:val="20"/>
          <w:szCs w:val="20"/>
        </w:rPr>
        <w:t>года</w:t>
      </w:r>
      <w:r w:rsidRPr="0005305C" w:rsidR="00E87D7E">
        <w:rPr>
          <w:rFonts w:ascii="Times New Roman" w:hAnsi="Times New Roman" w:cs="Times New Roman"/>
          <w:sz w:val="20"/>
          <w:szCs w:val="20"/>
        </w:rPr>
        <w:tab/>
      </w:r>
      <w:r w:rsidRPr="0005305C" w:rsidR="00E87D7E">
        <w:rPr>
          <w:rFonts w:ascii="Times New Roman" w:hAnsi="Times New Roman" w:cs="Times New Roman"/>
          <w:sz w:val="20"/>
          <w:szCs w:val="20"/>
        </w:rPr>
        <w:tab/>
      </w:r>
      <w:r w:rsidRPr="0005305C" w:rsidR="00E87D7E">
        <w:rPr>
          <w:rFonts w:ascii="Times New Roman" w:hAnsi="Times New Roman" w:cs="Times New Roman"/>
          <w:sz w:val="20"/>
          <w:szCs w:val="20"/>
        </w:rPr>
        <w:tab/>
      </w:r>
      <w:r w:rsidRPr="0005305C" w:rsidR="00E87D7E">
        <w:rPr>
          <w:rFonts w:ascii="Times New Roman" w:hAnsi="Times New Roman" w:cs="Times New Roman"/>
          <w:sz w:val="20"/>
          <w:szCs w:val="20"/>
        </w:rPr>
        <w:tab/>
      </w:r>
      <w:r w:rsidRPr="0005305C" w:rsidR="000D07BA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05305C">
        <w:rPr>
          <w:rFonts w:ascii="Times New Roman" w:hAnsi="Times New Roman" w:cs="Times New Roman"/>
          <w:sz w:val="20"/>
          <w:szCs w:val="20"/>
        </w:rPr>
        <w:t xml:space="preserve">   </w:t>
      </w:r>
      <w:r w:rsidRPr="0005305C" w:rsidR="000D07BA">
        <w:rPr>
          <w:rFonts w:ascii="Times New Roman" w:hAnsi="Times New Roman" w:cs="Times New Roman"/>
          <w:sz w:val="20"/>
          <w:szCs w:val="20"/>
        </w:rPr>
        <w:t xml:space="preserve">  </w:t>
      </w:r>
      <w:r w:rsidRPr="0005305C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05305C" w:rsidP="00791E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716E" w:rsidRPr="0005305C" w:rsidP="00791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305C">
        <w:rPr>
          <w:rFonts w:ascii="Times New Roman" w:hAnsi="Times New Roman" w:cs="Times New Roman"/>
          <w:sz w:val="20"/>
          <w:szCs w:val="20"/>
        </w:rPr>
        <w:t xml:space="preserve"> </w:t>
      </w:r>
      <w:r w:rsidRPr="0005305C">
        <w:rPr>
          <w:rFonts w:ascii="Times New Roman" w:hAnsi="Times New Roman" w:cs="Times New Roman"/>
          <w:sz w:val="20"/>
          <w:szCs w:val="20"/>
        </w:rPr>
        <w:tab/>
      </w:r>
      <w:r w:rsidRPr="0005305C" w:rsidR="001C6F14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г. Симферополь </w:t>
      </w:r>
      <w:r w:rsidRPr="0005305C" w:rsidR="001C6F14">
        <w:rPr>
          <w:rFonts w:ascii="Times New Roman" w:hAnsi="Times New Roman" w:cs="Times New Roman"/>
          <w:sz w:val="20"/>
          <w:szCs w:val="20"/>
        </w:rPr>
        <w:t>Трошина</w:t>
      </w:r>
      <w:r w:rsidRPr="0005305C" w:rsidR="001C6F14">
        <w:rPr>
          <w:rFonts w:ascii="Times New Roman" w:hAnsi="Times New Roman" w:cs="Times New Roman"/>
          <w:sz w:val="20"/>
          <w:szCs w:val="20"/>
        </w:rPr>
        <w:t xml:space="preserve"> М.В., рассмотрев в зале суда (г. Симферополь,</w:t>
      </w:r>
      <w:r w:rsidRPr="0005305C" w:rsidR="001C6F14">
        <w:rPr>
          <w:rFonts w:ascii="Times New Roman" w:hAnsi="Times New Roman" w:cs="Times New Roman"/>
          <w:sz w:val="20"/>
          <w:szCs w:val="20"/>
        </w:rPr>
        <w:t xml:space="preserve"> ул. Киевская, 55/2) дело об административном правонарушении в отношении:</w:t>
      </w:r>
    </w:p>
    <w:p w:rsidR="00791E95" w:rsidRPr="0005305C" w:rsidP="00E87D7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5305C">
        <w:rPr>
          <w:rFonts w:ascii="Times New Roman" w:hAnsi="Times New Roman" w:cs="Times New Roman"/>
          <w:b/>
          <w:sz w:val="20"/>
          <w:szCs w:val="20"/>
        </w:rPr>
        <w:t xml:space="preserve">Трошиной </w:t>
      </w:r>
      <w:r w:rsidRPr="0005305C" w:rsidR="00BF64CF">
        <w:rPr>
          <w:rFonts w:ascii="Times New Roman" w:hAnsi="Times New Roman" w:cs="Times New Roman"/>
          <w:b/>
          <w:sz w:val="20"/>
          <w:szCs w:val="20"/>
        </w:rPr>
        <w:t>Е.В.</w:t>
      </w:r>
      <w:r w:rsidRPr="0005305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05305C" w:rsidR="00BF64CF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05305C">
        <w:rPr>
          <w:rFonts w:ascii="Times New Roman" w:hAnsi="Times New Roman" w:cs="Times New Roman"/>
          <w:sz w:val="20"/>
          <w:szCs w:val="20"/>
        </w:rPr>
        <w:t xml:space="preserve">, </w:t>
      </w:r>
      <w:r w:rsidRPr="0005305C">
        <w:rPr>
          <w:rFonts w:ascii="Times New Roman" w:hAnsi="Times New Roman" w:cs="Times New Roman"/>
          <w:sz w:val="20"/>
          <w:szCs w:val="20"/>
        </w:rPr>
        <w:t>состоящей в должности</w:t>
      </w:r>
      <w:r w:rsidRPr="0005305C" w:rsidR="00DF5FB9">
        <w:rPr>
          <w:rFonts w:ascii="Times New Roman" w:hAnsi="Times New Roman" w:cs="Times New Roman"/>
          <w:sz w:val="20"/>
          <w:szCs w:val="20"/>
        </w:rPr>
        <w:t xml:space="preserve"> генерального</w:t>
      </w:r>
      <w:r w:rsidRPr="0005305C">
        <w:rPr>
          <w:rFonts w:ascii="Times New Roman" w:hAnsi="Times New Roman" w:cs="Times New Roman"/>
          <w:sz w:val="20"/>
          <w:szCs w:val="20"/>
        </w:rPr>
        <w:t xml:space="preserve"> директора Общества с ограниченной ответственностью «</w:t>
      </w:r>
      <w:r w:rsidRPr="0005305C">
        <w:rPr>
          <w:rFonts w:ascii="Times New Roman" w:hAnsi="Times New Roman" w:cs="Times New Roman"/>
          <w:sz w:val="20"/>
          <w:szCs w:val="20"/>
        </w:rPr>
        <w:t>Цоп</w:t>
      </w:r>
      <w:r w:rsidRPr="0005305C">
        <w:rPr>
          <w:rFonts w:ascii="Times New Roman" w:hAnsi="Times New Roman" w:cs="Times New Roman"/>
          <w:sz w:val="20"/>
          <w:szCs w:val="20"/>
        </w:rPr>
        <w:t xml:space="preserve">», </w:t>
      </w:r>
      <w:r w:rsidRPr="0005305C" w:rsidR="0072566A">
        <w:rPr>
          <w:rFonts w:ascii="Times New Roman" w:hAnsi="Times New Roman" w:cs="Times New Roman"/>
          <w:sz w:val="20"/>
          <w:szCs w:val="20"/>
        </w:rPr>
        <w:t>ранее привлеклась к административной ответственности по</w:t>
      </w:r>
      <w:r w:rsidRPr="0005305C">
        <w:rPr>
          <w:rFonts w:ascii="Times New Roman" w:hAnsi="Times New Roman" w:cs="Times New Roman"/>
          <w:sz w:val="20"/>
          <w:szCs w:val="20"/>
        </w:rPr>
        <w:t xml:space="preserve"> части 4 статьи 14.25 КоАП РФ, </w:t>
      </w:r>
    </w:p>
    <w:p w:rsidR="00E67D86" w:rsidRPr="0005305C" w:rsidP="0079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3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5305C" w:rsidR="00791E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</w:t>
      </w:r>
      <w:r w:rsidRPr="0005305C" w:rsidR="007256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частью 5 статьи </w:t>
      </w:r>
      <w:r w:rsidRPr="0005305C" w:rsidR="00C75131">
        <w:rPr>
          <w:rFonts w:ascii="Times New Roman" w:hAnsi="Times New Roman" w:cs="Times New Roman"/>
          <w:color w:val="000000" w:themeColor="text1"/>
          <w:sz w:val="20"/>
          <w:szCs w:val="20"/>
        </w:rPr>
        <w:t>14.25</w:t>
      </w:r>
      <w:r w:rsidRPr="00053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</w:t>
      </w:r>
      <w:r w:rsidRPr="0005305C">
        <w:rPr>
          <w:rFonts w:ascii="Times New Roman" w:hAnsi="Times New Roman" w:cs="Times New Roman"/>
          <w:sz w:val="20"/>
          <w:szCs w:val="20"/>
        </w:rPr>
        <w:t>Российской Федерации об административных правонарушениях,</w:t>
      </w:r>
    </w:p>
    <w:p w:rsidR="007977D7" w:rsidRPr="0005305C" w:rsidP="00791E95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305C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05305C">
        <w:rPr>
          <w:rFonts w:ascii="Times New Roman" w:hAnsi="Times New Roman" w:cs="Times New Roman"/>
          <w:sz w:val="20"/>
          <w:szCs w:val="20"/>
        </w:rPr>
        <w:t>л</w:t>
      </w:r>
      <w:r w:rsidRPr="0005305C" w:rsidR="002D08F0">
        <w:rPr>
          <w:rFonts w:ascii="Times New Roman" w:hAnsi="Times New Roman" w:cs="Times New Roman"/>
          <w:sz w:val="20"/>
          <w:szCs w:val="20"/>
        </w:rPr>
        <w:t>:</w:t>
      </w:r>
    </w:p>
    <w:p w:rsidR="000D07BA" w:rsidRPr="0005305C" w:rsidP="00DF5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305C">
        <w:rPr>
          <w:rFonts w:ascii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</w:t>
      </w:r>
      <w:r w:rsidRPr="0005305C" w:rsidR="00BF64CF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05305C">
        <w:rPr>
          <w:rFonts w:ascii="Times New Roman" w:hAnsi="Times New Roman" w:cs="Times New Roman"/>
          <w:sz w:val="20"/>
          <w:szCs w:val="20"/>
        </w:rPr>
        <w:t xml:space="preserve">ИФНС России по г. Симферополя  составлен акт обследования адреса места нахождения юридического лица Общества с ограниченной ответственностью «Цоп», согласно которому вышеуказанное Общества по адресу регистрации, указанному в ЕГРЮЛ, а именно: </w:t>
      </w:r>
      <w:r w:rsidRPr="0005305C" w:rsidR="00BF64CF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05305C">
        <w:rPr>
          <w:rFonts w:ascii="Times New Roman" w:hAnsi="Times New Roman" w:cs="Times New Roman"/>
          <w:sz w:val="20"/>
          <w:szCs w:val="20"/>
        </w:rPr>
        <w:t>, не находится, руководитель, должностные лица или сотрудники Общества по заявленному адресу не находятся, вывески и информационные указатели не обнаружены.</w:t>
      </w:r>
    </w:p>
    <w:p w:rsidR="0000138E" w:rsidRPr="0005305C" w:rsidP="00DF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В рамках контрольных мероприятий, направленных на проверку устранения ранее выявленных фактов недостоверности сведений содержащихся в ЕГРЮЛ,</w:t>
      </w:r>
      <w:r w:rsidRPr="0005305C" w:rsidR="00F27A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12.10.2020 г. Межрайонной ИФНС </w:t>
      </w:r>
      <w:r w:rsidRPr="0005305C" w:rsid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&lt;данные </w:t>
      </w:r>
      <w:r w:rsidRPr="0005305C" w:rsid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изъяты</w:t>
      </w:r>
      <w:r w:rsidRPr="0005305C" w:rsid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&gt;</w:t>
      </w:r>
      <w:r w:rsidRPr="0005305C" w:rsidR="00C24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направлено уведомление № </w:t>
      </w:r>
      <w:r w:rsidRPr="0005305C" w:rsid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&lt;данные изъяты&gt; </w:t>
      </w:r>
      <w:r w:rsidRPr="0005305C" w:rsidR="00C24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адрес генерального директора Общества с ограниченной ответственностью «Цоп» Трошиной Е.В. и в адрес самого Общества о необходимости представления достоверных сведений об адресе Общества, однако достоверные сведения в регистрирующий орган в указанный законом срок не </w:t>
      </w:r>
      <w:r w:rsidRPr="0005305C" w:rsidR="00C2465A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представлены</w:t>
      </w:r>
      <w:r w:rsidRPr="0005305C" w:rsidR="00C2465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0138E" w:rsidRPr="0005305C" w:rsidP="000D0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Pr="0005305C" w:rsidR="000D07BA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.12.2020 г. в ЕГРЮЛ в отношении Общества с ограниченной ответственностью «Цоп» внесена запись о недостоверности сведений в отношении адреса места нахождения юридического лица.</w:t>
      </w:r>
    </w:p>
    <w:p w:rsidR="00E87D7E" w:rsidRPr="0005305C" w:rsidP="00C2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Таким образом, </w:t>
      </w:r>
      <w:r w:rsidRPr="0005305C" w:rsidR="0087170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генеральный директор Общества с ограниченной ответственностью «</w:t>
      </w:r>
      <w:r w:rsidRPr="0005305C" w:rsidR="00C246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Цоп</w:t>
      </w:r>
      <w:r w:rsidRPr="0005305C" w:rsidR="0087170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05305C" w:rsidR="00C246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Трошина Е.В. 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обязанность по изменению в ЕГРЮЛ сведений об адресе места нахождения Общества не исполнил</w:t>
      </w:r>
      <w:r w:rsidRPr="0005305C" w:rsidR="005415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Комплект документов, предусмотренных статьей 17 Федерального закона от 08.08.2011</w:t>
      </w:r>
      <w:r w:rsidRPr="0005305C" w:rsidR="005415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5305C" w:rsidR="009B5B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г.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Pr="0005305C" w:rsidR="005415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129-ФЗ</w:t>
      </w:r>
      <w:r w:rsidRPr="0005305C" w:rsidR="005415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«О государственной регистрации юридических лиц и индивидуальных предпринимателей», в регистрирующий орган не предоставил</w:t>
      </w:r>
      <w:r w:rsidRPr="0005305C" w:rsidR="00004AB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В результате бездействия директора </w:t>
      </w:r>
      <w:r w:rsidRPr="0005305C" w:rsidR="0087170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 «</w:t>
      </w:r>
      <w:r w:rsidRPr="0005305C" w:rsidR="00C246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Цоп</w:t>
      </w:r>
      <w:r w:rsidRPr="0005305C" w:rsidR="0087170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 </w:t>
      </w:r>
      <w:r w:rsidRPr="0005305C" w:rsidR="00C246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Трошиной Е.В.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ЕГРЮЛ содержатся неактуальные и недостоверные сведения об адресе места нахождения </w:t>
      </w:r>
      <w:r w:rsidRPr="0005305C" w:rsidR="0087170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 «</w:t>
      </w:r>
      <w:r w:rsidRPr="0005305C" w:rsidR="00C2465A">
        <w:rPr>
          <w:rFonts w:ascii="Times New Roman" w:eastAsia="Times New Roman" w:hAnsi="Times New Roman" w:cs="Times New Roman"/>
          <w:sz w:val="20"/>
          <w:szCs w:val="20"/>
        </w:rPr>
        <w:t>Цоп</w:t>
      </w:r>
      <w:r w:rsidRPr="0005305C" w:rsidR="0087170A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>что подтверждается выпиской из ЕГРЮЛ.</w:t>
      </w:r>
    </w:p>
    <w:p w:rsidR="000D07BA" w:rsidRPr="0005305C" w:rsidP="000D0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Кроме того, ранее, 14.10.2020 Межрайонной ИФНС </w:t>
      </w:r>
      <w:r w:rsidRPr="0005305C" w:rsid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отношении Трошиной Е.В. вынесено постановление по делу об административном правонарушении по ч.4 ст.14.25 КоАП РФ за не предоставление достоверных сведений в орган, осуществляющий государственную регистрацию юридических лиц (юридического лиц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 ООО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«ЛОМБАРД «ЭКОНОМЪ»).</w:t>
      </w:r>
    </w:p>
    <w:p w:rsidR="000D07BA" w:rsidRPr="0005305C" w:rsidP="000D0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связи с чем, действия Трошиной  Е.В. были квалифицированы по части 5 статьи 14.25 КоАП РФ.</w:t>
      </w:r>
    </w:p>
    <w:p w:rsidR="00541531" w:rsidRPr="0005305C" w:rsidP="0079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53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суд </w:t>
      </w:r>
      <w:r w:rsidRPr="0005305C" w:rsidR="0000138E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05305C" w:rsidR="000013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Е.В. </w:t>
      </w:r>
      <w:r w:rsidRPr="0005305C">
        <w:rPr>
          <w:rFonts w:ascii="Times New Roman" w:hAnsi="Times New Roman" w:cs="Times New Roman"/>
          <w:color w:val="000000" w:themeColor="text1"/>
          <w:sz w:val="20"/>
          <w:szCs w:val="20"/>
        </w:rPr>
        <w:t>не явил</w:t>
      </w:r>
      <w:r w:rsidRPr="0005305C">
        <w:rPr>
          <w:rFonts w:ascii="Times New Roman" w:hAnsi="Times New Roman" w:cs="Times New Roman"/>
          <w:color w:val="000000" w:themeColor="text1"/>
          <w:sz w:val="20"/>
          <w:szCs w:val="20"/>
        </w:rPr>
        <w:t>ась</w:t>
      </w:r>
      <w:r w:rsidRPr="0005305C">
        <w:rPr>
          <w:rFonts w:ascii="Times New Roman" w:hAnsi="Times New Roman" w:cs="Times New Roman"/>
          <w:color w:val="000000" w:themeColor="text1"/>
          <w:sz w:val="20"/>
          <w:szCs w:val="20"/>
        </w:rPr>
        <w:t>, о дате, времени и месте рассмотрения дела извещен</w:t>
      </w:r>
      <w:r w:rsidRPr="0005305C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053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надлежаще, что подтверждается конвертом, который вернулся с отметкой «срок хранения истек».</w:t>
      </w:r>
    </w:p>
    <w:p w:rsidR="00541531" w:rsidRPr="0005305C" w:rsidP="0079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рассмотрения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541531" w:rsidRPr="0005305C" w:rsidP="0079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Извещение о месте и времени рассмотрения дела было направлено </w:t>
      </w:r>
      <w:r w:rsidRPr="0005305C" w:rsidR="0000138E">
        <w:rPr>
          <w:rFonts w:ascii="Times New Roman" w:hAnsi="Times New Roman" w:cs="Times New Roman"/>
          <w:color w:val="000000" w:themeColor="text1"/>
          <w:sz w:val="20"/>
          <w:szCs w:val="20"/>
        </w:rPr>
        <w:t>Трошиной</w:t>
      </w:r>
      <w:r w:rsidRPr="0005305C" w:rsidR="000013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Е.В. </w:t>
      </w:r>
      <w:r w:rsidRPr="0005305C" w:rsidR="004C2A5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 адресу: </w:t>
      </w:r>
      <w:r w:rsidRPr="0005305C" w:rsid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05305C" w:rsidR="000013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5305C" w:rsidR="004C2A5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вышеуказанные особые условия соблюдены.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41531" w:rsidRPr="0005305C" w:rsidP="0079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части 2 статьи 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41531" w:rsidRPr="0005305C" w:rsidP="0079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руководствуясь ст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атьей 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25.1 КоАП РФ полагаю возможным рассмотреть</w:t>
      </w: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дело в отсутствие </w:t>
      </w:r>
      <w:r w:rsidRPr="0005305C" w:rsidR="000013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Трошиной Е.В.</w:t>
      </w:r>
    </w:p>
    <w:p w:rsidR="00541531" w:rsidRPr="0005305C" w:rsidP="0079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Исследовав материалы дела, прихожу к следующему.</w:t>
      </w:r>
    </w:p>
    <w:p w:rsidR="00541531" w:rsidRPr="0005305C" w:rsidP="0079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ункт</w:t>
      </w:r>
      <w:r w:rsidRPr="0005305C" w:rsidR="0087170A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1 ст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атьи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25 Федерального закона от 08.08.2001 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541531" w:rsidRPr="0005305C" w:rsidP="0079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пп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«в» п. 1 ст. 5 Федерального закона от 08.08.2001 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N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129-ФЗ «О государственной регистрации юридических лиц и индивидуальных предпринимателей»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органа или лица, 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имеющих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право действовать от имени юридического лица без доверенности), по которому осуществляется связь с юридическим лицом. При налич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ии у ю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</w:t>
      </w:r>
    </w:p>
    <w:p w:rsidR="00541531" w:rsidRPr="0005305C" w:rsidP="0079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пункте 1.2. статьи 9 Федерального закона от 08.08.2001 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N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129-ФЗ «О государственной регистрации юридических лиц и индивидуальных предпринимателей» указано, что необходимые для государственной регистрации заявление, уведомление или сообщение представляются в регистрирующий орган по форме,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541531" w:rsidRPr="0005305C" w:rsidP="0079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Свидетельствование в нотариальном порядке подписи заявителя на представляемых при государственной регистрации заявлении, уведомле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нии сообщении не требуется в случае направления документов регистрирующий орган в порядке, установленном пунктом 1 настоящей статьи, в форме электронных документов, подписанных усиленной квалифицированной электронной подписью заявителя.</w:t>
      </w:r>
    </w:p>
    <w:p w:rsidR="00541531" w:rsidRPr="0005305C" w:rsidP="0079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п. «а» ст. 12 вышеуказанного Закона при государственной регистрации создаваемого юридического лица в регистрирующий орган представляется подписанное заявителем заявление о государственной регистрации по форме, утвержденной уполномоченным Правительством Российской Федерации федеральным органом исполнительной власти. 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лица.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541531" w:rsidRPr="0005305C" w:rsidP="0079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образом, на заявителя возложена обязанность по представлению в регистрирующий орган достоверной информации.</w:t>
      </w:r>
    </w:p>
    <w:p w:rsidR="00541531" w:rsidRPr="0005305C" w:rsidP="0079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Исходя из разъяснений, данных в пункте 21 Постановления Пленума Верховного Суда Российской Федерации от 24.10.2006 года 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N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>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</w:t>
      </w:r>
      <w:r w:rsidRPr="000530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>собой необоснованную регистрацию субъекта предпринимательской деятельности.</w:t>
      </w:r>
    </w:p>
    <w:p w:rsidR="000D07BA" w:rsidRPr="0005305C" w:rsidP="000D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В судебном заседании установлено, что </w:t>
      </w:r>
      <w:r w:rsidRPr="0005305C">
        <w:rPr>
          <w:rFonts w:ascii="Times New Roman" w:hAnsi="Times New Roman" w:cs="Times New Roman"/>
          <w:sz w:val="20"/>
          <w:szCs w:val="20"/>
        </w:rPr>
        <w:t>08.09.2020 г. ИФНС России по г. Симферополя  составлен акт обследования адреса места нахождения юридического лица Общества с ограниченной ответственностью «Цоп», согласно</w:t>
      </w:r>
      <w:r w:rsidRPr="0005305C" w:rsidR="005573D3">
        <w:rPr>
          <w:rFonts w:ascii="Times New Roman" w:hAnsi="Times New Roman" w:cs="Times New Roman"/>
          <w:sz w:val="20"/>
          <w:szCs w:val="20"/>
        </w:rPr>
        <w:t xml:space="preserve"> которому вышеуказанное Общество</w:t>
      </w:r>
      <w:r w:rsidRPr="0005305C">
        <w:rPr>
          <w:rFonts w:ascii="Times New Roman" w:hAnsi="Times New Roman" w:cs="Times New Roman"/>
          <w:sz w:val="20"/>
          <w:szCs w:val="20"/>
        </w:rPr>
        <w:t xml:space="preserve"> по адресу регистрации, указанному в ЕГРЮЛ, а именно: </w:t>
      </w:r>
      <w:r w:rsidRPr="0005305C" w:rsidR="0005305C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05305C">
        <w:rPr>
          <w:rFonts w:ascii="Times New Roman" w:hAnsi="Times New Roman" w:cs="Times New Roman"/>
          <w:sz w:val="20"/>
          <w:szCs w:val="20"/>
        </w:rPr>
        <w:t>, не находится, руководитель, должностные лица или сотрудники Общества по заявленному адресу не находятся, вывески и информационные указатели не обнаружены.</w:t>
      </w:r>
    </w:p>
    <w:p w:rsidR="000D07BA" w:rsidRPr="0005305C" w:rsidP="000D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305C">
        <w:rPr>
          <w:rFonts w:ascii="Times New Roman" w:hAnsi="Times New Roman" w:cs="Times New Roman"/>
          <w:sz w:val="20"/>
          <w:szCs w:val="20"/>
        </w:rPr>
        <w:t xml:space="preserve">В рамках контрольных мероприятий, направленных на проверку устранения  выявленных фактов недостоверности сведений содержащихся в ЕГРЮЛ, 12.10.2020 г. Межрайонной ИФНС </w:t>
      </w:r>
      <w:r w:rsidRPr="0005305C" w:rsidR="0005305C">
        <w:rPr>
          <w:rFonts w:ascii="Times New Roman" w:hAnsi="Times New Roman" w:cs="Times New Roman"/>
          <w:sz w:val="20"/>
          <w:szCs w:val="20"/>
        </w:rPr>
        <w:t xml:space="preserve">&lt;данные </w:t>
      </w:r>
      <w:r w:rsidRPr="0005305C" w:rsidR="0005305C">
        <w:rPr>
          <w:rFonts w:ascii="Times New Roman" w:hAnsi="Times New Roman" w:cs="Times New Roman"/>
          <w:sz w:val="20"/>
          <w:szCs w:val="20"/>
        </w:rPr>
        <w:t>изъяты</w:t>
      </w:r>
      <w:r w:rsidRPr="0005305C" w:rsidR="0005305C">
        <w:rPr>
          <w:rFonts w:ascii="Times New Roman" w:hAnsi="Times New Roman" w:cs="Times New Roman"/>
          <w:sz w:val="20"/>
          <w:szCs w:val="20"/>
        </w:rPr>
        <w:t>&gt;</w:t>
      </w:r>
      <w:r w:rsidRPr="0005305C">
        <w:rPr>
          <w:rFonts w:ascii="Times New Roman" w:hAnsi="Times New Roman" w:cs="Times New Roman"/>
          <w:sz w:val="20"/>
          <w:szCs w:val="20"/>
        </w:rPr>
        <w:t xml:space="preserve">направлено уведомление № </w:t>
      </w:r>
      <w:r w:rsidRPr="0005305C" w:rsidR="0005305C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05305C">
        <w:rPr>
          <w:rFonts w:ascii="Times New Roman" w:hAnsi="Times New Roman" w:cs="Times New Roman"/>
          <w:sz w:val="20"/>
          <w:szCs w:val="20"/>
        </w:rPr>
        <w:t xml:space="preserve">в адрес генерального директора Общества с ограниченной ответственностью «Цоп» Трошиной Е.В. и в адрес самого Общества о необходимости </w:t>
      </w:r>
      <w:r w:rsidRPr="0005305C">
        <w:rPr>
          <w:rFonts w:ascii="Times New Roman" w:hAnsi="Times New Roman" w:cs="Times New Roman"/>
          <w:sz w:val="20"/>
          <w:szCs w:val="20"/>
        </w:rPr>
        <w:t>представления достоверных сведений об адресе Общества, однако достоверные сведения в регистри</w:t>
      </w:r>
      <w:r w:rsidRPr="0005305C" w:rsidR="005430DA">
        <w:rPr>
          <w:rFonts w:ascii="Times New Roman" w:hAnsi="Times New Roman" w:cs="Times New Roman"/>
          <w:sz w:val="20"/>
          <w:szCs w:val="20"/>
        </w:rPr>
        <w:t xml:space="preserve">рующий орган  </w:t>
      </w:r>
      <w:r w:rsidRPr="0005305C">
        <w:rPr>
          <w:rFonts w:ascii="Times New Roman" w:hAnsi="Times New Roman" w:cs="Times New Roman"/>
          <w:sz w:val="20"/>
          <w:szCs w:val="20"/>
        </w:rPr>
        <w:t xml:space="preserve"> не представлены.</w:t>
      </w:r>
    </w:p>
    <w:p w:rsidR="000D07BA" w:rsidRPr="0005305C" w:rsidP="000D07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>Согласно части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- влечет в отношении должностных лиц дисквалификацию на срок от одного года до трех лет.</w:t>
      </w:r>
    </w:p>
    <w:p w:rsidR="000D07BA" w:rsidRPr="0005305C" w:rsidP="000D0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>В соответствии с частью 4 статьи 14.25 КоАП РФ,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- влечет наложение административного штрафа на должностных лиц в размере от пяти тысяч до десяти тысяч рублей.</w:t>
      </w:r>
    </w:p>
    <w:p w:rsidR="000D07BA" w:rsidRPr="0005305C" w:rsidP="000D0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Для установления 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>наличия состава административного правонарушения, предусмотренного частью 5 статьи 14.25 КоАП РФ одним из основополагающих факторов является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 повторность совершения административного правонарушения, предусмотренного частью 4 названной статьи, то есть необходимо установить, что Трошина Е.В. ранее привлекался к административной ответственности за совершение правонарушения, предусмотренного частью 4 статьи 14.25 КоАП РФ.</w:t>
      </w:r>
    </w:p>
    <w:p w:rsidR="000D07BA" w:rsidRPr="0005305C" w:rsidP="000D0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 Из имеющегося в материалах дела постановления Межрайонной ИФНС </w:t>
      </w:r>
      <w:r w:rsidRPr="0005305C" w:rsidR="0005305C">
        <w:rPr>
          <w:rFonts w:ascii="Times New Roman" w:eastAsia="Times New Roman" w:hAnsi="Times New Roman" w:cs="Times New Roman"/>
          <w:sz w:val="20"/>
          <w:szCs w:val="20"/>
        </w:rPr>
        <w:t xml:space="preserve">&lt;данные </w:t>
      </w:r>
      <w:r w:rsidRPr="0005305C" w:rsidR="0005305C">
        <w:rPr>
          <w:rFonts w:ascii="Times New Roman" w:eastAsia="Times New Roman" w:hAnsi="Times New Roman" w:cs="Times New Roman"/>
          <w:sz w:val="20"/>
          <w:szCs w:val="20"/>
        </w:rPr>
        <w:t>изъяты</w:t>
      </w:r>
      <w:r w:rsidRPr="0005305C" w:rsidR="0005305C">
        <w:rPr>
          <w:rFonts w:ascii="Times New Roman" w:eastAsia="Times New Roman" w:hAnsi="Times New Roman" w:cs="Times New Roman"/>
          <w:sz w:val="20"/>
          <w:szCs w:val="20"/>
        </w:rPr>
        <w:t>&gt;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 усматривается, что 14.10.2020 г. Трошина Е.В. привлечена к административной ответственности по части 4 статьи 14.25 Кодекса РФ об административных правонарушениях за непредставление достоверных сведений в отношении ООО «Ломбард 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>Экономъ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» в орган, осуществляющий государственную регистрацию юридических лиц и индивидуальных предпринимателей и подвергнута административному наказанию в виде штрафа в размере пяти тысяч рублей. </w:t>
      </w:r>
      <w:r w:rsidRPr="0005305C">
        <w:rPr>
          <w:rFonts w:ascii="Times New Roman" w:eastAsia="Times New Roman" w:hAnsi="Times New Roman" w:cs="Times New Roman"/>
          <w:sz w:val="20"/>
          <w:szCs w:val="20"/>
          <w:u w:val="single"/>
        </w:rPr>
        <w:t>Постановление вступило в законную силу 10.11.2020 г.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D07BA" w:rsidRPr="0005305C" w:rsidP="000D0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D07BA" w:rsidRPr="0005305C" w:rsidP="000D0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>Согласно материалам дела, факт предоставления недостоверной информации в отношении юридического лиц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>а ООО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 «Цоп» установлен актом проверки от 08.09.2020 г., т.е. до вступления в законную силу  вышеуказанного постановления о привлечении Трошиной Е.В. к административной ответственности по ч. 4 статьи 14.25 КоАП РФ. Таким образом, на момент установления факта предоставления недостоверной информации в отношении юридического лица ООО «Цоп» 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 Е.В. не являлась лицом, привлеченным к административной ответственности за аналогичное административное правонарушение.</w:t>
      </w:r>
    </w:p>
    <w:p w:rsidR="000D07BA" w:rsidRPr="0005305C" w:rsidP="000D0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>С учетом изложенного в де</w:t>
      </w:r>
      <w:r w:rsidRPr="0005305C" w:rsidR="005573D3">
        <w:rPr>
          <w:rFonts w:ascii="Times New Roman" w:eastAsia="Times New Roman" w:hAnsi="Times New Roman" w:cs="Times New Roman"/>
          <w:sz w:val="20"/>
          <w:szCs w:val="20"/>
        </w:rPr>
        <w:t>йствиях Трошиной Е.В. усматриваются признаки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 состав</w:t>
      </w:r>
      <w:r w:rsidRPr="0005305C" w:rsidR="005573D3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правонарушения, предусмотренного частью 4 статьи 14.25 КоАП РФ, а именно непредставление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ввиду отсутствия в её действиях признака повторности. </w:t>
      </w:r>
    </w:p>
    <w:p w:rsidR="009F5CB0" w:rsidRPr="0005305C" w:rsidP="009F5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>В соответствии с ч. 1 ст. 4.5 Кодекса РФ об административных правонарушениях срок давности привлечения к административной ответственности за правонарушение, предусмотренное ст. 14.25 Кодекса РФ об административных правонарушениях, составляет 1 год.</w:t>
      </w:r>
    </w:p>
    <w:p w:rsidR="005430DA" w:rsidRPr="0005305C" w:rsidP="00543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305C">
        <w:rPr>
          <w:rFonts w:ascii="Times New Roman" w:hAnsi="Times New Roman" w:cs="Times New Roman"/>
          <w:sz w:val="20"/>
          <w:szCs w:val="20"/>
        </w:rPr>
        <w:t xml:space="preserve">В силу </w:t>
      </w:r>
      <w:hyperlink r:id="rId5" w:history="1">
        <w:r w:rsidRPr="0005305C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п. 13.1</w:t>
        </w:r>
      </w:hyperlink>
      <w:r w:rsidRPr="0005305C">
        <w:rPr>
          <w:rFonts w:ascii="Times New Roman" w:hAnsi="Times New Roman" w:cs="Times New Roman"/>
          <w:sz w:val="20"/>
          <w:szCs w:val="20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согласно </w:t>
      </w:r>
      <w:hyperlink r:id="rId6" w:history="1">
        <w:r w:rsidRPr="0005305C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пункту 6 части 1 статьи 24.5</w:t>
        </w:r>
      </w:hyperlink>
      <w:r w:rsidRPr="0005305C">
        <w:rPr>
          <w:rFonts w:ascii="Times New Roman" w:hAnsi="Times New Roman" w:cs="Times New Roman"/>
          <w:sz w:val="20"/>
          <w:szCs w:val="20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hyperlink r:id="rId7" w:history="1">
        <w:r w:rsidRPr="0005305C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статьей 4.5</w:t>
        </w:r>
      </w:hyperlink>
      <w:r w:rsidRPr="0005305C">
        <w:rPr>
          <w:rFonts w:ascii="Times New Roman" w:hAnsi="Times New Roman" w:cs="Times New Roman"/>
          <w:sz w:val="20"/>
          <w:szCs w:val="20"/>
        </w:rPr>
        <w:t xml:space="preserve"> КоАП РФ сроков давности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</w:t>
      </w:r>
      <w:hyperlink r:id="rId8" w:history="1">
        <w:r w:rsidRPr="0005305C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пункте 4 части 1 статьи 29.10</w:t>
        </w:r>
      </w:hyperlink>
      <w:r w:rsidRPr="0005305C">
        <w:rPr>
          <w:rFonts w:ascii="Times New Roman" w:hAnsi="Times New Roman" w:cs="Times New Roman"/>
          <w:sz w:val="20"/>
          <w:szCs w:val="20"/>
        </w:rPr>
        <w:t xml:space="preserve"> КоАП РФ, должны быть указаны все установленные по делу обстоятельства, а не только связанные с истечением срока давности привлечения к административной ответственности.</w:t>
      </w:r>
      <w:r w:rsidRPr="0005305C">
        <w:rPr>
          <w:rFonts w:ascii="Times New Roman" w:hAnsi="Times New Roman" w:cs="Times New Roman"/>
          <w:sz w:val="20"/>
          <w:szCs w:val="20"/>
        </w:rPr>
        <w:tab/>
      </w:r>
    </w:p>
    <w:p w:rsidR="009F5CB0" w:rsidRPr="0005305C" w:rsidP="005430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>В соответствии с п. 14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>, указанного выше Постановления Пленума Верховного Суда,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9F5CB0" w:rsidRPr="0005305C" w:rsidP="009F5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Согласно ч. 2 ст. 24.5 КоАП РФ при длящемся административном правонарушении сроки, предусмотренные частью первой этой статьи, начинают исчисляться со дня обнаружения административного правонарушения. </w:t>
      </w:r>
    </w:p>
    <w:p w:rsidR="009F5CB0" w:rsidRPr="0005305C" w:rsidP="009F5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>При применении данной нормы судьям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</w:t>
      </w:r>
      <w:r w:rsidRPr="0005305C" w:rsidR="005573D3">
        <w:rPr>
          <w:rFonts w:ascii="Times New Roman" w:eastAsia="Times New Roman" w:hAnsi="Times New Roman" w:cs="Times New Roman"/>
          <w:sz w:val="20"/>
          <w:szCs w:val="20"/>
        </w:rPr>
        <w:t>смотренных законом обязанностей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. При этом необходимо иметь в виду, что днем обнаружения длящегося административного правонарушения 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>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9F5CB0" w:rsidRPr="0005305C" w:rsidP="009F5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>В соответствии с ч. 2 ст. 4.8 Кодекса РФ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</w:t>
      </w:r>
    </w:p>
    <w:p w:rsidR="009F5CB0" w:rsidRPr="0005305C" w:rsidP="009F5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срок давности привлечения должностного лица – генерального директора Общества с ограниченной ответственностью «Цоп» Трошиной Е.В. к административной ответственности за совершение административного правонарушения, предусмотренного ст. </w:t>
      </w:r>
      <w:r w:rsidRPr="0005305C" w:rsidR="0029053E">
        <w:rPr>
          <w:rFonts w:ascii="Times New Roman" w:eastAsia="Times New Roman" w:hAnsi="Times New Roman" w:cs="Times New Roman"/>
          <w:sz w:val="20"/>
          <w:szCs w:val="20"/>
        </w:rPr>
        <w:t>14.25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 Кодекса РФ об административных правонарушениях, начал исчисляться с </w:t>
      </w:r>
      <w:r w:rsidRPr="0005305C" w:rsidR="005573D3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05305C" w:rsidR="0029053E">
        <w:rPr>
          <w:rFonts w:ascii="Times New Roman" w:eastAsia="Times New Roman" w:hAnsi="Times New Roman" w:cs="Times New Roman"/>
          <w:sz w:val="20"/>
          <w:szCs w:val="20"/>
        </w:rPr>
        <w:t>.09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.2020 г. и истек, в соответствии с положениями ст. 4.8. Кодекса РФ об административных правонарушениях </w:t>
      </w:r>
      <w:r w:rsidRPr="0005305C" w:rsidR="0029053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305C" w:rsidR="005573D3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05305C" w:rsidR="0029053E">
        <w:rPr>
          <w:rFonts w:ascii="Times New Roman" w:eastAsia="Times New Roman" w:hAnsi="Times New Roman" w:cs="Times New Roman"/>
          <w:sz w:val="20"/>
          <w:szCs w:val="20"/>
        </w:rPr>
        <w:t>.09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>.2021 г.</w:t>
      </w:r>
    </w:p>
    <w:p w:rsidR="0029053E" w:rsidRPr="0005305C" w:rsidP="00290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>Дело об административном правонарушении, предусмотренном ст. 14.25 КоАП РФ в отношении генерального директора Общества с ограниченной ответственностью «Цоп» Трошиной Е.В. направлено для рассмотрения мировому судье судебного участка № 11 Киевского судебного района г. Симферополь, куда поступило после апелляционного обжалования из Киевского районного су</w:t>
      </w:r>
      <w:r w:rsidRPr="0005305C" w:rsidR="005573D3">
        <w:rPr>
          <w:rFonts w:ascii="Times New Roman" w:eastAsia="Times New Roman" w:hAnsi="Times New Roman" w:cs="Times New Roman"/>
          <w:sz w:val="20"/>
          <w:szCs w:val="20"/>
        </w:rPr>
        <w:t>да г. Симферополя – 09.09.2021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 года и принято к производству 10.09.2021 года с назначением его к рассмотрению на 04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 октября 2021 года. </w:t>
      </w:r>
    </w:p>
    <w:p w:rsidR="009F5CB0" w:rsidRPr="0005305C" w:rsidP="00290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Обстоятельства, послужившие основанием для возбуждения в отношении </w:t>
      </w:r>
      <w:r w:rsidRPr="0005305C" w:rsidR="0029053E">
        <w:rPr>
          <w:rFonts w:ascii="Times New Roman" w:eastAsia="Times New Roman" w:hAnsi="Times New Roman" w:cs="Times New Roman"/>
          <w:sz w:val="20"/>
          <w:szCs w:val="20"/>
        </w:rPr>
        <w:t xml:space="preserve">генерального директора Общества с ограниченной ответственностью «Цоп» Трошиной Е.В. 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имели место </w:t>
      </w:r>
      <w:r w:rsidRPr="0005305C" w:rsidR="0029053E">
        <w:rPr>
          <w:rFonts w:ascii="Times New Roman" w:eastAsia="Times New Roman" w:hAnsi="Times New Roman" w:cs="Times New Roman"/>
          <w:sz w:val="20"/>
          <w:szCs w:val="20"/>
        </w:rPr>
        <w:t>08.09.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2020 года, в связи с чем, установленный статьей 4.5 КоАП РФ срок привлечения </w:t>
      </w:r>
      <w:r w:rsidRPr="0005305C" w:rsidR="0029053E">
        <w:rPr>
          <w:rFonts w:ascii="Times New Roman" w:eastAsia="Times New Roman" w:hAnsi="Times New Roman" w:cs="Times New Roman"/>
          <w:sz w:val="20"/>
          <w:szCs w:val="20"/>
        </w:rPr>
        <w:t>генерального директора Общества с ограниченной ответственностью «Цоп» Трошиной Е.В.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 к административной ответственности истек </w:t>
      </w:r>
      <w:r w:rsidRPr="0005305C" w:rsidR="005573D3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05305C" w:rsidR="0029053E">
        <w:rPr>
          <w:rFonts w:ascii="Times New Roman" w:eastAsia="Times New Roman" w:hAnsi="Times New Roman" w:cs="Times New Roman"/>
          <w:sz w:val="20"/>
          <w:szCs w:val="20"/>
        </w:rPr>
        <w:t>.09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.2021 года. </w:t>
      </w:r>
    </w:p>
    <w:p w:rsidR="009F5CB0" w:rsidRPr="0005305C" w:rsidP="009F5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>В соответствии с п. 6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9F5CB0" w:rsidRPr="0005305C" w:rsidP="009F5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>Согласно ч. 1 ст. 28.9 Кодекса РФ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</w:t>
      </w:r>
    </w:p>
    <w:p w:rsidR="009F5CB0" w:rsidRPr="0005305C" w:rsidP="009F5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учитывая истечение срока давности привлечения должностного лица – </w:t>
      </w:r>
      <w:r w:rsidRPr="0005305C" w:rsidR="0029053E">
        <w:rPr>
          <w:rFonts w:ascii="Times New Roman" w:eastAsia="Times New Roman" w:hAnsi="Times New Roman" w:cs="Times New Roman"/>
          <w:sz w:val="20"/>
          <w:szCs w:val="20"/>
        </w:rPr>
        <w:t>генерального директора Общества с ограниченной ответственностью «Цоп» Трошиной Е.В.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 к административной ответственности по ст. </w:t>
      </w:r>
      <w:r w:rsidRPr="0005305C" w:rsidR="0029053E">
        <w:rPr>
          <w:rFonts w:ascii="Times New Roman" w:eastAsia="Times New Roman" w:hAnsi="Times New Roman" w:cs="Times New Roman"/>
          <w:sz w:val="20"/>
          <w:szCs w:val="20"/>
        </w:rPr>
        <w:t>14.25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 xml:space="preserve"> Кодекса РФ об административных правонарушениях, производство по делу подлежит прекращению на основании п. 6 ч. 1 ст. 24.5 Кодекса РФ об административных правонарушениях, в связи с истечением срока давности привлечения к</w:t>
      </w:r>
      <w:r w:rsidRPr="0005305C" w:rsidR="00290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305C">
        <w:rPr>
          <w:rFonts w:ascii="Times New Roman" w:eastAsia="Times New Roman" w:hAnsi="Times New Roman" w:cs="Times New Roman"/>
          <w:sz w:val="20"/>
          <w:szCs w:val="20"/>
        </w:rPr>
        <w:t>административной ответственности.</w:t>
      </w:r>
    </w:p>
    <w:p w:rsidR="009F5CB0" w:rsidRPr="0005305C" w:rsidP="009F5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305C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п. 6 ч. 1 ст. 24.5, ст. 28.9, ст. 29.1, ст. 29.4, ст. 29.10 Кодекса РФ об административных правонарушениях, -</w:t>
      </w:r>
    </w:p>
    <w:p w:rsidR="00F71A22" w:rsidRPr="0005305C" w:rsidP="00DF5FB9">
      <w:pPr>
        <w:spacing w:before="20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5305C">
        <w:rPr>
          <w:rFonts w:ascii="Times New Roman" w:hAnsi="Times New Roman" w:cs="Times New Roman"/>
          <w:sz w:val="20"/>
          <w:szCs w:val="20"/>
        </w:rPr>
        <w:t>п</w:t>
      </w:r>
      <w:r w:rsidRPr="0005305C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9F5CB0" w:rsidRPr="0005305C" w:rsidP="009F5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305C">
        <w:rPr>
          <w:rFonts w:ascii="Times New Roman" w:hAnsi="Times New Roman" w:cs="Times New Roman"/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05305C">
        <w:rPr>
          <w:rFonts w:ascii="Times New Roman" w:hAnsi="Times New Roman" w:cs="Times New Roman"/>
          <w:b/>
          <w:sz w:val="20"/>
          <w:szCs w:val="20"/>
        </w:rPr>
        <w:t xml:space="preserve">Трошиной </w:t>
      </w:r>
      <w:r w:rsidRPr="0005305C" w:rsidR="0005305C">
        <w:rPr>
          <w:rFonts w:ascii="Times New Roman" w:hAnsi="Times New Roman" w:cs="Times New Roman"/>
          <w:b/>
          <w:sz w:val="20"/>
          <w:szCs w:val="20"/>
        </w:rPr>
        <w:t>Е.В.</w:t>
      </w:r>
      <w:r w:rsidRPr="000530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305C">
        <w:rPr>
          <w:rFonts w:ascii="Times New Roman" w:hAnsi="Times New Roman" w:cs="Times New Roman"/>
          <w:sz w:val="20"/>
          <w:szCs w:val="20"/>
        </w:rPr>
        <w:t>по части 5 статьи 14.25 Кодекса Российской Федерации об административных правонарушениях прекратить на основании п. 6 ч. 1 ст. 24.5 Кодекса РФ об административных правонарушениях, в связи с истечением срока давности привлечения к административной ответственности.</w:t>
      </w:r>
    </w:p>
    <w:p w:rsidR="009F5CB0" w:rsidRPr="0005305C" w:rsidP="009F5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305C">
        <w:rPr>
          <w:rFonts w:ascii="Times New Roman" w:hAnsi="Times New Roman" w:cs="Times New Roman"/>
          <w:sz w:val="20"/>
          <w:szCs w:val="20"/>
        </w:rPr>
        <w:t xml:space="preserve"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г. Симферополя, через судебный участок </w:t>
      </w:r>
      <w:r w:rsidRPr="0005305C" w:rsidR="00E70D8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5305C">
        <w:rPr>
          <w:rFonts w:ascii="Times New Roman" w:hAnsi="Times New Roman" w:cs="Times New Roman"/>
          <w:sz w:val="20"/>
          <w:szCs w:val="20"/>
        </w:rPr>
        <w:t>№ 11 Киевского судебного района г. Симферополь.</w:t>
      </w:r>
    </w:p>
    <w:p w:rsidR="002301DF" w:rsidRPr="0005305C" w:rsidP="0023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6042" w:rsidRPr="0005305C" w:rsidP="002301DF">
      <w:pPr>
        <w:pStyle w:val="BodyText"/>
        <w:rPr>
          <w:sz w:val="20"/>
          <w:lang w:val="ru-RU"/>
        </w:rPr>
      </w:pPr>
      <w:r w:rsidRPr="0005305C">
        <w:rPr>
          <w:sz w:val="20"/>
          <w:lang w:val="ru-RU"/>
        </w:rPr>
        <w:t xml:space="preserve">Мировой судья                                                                      </w:t>
      </w:r>
      <w:r w:rsidRPr="0005305C" w:rsidR="00E70D81">
        <w:rPr>
          <w:sz w:val="20"/>
          <w:lang w:val="ru-RU"/>
        </w:rPr>
        <w:t xml:space="preserve">         </w:t>
      </w:r>
      <w:r w:rsidRPr="0005305C">
        <w:rPr>
          <w:sz w:val="20"/>
          <w:lang w:val="ru-RU"/>
        </w:rPr>
        <w:t xml:space="preserve"> </w:t>
      </w:r>
      <w:r w:rsidRPr="0005305C" w:rsidR="002301DF">
        <w:rPr>
          <w:sz w:val="20"/>
          <w:lang w:val="ru-RU"/>
        </w:rPr>
        <w:t xml:space="preserve">     </w:t>
      </w:r>
      <w:r w:rsidRPr="0005305C" w:rsidR="00F27A29">
        <w:rPr>
          <w:sz w:val="20"/>
          <w:lang w:val="ru-RU"/>
        </w:rPr>
        <w:t xml:space="preserve">   </w:t>
      </w:r>
      <w:r w:rsidRPr="0005305C">
        <w:rPr>
          <w:sz w:val="20"/>
          <w:lang w:val="ru-RU"/>
        </w:rPr>
        <w:t>Трошина</w:t>
      </w:r>
      <w:r w:rsidRPr="0005305C">
        <w:rPr>
          <w:sz w:val="20"/>
          <w:lang w:val="ru-RU"/>
        </w:rPr>
        <w:t xml:space="preserve"> М.В.</w:t>
      </w:r>
    </w:p>
    <w:sectPr w:rsidSect="00791E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138E"/>
    <w:rsid w:val="00004ABC"/>
    <w:rsid w:val="0002689F"/>
    <w:rsid w:val="00046A9D"/>
    <w:rsid w:val="0005305C"/>
    <w:rsid w:val="00063B36"/>
    <w:rsid w:val="00072B57"/>
    <w:rsid w:val="0007385A"/>
    <w:rsid w:val="0008154D"/>
    <w:rsid w:val="00082E01"/>
    <w:rsid w:val="00090DCB"/>
    <w:rsid w:val="000A0FB1"/>
    <w:rsid w:val="000A394F"/>
    <w:rsid w:val="000A40DE"/>
    <w:rsid w:val="000D07BA"/>
    <w:rsid w:val="000D397D"/>
    <w:rsid w:val="000D5114"/>
    <w:rsid w:val="000D5CB4"/>
    <w:rsid w:val="000E0C01"/>
    <w:rsid w:val="00110824"/>
    <w:rsid w:val="00114A4D"/>
    <w:rsid w:val="00130921"/>
    <w:rsid w:val="00163996"/>
    <w:rsid w:val="0019086C"/>
    <w:rsid w:val="001A6612"/>
    <w:rsid w:val="001C07D4"/>
    <w:rsid w:val="001C4874"/>
    <w:rsid w:val="001C6F14"/>
    <w:rsid w:val="001E2273"/>
    <w:rsid w:val="0021445F"/>
    <w:rsid w:val="002231F4"/>
    <w:rsid w:val="002301DF"/>
    <w:rsid w:val="002473D4"/>
    <w:rsid w:val="0029053E"/>
    <w:rsid w:val="002A461E"/>
    <w:rsid w:val="002B6831"/>
    <w:rsid w:val="002B70DE"/>
    <w:rsid w:val="002D08F0"/>
    <w:rsid w:val="002D3B0E"/>
    <w:rsid w:val="002E4C02"/>
    <w:rsid w:val="002F2436"/>
    <w:rsid w:val="00303434"/>
    <w:rsid w:val="00304833"/>
    <w:rsid w:val="00320FF9"/>
    <w:rsid w:val="00323ADD"/>
    <w:rsid w:val="0032462A"/>
    <w:rsid w:val="003A30E8"/>
    <w:rsid w:val="003E224E"/>
    <w:rsid w:val="00400282"/>
    <w:rsid w:val="0040663D"/>
    <w:rsid w:val="00407440"/>
    <w:rsid w:val="00411226"/>
    <w:rsid w:val="00412D23"/>
    <w:rsid w:val="004149AD"/>
    <w:rsid w:val="00417E9B"/>
    <w:rsid w:val="0047060E"/>
    <w:rsid w:val="00472469"/>
    <w:rsid w:val="00480AEC"/>
    <w:rsid w:val="00482644"/>
    <w:rsid w:val="0049668B"/>
    <w:rsid w:val="004A706A"/>
    <w:rsid w:val="004C2A5D"/>
    <w:rsid w:val="004C4D68"/>
    <w:rsid w:val="004F48EA"/>
    <w:rsid w:val="0053677D"/>
    <w:rsid w:val="00541531"/>
    <w:rsid w:val="00542A39"/>
    <w:rsid w:val="005430DA"/>
    <w:rsid w:val="00546042"/>
    <w:rsid w:val="00554E32"/>
    <w:rsid w:val="005550A4"/>
    <w:rsid w:val="005573D3"/>
    <w:rsid w:val="005F67D2"/>
    <w:rsid w:val="00641363"/>
    <w:rsid w:val="00661287"/>
    <w:rsid w:val="006A5E1B"/>
    <w:rsid w:val="006C0415"/>
    <w:rsid w:val="007238CE"/>
    <w:rsid w:val="0072566A"/>
    <w:rsid w:val="00736212"/>
    <w:rsid w:val="00755092"/>
    <w:rsid w:val="00757EFA"/>
    <w:rsid w:val="007806F4"/>
    <w:rsid w:val="00791E95"/>
    <w:rsid w:val="007977D7"/>
    <w:rsid w:val="007E2130"/>
    <w:rsid w:val="007E6C89"/>
    <w:rsid w:val="00801DFA"/>
    <w:rsid w:val="00802D6F"/>
    <w:rsid w:val="00803AE5"/>
    <w:rsid w:val="008239AF"/>
    <w:rsid w:val="00840D34"/>
    <w:rsid w:val="00862738"/>
    <w:rsid w:val="00867868"/>
    <w:rsid w:val="0087170A"/>
    <w:rsid w:val="0087716E"/>
    <w:rsid w:val="008938AE"/>
    <w:rsid w:val="00894EDC"/>
    <w:rsid w:val="008C00CC"/>
    <w:rsid w:val="008E04AD"/>
    <w:rsid w:val="008E1734"/>
    <w:rsid w:val="00912FA8"/>
    <w:rsid w:val="009236FC"/>
    <w:rsid w:val="009355B9"/>
    <w:rsid w:val="0095197D"/>
    <w:rsid w:val="0097084D"/>
    <w:rsid w:val="00974D16"/>
    <w:rsid w:val="0098734A"/>
    <w:rsid w:val="0099316D"/>
    <w:rsid w:val="00994009"/>
    <w:rsid w:val="009A1D78"/>
    <w:rsid w:val="009B5BFD"/>
    <w:rsid w:val="009E3EE1"/>
    <w:rsid w:val="009F34C5"/>
    <w:rsid w:val="009F4AD2"/>
    <w:rsid w:val="009F5CB0"/>
    <w:rsid w:val="00A16CB8"/>
    <w:rsid w:val="00A321A1"/>
    <w:rsid w:val="00A800C5"/>
    <w:rsid w:val="00A860F4"/>
    <w:rsid w:val="00AA1206"/>
    <w:rsid w:val="00AA29B3"/>
    <w:rsid w:val="00AD04A3"/>
    <w:rsid w:val="00AF426C"/>
    <w:rsid w:val="00AF6634"/>
    <w:rsid w:val="00B0749B"/>
    <w:rsid w:val="00B47B3B"/>
    <w:rsid w:val="00B62E1A"/>
    <w:rsid w:val="00B6717F"/>
    <w:rsid w:val="00B71C18"/>
    <w:rsid w:val="00B7248E"/>
    <w:rsid w:val="00B9286F"/>
    <w:rsid w:val="00B966A2"/>
    <w:rsid w:val="00BF64CF"/>
    <w:rsid w:val="00C07F98"/>
    <w:rsid w:val="00C2465A"/>
    <w:rsid w:val="00C37400"/>
    <w:rsid w:val="00C52A11"/>
    <w:rsid w:val="00C57F57"/>
    <w:rsid w:val="00C731D9"/>
    <w:rsid w:val="00C75131"/>
    <w:rsid w:val="00C9312F"/>
    <w:rsid w:val="00C97ACC"/>
    <w:rsid w:val="00CA1FC4"/>
    <w:rsid w:val="00D23A1E"/>
    <w:rsid w:val="00D3118E"/>
    <w:rsid w:val="00D33750"/>
    <w:rsid w:val="00D33B3E"/>
    <w:rsid w:val="00D33EB1"/>
    <w:rsid w:val="00D4706A"/>
    <w:rsid w:val="00D52271"/>
    <w:rsid w:val="00D70A7A"/>
    <w:rsid w:val="00D854CD"/>
    <w:rsid w:val="00DC119B"/>
    <w:rsid w:val="00DC3CFF"/>
    <w:rsid w:val="00DD39BF"/>
    <w:rsid w:val="00DD3D30"/>
    <w:rsid w:val="00DF5F3A"/>
    <w:rsid w:val="00DF5FB9"/>
    <w:rsid w:val="00E35DF9"/>
    <w:rsid w:val="00E62DD1"/>
    <w:rsid w:val="00E65943"/>
    <w:rsid w:val="00E67D86"/>
    <w:rsid w:val="00E70D81"/>
    <w:rsid w:val="00E74E51"/>
    <w:rsid w:val="00E75017"/>
    <w:rsid w:val="00E773FD"/>
    <w:rsid w:val="00E87D7E"/>
    <w:rsid w:val="00E9077E"/>
    <w:rsid w:val="00EC6D09"/>
    <w:rsid w:val="00EE321F"/>
    <w:rsid w:val="00EE5360"/>
    <w:rsid w:val="00EF04B9"/>
    <w:rsid w:val="00F05D57"/>
    <w:rsid w:val="00F2601B"/>
    <w:rsid w:val="00F27A29"/>
    <w:rsid w:val="00F31EF4"/>
    <w:rsid w:val="00F71A22"/>
    <w:rsid w:val="00FA5E84"/>
    <w:rsid w:val="00FB46FA"/>
    <w:rsid w:val="00FC2617"/>
    <w:rsid w:val="00FF2AEA"/>
    <w:rsid w:val="00FF3F55"/>
    <w:rsid w:val="00FF7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basedOn w:val="DefaultParagraphFont"/>
    <w:link w:val="2"/>
    <w:rsid w:val="00AF66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AF6634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NoSpacing">
    <w:name w:val="No Spacing"/>
    <w:uiPriority w:val="1"/>
    <w:qFormat/>
    <w:rsid w:val="001108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B5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81682;fld=134;dst=100129" TargetMode="External" /><Relationship Id="rId6" Type="http://schemas.openxmlformats.org/officeDocument/2006/relationships/hyperlink" Target="consultantplus://offline/ref=BF82C841AEEB506C9A232BDC59BED291923B2B17A76DCF615863DD2E8320EDC627DD31128F5066F2O0KDI" TargetMode="External" /><Relationship Id="rId7" Type="http://schemas.openxmlformats.org/officeDocument/2006/relationships/hyperlink" Target="consultantplus://offline/ref=BF82C841AEEB506C9A232BDC59BED291923B2B17A76DCF615863DD2E8320EDC627DD31128F5265FCO0KAI" TargetMode="External" /><Relationship Id="rId8" Type="http://schemas.openxmlformats.org/officeDocument/2006/relationships/hyperlink" Target="consultantplus://offline/ref=BF82C841AEEB506C9A232BDC59BED291923B2B17A76DCF615863DD2E8320EDC627DD31128F5063F2O0K3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31B0-F6D5-4712-B906-6432EAD9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