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AE16A3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AE16A3" w:rsidR="001861AD">
        <w:rPr>
          <w:rFonts w:ascii="Times New Roman" w:hAnsi="Times New Roman" w:cs="Times New Roman"/>
          <w:color w:val="000000" w:themeColor="text1"/>
          <w:sz w:val="20"/>
          <w:szCs w:val="20"/>
        </w:rPr>
        <w:t>42</w:t>
      </w:r>
      <w:r w:rsidRPr="00AE16A3" w:rsidR="000667C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AE16A3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AE16A3" w:rsidR="001861AD">
        <w:rPr>
          <w:rFonts w:ascii="Times New Roman" w:hAnsi="Times New Roman" w:cs="Times New Roman"/>
          <w:color w:val="000000" w:themeColor="text1"/>
          <w:sz w:val="20"/>
          <w:szCs w:val="20"/>
        </w:rPr>
        <w:t>42</w:t>
      </w:r>
      <w:r w:rsidRPr="00AE16A3" w:rsidR="000667C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AE16A3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E16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 О С Т А Н О В Л Е Н И Е</w:t>
      </w:r>
    </w:p>
    <w:p w:rsidR="00615651" w:rsidRPr="00AE16A3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AE16A3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13 октября</w:t>
      </w:r>
      <w:r w:rsidRPr="00AE16A3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AE16A3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E16A3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AE16A3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AE16A3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AE16A3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16A3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                    г. Симферополь Трошина М</w:t>
      </w:r>
      <w:r w:rsidRPr="00AE16A3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AE16A3">
        <w:rPr>
          <w:rFonts w:ascii="Times New Roman" w:hAnsi="Times New Roman" w:cs="Times New Roman"/>
          <w:sz w:val="20"/>
          <w:szCs w:val="20"/>
        </w:rPr>
        <w:t>.,</w:t>
      </w:r>
      <w:r w:rsidRPr="00AE16A3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AE16A3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AE16A3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E16A3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AE16A3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E16A3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AE16A3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E16A3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E16A3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AE16A3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E16A3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AE16A3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E4D8C" w:rsidRPr="00AE16A3" w:rsidP="000667C7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AE16A3">
        <w:rPr>
          <w:rFonts w:ascii="Times New Roman" w:hAnsi="Times New Roman" w:cs="Times New Roman"/>
          <w:b/>
          <w:sz w:val="20"/>
          <w:szCs w:val="20"/>
        </w:rPr>
        <w:t xml:space="preserve">Худяковой </w:t>
      </w:r>
      <w:r w:rsidRPr="00AE16A3" w:rsidR="00AE16A3">
        <w:rPr>
          <w:rFonts w:ascii="Times New Roman" w:hAnsi="Times New Roman" w:cs="Times New Roman"/>
          <w:b/>
          <w:sz w:val="20"/>
          <w:szCs w:val="20"/>
        </w:rPr>
        <w:t>Л.Г.</w:t>
      </w:r>
      <w:r w:rsidRPr="00AE16A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E16A3" w:rsidR="00AE16A3">
        <w:rPr>
          <w:rFonts w:ascii="Times New Roman" w:hAnsi="Times New Roman"/>
          <w:sz w:val="20"/>
          <w:szCs w:val="20"/>
        </w:rPr>
        <w:t>&lt;данные изъяты&gt;</w:t>
      </w:r>
      <w:r w:rsidRPr="00AE16A3">
        <w:rPr>
          <w:rFonts w:ascii="Times New Roman" w:hAnsi="Times New Roman" w:cs="Times New Roman"/>
          <w:sz w:val="20"/>
          <w:szCs w:val="20"/>
        </w:rPr>
        <w:t xml:space="preserve">, </w:t>
      </w:r>
      <w:r w:rsidRPr="00AE16A3">
        <w:rPr>
          <w:rFonts w:ascii="Times New Roman" w:hAnsi="Times New Roman" w:cs="Times New Roman"/>
          <w:sz w:val="20"/>
          <w:szCs w:val="20"/>
        </w:rPr>
        <w:t xml:space="preserve">состоящей в должности директора Общества с ограниченной ответственностью </w:t>
      </w:r>
      <w:r w:rsidRPr="00AE16A3">
        <w:rPr>
          <w:rFonts w:ascii="Times New Roman" w:hAnsi="Times New Roman" w:cs="Times New Roman"/>
          <w:sz w:val="20"/>
          <w:szCs w:val="20"/>
        </w:rPr>
        <w:t>«Альфа-Крым»</w:t>
      </w:r>
      <w:r w:rsidRPr="00AE16A3">
        <w:rPr>
          <w:rFonts w:ascii="Times New Roman" w:hAnsi="Times New Roman" w:cs="Times New Roman"/>
          <w:sz w:val="20"/>
          <w:szCs w:val="20"/>
        </w:rPr>
        <w:t>,</w:t>
      </w:r>
    </w:p>
    <w:p w:rsidR="007977D7" w:rsidRPr="00AE16A3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AE16A3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</w:t>
      </w: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AE16A3" w:rsidP="001861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Худякова Л.Г.</w:t>
      </w:r>
      <w:r w:rsidRPr="00AE16A3" w:rsidR="001861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E16A3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– </w:t>
      </w:r>
      <w:r w:rsidRPr="00AE16A3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«Альфа-Крым»</w:t>
      </w:r>
      <w:r w:rsidRPr="00AE16A3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E16A3" w:rsidR="001861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r w:rsidRPr="00AE16A3" w:rsidR="00D03D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представила </w:t>
      </w:r>
      <w:r w:rsidRPr="00AE16A3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органы Пенсионного</w:t>
      </w:r>
      <w:r w:rsidRPr="00AE16A3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фонда Российской Федерации</w:t>
      </w:r>
      <w:r w:rsidRPr="00AE16A3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AE16A3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E16A3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AE16A3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AE16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AE16A3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AE16A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AE16A3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</w:t>
      </w:r>
      <w:r w:rsidRPr="00AE16A3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AE16A3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AE16A3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AE16A3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AE16A3" w:rsidP="00E24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16A3">
        <w:rPr>
          <w:rFonts w:ascii="Times New Roman" w:hAnsi="Times New Roman" w:cs="Times New Roman"/>
          <w:color w:val="000000" w:themeColor="text1"/>
          <w:sz w:val="20"/>
          <w:szCs w:val="20"/>
        </w:rPr>
        <w:t>Худякова Л.Г.</w:t>
      </w:r>
      <w:r w:rsidRPr="00AE16A3" w:rsidR="006E4D8C">
        <w:rPr>
          <w:rFonts w:ascii="Times New Roman" w:hAnsi="Times New Roman" w:cs="Times New Roman"/>
          <w:sz w:val="20"/>
          <w:szCs w:val="20"/>
        </w:rPr>
        <w:t xml:space="preserve">, являясь должностным лицом – </w:t>
      </w:r>
      <w:r w:rsidRPr="00AE16A3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«Альфа-Крым»</w:t>
      </w:r>
      <w:r w:rsidRPr="00AE16A3" w:rsidR="001861AD">
        <w:rPr>
          <w:rFonts w:ascii="Times New Roman" w:hAnsi="Times New Roman" w:cs="Times New Roman"/>
          <w:sz w:val="20"/>
          <w:szCs w:val="20"/>
        </w:rPr>
        <w:t xml:space="preserve">, </w:t>
      </w:r>
      <w:r w:rsidRPr="00AE16A3" w:rsidR="006E4D8C">
        <w:rPr>
          <w:rFonts w:ascii="Times New Roman" w:hAnsi="Times New Roman" w:cs="Times New Roman"/>
          <w:sz w:val="20"/>
          <w:szCs w:val="20"/>
        </w:rPr>
        <w:t xml:space="preserve">расположенного по адресу: </w:t>
      </w:r>
      <w:r w:rsidRPr="00AE16A3" w:rsidR="00AE16A3">
        <w:rPr>
          <w:rFonts w:ascii="Times New Roman" w:hAnsi="Times New Roman"/>
          <w:sz w:val="20"/>
          <w:szCs w:val="20"/>
        </w:rPr>
        <w:t>&lt;данные изъяты&gt;</w:t>
      </w:r>
      <w:r w:rsidRPr="00AE16A3" w:rsidR="00E24F5A">
        <w:rPr>
          <w:rFonts w:ascii="Times New Roman" w:hAnsi="Times New Roman" w:cs="Times New Roman"/>
          <w:sz w:val="20"/>
          <w:szCs w:val="20"/>
        </w:rPr>
        <w:t xml:space="preserve">, </w:t>
      </w:r>
      <w:r w:rsidRPr="00AE16A3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AE16A3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AE16A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AE16A3" w:rsidR="00E24F5A">
        <w:rPr>
          <w:rFonts w:ascii="Times New Roman" w:eastAsia="Times New Roman" w:hAnsi="Times New Roman" w:cs="Times New Roman"/>
          <w:sz w:val="20"/>
          <w:szCs w:val="20"/>
          <w:u w:val="single"/>
        </w:rPr>
        <w:t>ноябрь</w:t>
      </w:r>
      <w:r w:rsidRPr="00AE16A3" w:rsidR="00D03D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</w:t>
      </w:r>
      <w:r w:rsidRPr="00AE16A3" w:rsidR="004C17C4">
        <w:rPr>
          <w:rFonts w:ascii="Times New Roman" w:eastAsia="Times New Roman" w:hAnsi="Times New Roman" w:cs="Times New Roman"/>
          <w:sz w:val="20"/>
          <w:szCs w:val="20"/>
          <w:u w:val="single"/>
        </w:rPr>
        <w:t>0</w:t>
      </w:r>
      <w:r w:rsidRPr="00AE16A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</w:t>
      </w:r>
      <w:r w:rsidRPr="00AE16A3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E16A3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AE16A3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E16A3" w:rsidR="00036C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AE16A3" w:rsidR="00E24F5A">
        <w:rPr>
          <w:rFonts w:ascii="Times New Roman" w:eastAsia="Times New Roman" w:hAnsi="Times New Roman" w:cs="Times New Roman"/>
          <w:sz w:val="20"/>
          <w:szCs w:val="20"/>
        </w:rPr>
        <w:t>.12</w:t>
      </w:r>
      <w:r w:rsidRPr="00AE16A3" w:rsidR="00B140A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E16A3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E16A3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AE16A3" w:rsidR="00E24F5A">
        <w:rPr>
          <w:rFonts w:ascii="Times New Roman" w:eastAsia="Times New Roman" w:hAnsi="Times New Roman" w:cs="Times New Roman"/>
          <w:sz w:val="20"/>
          <w:szCs w:val="20"/>
        </w:rPr>
        <w:t>15.12</w:t>
      </w:r>
      <w:r w:rsidRPr="00AE16A3" w:rsidR="00036CA6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AE16A3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AE16A3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 xml:space="preserve"> п.2,2 ст. 11 Федерального закона от 01.04.1996</w:t>
      </w:r>
      <w:r w:rsidRPr="00AE16A3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615651" w:rsidRPr="00AE16A3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16A3">
        <w:rPr>
          <w:rFonts w:ascii="Times New Roman" w:eastAsia="Times New Roman" w:hAnsi="Times New Roman" w:cs="Times New Roman"/>
          <w:sz w:val="20"/>
          <w:szCs w:val="20"/>
        </w:rPr>
        <w:t>В суд</w:t>
      </w:r>
      <w:r w:rsidRPr="00AE16A3" w:rsidR="001861AD">
        <w:rPr>
          <w:rFonts w:ascii="Times New Roman" w:eastAsia="Times New Roman" w:hAnsi="Times New Roman" w:cs="Times New Roman"/>
          <w:sz w:val="20"/>
          <w:szCs w:val="20"/>
        </w:rPr>
        <w:t>ебное заседание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16A3" w:rsidR="00066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Худякова Л.Г. 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 xml:space="preserve">не явилась, о дате, времени и месте рассмотрения дела извещена судом, </w:t>
      </w:r>
      <w:r w:rsidRPr="00AE16A3" w:rsidR="00E24F5A">
        <w:rPr>
          <w:rFonts w:ascii="Times New Roman" w:eastAsia="Times New Roman" w:hAnsi="Times New Roman" w:cs="Times New Roman"/>
          <w:sz w:val="20"/>
          <w:szCs w:val="20"/>
        </w:rPr>
        <w:t>в деле имеется уведомление о вручении</w:t>
      </w:r>
      <w:r w:rsidRPr="00AE16A3" w:rsidR="001861A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15651" w:rsidRPr="00AE16A3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16A3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25.1 </w:t>
      </w:r>
      <w:r w:rsidRPr="00AE16A3" w:rsidR="002A704F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AE16A3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16A3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AE16A3" w:rsidR="00BB4758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AE16A3" w:rsidR="000667C7">
        <w:rPr>
          <w:rFonts w:ascii="Times New Roman" w:hAnsi="Times New Roman" w:cs="Times New Roman"/>
          <w:color w:val="000000" w:themeColor="text1"/>
          <w:sz w:val="20"/>
          <w:szCs w:val="20"/>
        </w:rPr>
        <w:t>Худяковой Л.Г.</w:t>
      </w:r>
    </w:p>
    <w:p w:rsidR="00B140A8" w:rsidRPr="00AE16A3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16A3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AE16A3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16A3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AE16A3" w:rsidR="000667C7">
        <w:rPr>
          <w:rFonts w:ascii="Times New Roman" w:hAnsi="Times New Roman" w:cs="Times New Roman"/>
          <w:color w:val="000000" w:themeColor="text1"/>
          <w:sz w:val="20"/>
          <w:szCs w:val="20"/>
        </w:rPr>
        <w:t>Худяковой Л.Г.</w:t>
      </w:r>
      <w:r w:rsidRPr="00AE16A3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E16A3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AE16A3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16A3" w:rsidR="00AE16A3">
        <w:rPr>
          <w:rFonts w:ascii="Times New Roman" w:hAnsi="Times New Roman"/>
          <w:sz w:val="20"/>
          <w:szCs w:val="20"/>
        </w:rPr>
        <w:t>&lt;данные изъяты&gt;</w:t>
      </w:r>
      <w:r w:rsidRPr="00AE16A3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AE16A3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AE16A3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AE16A3" w:rsidR="00AE16A3">
        <w:rPr>
          <w:rFonts w:ascii="Times New Roman" w:hAnsi="Times New Roman"/>
          <w:sz w:val="20"/>
          <w:szCs w:val="20"/>
        </w:rPr>
        <w:t>&lt;данные изъяты&gt;</w:t>
      </w:r>
      <w:r w:rsidRPr="00AE16A3" w:rsidR="00AE16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16A3" w:rsidR="00615651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AE16A3" w:rsidR="000667C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E16A3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AE16A3" w:rsidR="008B4594">
        <w:rPr>
          <w:rFonts w:ascii="Times New Roman" w:eastAsia="Times New Roman" w:hAnsi="Times New Roman" w:cs="Times New Roman"/>
          <w:sz w:val="20"/>
          <w:szCs w:val="20"/>
        </w:rPr>
        <w:t>и другими материалами</w:t>
      </w:r>
      <w:r w:rsidRPr="00AE16A3" w:rsidR="002A704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B4758" w:rsidRPr="00AE16A3" w:rsidP="00BB4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16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со </w:t>
      </w:r>
      <w:r w:rsidRPr="00AE16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статьей 15.33.2 </w:t>
      </w:r>
      <w:r w:rsidRPr="00AE16A3">
        <w:rPr>
          <w:rFonts w:ascii="Times New Roman" w:hAnsi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AE16A3">
        <w:rPr>
          <w:rFonts w:ascii="Times New Roman" w:hAnsi="Times New Roman" w:cs="Times New Roman"/>
          <w:sz w:val="20"/>
          <w:szCs w:val="20"/>
          <w:shd w:val="clear" w:color="auto" w:fill="FFFFFF"/>
        </w:rPr>
        <w:t>субъектом указанного правонарушения является должностное лицо.</w:t>
      </w:r>
      <w:r w:rsidRPr="00AE16A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2E07FB" w:rsidRPr="00AE16A3" w:rsidP="00BB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16A3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AE16A3" w:rsidR="00BB475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 </w:t>
      </w:r>
      <w:r w:rsidRPr="00AE16A3">
        <w:rPr>
          <w:rFonts w:ascii="Times New Roman" w:hAnsi="Times New Roman" w:cs="Times New Roman"/>
          <w:sz w:val="20"/>
          <w:szCs w:val="20"/>
          <w:shd w:val="clear" w:color="auto" w:fill="FFFFFF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</w:t>
      </w:r>
      <w:r w:rsidRPr="00AE16A3" w:rsidR="00BB4758">
        <w:rPr>
          <w:rFonts w:ascii="Times New Roman" w:hAnsi="Times New Roman" w:cs="Times New Roman"/>
          <w:sz w:val="20"/>
          <w:szCs w:val="20"/>
          <w:shd w:val="clear" w:color="auto" w:fill="FFFFFF"/>
        </w:rPr>
        <w:t>м своих служебных обязанностей.</w:t>
      </w:r>
    </w:p>
    <w:p w:rsidR="00584C62" w:rsidRPr="00AE16A3" w:rsidP="006633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AE16A3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AE16A3" w:rsidR="00066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Худяковой Л.Г. </w:t>
      </w:r>
      <w:r w:rsidRPr="00AE16A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AE16A3">
        <w:rPr>
          <w:rFonts w:ascii="Times New Roman" w:hAnsi="Times New Roman" w:cs="Times New Roman"/>
          <w:sz w:val="20"/>
          <w:szCs w:val="20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B4758" w:rsidRPr="00AE16A3" w:rsidP="00BB4758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E16A3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AE16A3">
        <w:rPr>
          <w:rFonts w:ascii="Times New Roman" w:hAnsi="Times New Roman" w:cs="Times New Roman"/>
          <w:sz w:val="20"/>
          <w:szCs w:val="20"/>
        </w:rPr>
        <w:tab/>
      </w:r>
      <w:r w:rsidRPr="00AE16A3">
        <w:rPr>
          <w:rFonts w:ascii="Times New Roman" w:hAnsi="Times New Roman" w:cs="Times New Roman"/>
          <w:sz w:val="20"/>
          <w:szCs w:val="20"/>
        </w:rPr>
        <w:br/>
      </w:r>
      <w:r w:rsidRPr="00AE16A3">
        <w:rPr>
          <w:rFonts w:ascii="Times New Roman" w:hAnsi="Times New Roman"/>
          <w:sz w:val="20"/>
          <w:szCs w:val="20"/>
        </w:rPr>
        <w:t xml:space="preserve">            При назначении административного наказания суд учитывал характер совершенного правонарушения, личность лица, совершившего правонарушение.</w:t>
      </w:r>
    </w:p>
    <w:p w:rsidR="00BB4758" w:rsidRPr="00AE16A3" w:rsidP="00BB47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E16A3"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 Худяковой Л.Г. признаю признание вины, отягчающих административную ответственность обстоятельств не установлено.</w:t>
      </w:r>
    </w:p>
    <w:p w:rsidR="00BB4758" w:rsidRPr="00AE16A3" w:rsidP="00BB4758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E16A3">
        <w:rPr>
          <w:rFonts w:ascii="Times New Roman" w:hAnsi="Times New Roman"/>
          <w:sz w:val="20"/>
          <w:szCs w:val="20"/>
        </w:rPr>
        <w:t xml:space="preserve">В соответствии с частью 1 статьи 4.1.1 Кодекса Российской Федерации об административных правонарушениях, введенной в действие Федеральным законом от 03.07.2016 г. N 316-ФЗ, являющимся субъектами малого и среднего предпринимательства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данного Кодекса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частью 2 статьи 3.4 указанного Кодекса, за исключением случаев, предусмотренных частью 2 данной статьи. </w:t>
      </w:r>
    </w:p>
    <w:p w:rsidR="00BB4758" w:rsidRPr="00AE16A3" w:rsidP="00BB4758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E16A3">
        <w:rPr>
          <w:rFonts w:ascii="Times New Roman" w:hAnsi="Times New Roman"/>
          <w:sz w:val="20"/>
          <w:szCs w:val="20"/>
        </w:rPr>
        <w:t xml:space="preserve">В силу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BB4758" w:rsidRPr="00AE16A3" w:rsidP="00BB4758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E16A3">
        <w:rPr>
          <w:rFonts w:ascii="Times New Roman" w:hAnsi="Times New Roman"/>
          <w:sz w:val="20"/>
          <w:szCs w:val="20"/>
        </w:rPr>
        <w:t>Согласно сведениям, полученным из Единого реестра субъектов малого и среднего предпринимательства, ООО «</w:t>
      </w:r>
      <w:r w:rsidRPr="00AE16A3">
        <w:rPr>
          <w:rFonts w:ascii="Times New Roman" w:hAnsi="Times New Roman" w:cs="Times New Roman"/>
          <w:sz w:val="20"/>
          <w:szCs w:val="20"/>
        </w:rPr>
        <w:t>Альфа-Крым</w:t>
      </w:r>
      <w:r w:rsidRPr="00AE16A3">
        <w:rPr>
          <w:rFonts w:ascii="Times New Roman" w:hAnsi="Times New Roman"/>
          <w:sz w:val="20"/>
          <w:szCs w:val="20"/>
        </w:rPr>
        <w:t>» включено в указанный реестр и отнесено к категории «</w:t>
      </w:r>
      <w:r w:rsidRPr="00AE16A3">
        <w:rPr>
          <w:rFonts w:ascii="Times New Roman" w:hAnsi="Times New Roman"/>
          <w:sz w:val="20"/>
          <w:szCs w:val="20"/>
        </w:rPr>
        <w:t>микропредприятие</w:t>
      </w:r>
      <w:r w:rsidRPr="00AE16A3">
        <w:rPr>
          <w:rFonts w:ascii="Times New Roman" w:hAnsi="Times New Roman"/>
          <w:sz w:val="20"/>
          <w:szCs w:val="20"/>
        </w:rPr>
        <w:t>». Худякова Л.Г., являясь исполняющим директором ООО «</w:t>
      </w:r>
      <w:r w:rsidRPr="00AE16A3">
        <w:rPr>
          <w:rFonts w:ascii="Times New Roman" w:hAnsi="Times New Roman" w:cs="Times New Roman"/>
          <w:sz w:val="20"/>
          <w:szCs w:val="20"/>
        </w:rPr>
        <w:t>Альфа-Крым</w:t>
      </w:r>
      <w:r w:rsidRPr="00AE16A3">
        <w:rPr>
          <w:rFonts w:ascii="Times New Roman" w:hAnsi="Times New Roman"/>
          <w:sz w:val="20"/>
          <w:szCs w:val="20"/>
        </w:rPr>
        <w:t>», которое относится к субъектам малого предпринимательства, к административной ответственности за аналогичные правонарушения ранее не привлекалась, административное правонарушение выявлено в ходе осуществления государственного контроля, а предоставление сведений о застрахованных лицах в Пенсионный фонд Российской Федерации за пределами срока, установленного законодательством, не повлекло причинения вреда или возникновения угрозы причинения вреда жизни и здоровью людей либо других негативных последствий, отягчающих обстоятельств по делу не установлено, в связи с чем, мировой судья полагает возможным в данном случае применить часть 1 статьи 4.1.1 Кодекса Российской Федерации об административных правонарушениях, и административное наказание в виде административного штрафа, предусмотренное санкцией ст. 15.33.2 Кодекса Российской Федерации об административных правонарушениях, заменить на предупреждение.</w:t>
      </w:r>
    </w:p>
    <w:p w:rsidR="00BB4758" w:rsidRPr="00AE16A3" w:rsidP="00BB475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E16A3">
        <w:rPr>
          <w:rFonts w:ascii="Times New Roman" w:hAnsi="Times New Roman"/>
          <w:sz w:val="20"/>
          <w:szCs w:val="20"/>
        </w:rPr>
        <w:t>На основании изложенного, руководствуясь статьями 4.1.1, 29.9, 29.10, 29.11, 32.2 Кодекса Российской Федерации об административных правонарушениях, -</w:t>
      </w:r>
    </w:p>
    <w:p w:rsidR="0075067B" w:rsidRPr="00AE16A3" w:rsidP="00BB4758">
      <w:pPr>
        <w:pStyle w:val="1"/>
        <w:shd w:val="clear" w:color="auto" w:fill="auto"/>
        <w:spacing w:before="200" w:after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16A3">
        <w:rPr>
          <w:rFonts w:ascii="Times New Roman" w:hAnsi="Times New Roman" w:cs="Times New Roman"/>
          <w:sz w:val="20"/>
          <w:szCs w:val="20"/>
        </w:rPr>
        <w:t>п о с т а н о в и л:</w:t>
      </w:r>
    </w:p>
    <w:p w:rsidR="00BB4758" w:rsidRPr="00AE16A3" w:rsidP="00BB47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16A3">
        <w:rPr>
          <w:rFonts w:ascii="Times New Roman" w:hAnsi="Times New Roman" w:cs="Times New Roman"/>
          <w:b/>
          <w:sz w:val="20"/>
          <w:szCs w:val="20"/>
        </w:rPr>
        <w:t xml:space="preserve">Худякову </w:t>
      </w:r>
      <w:r w:rsidRPr="00AE16A3" w:rsidR="00AE16A3">
        <w:rPr>
          <w:rFonts w:ascii="Times New Roman" w:hAnsi="Times New Roman" w:cs="Times New Roman"/>
          <w:b/>
          <w:sz w:val="20"/>
          <w:szCs w:val="20"/>
        </w:rPr>
        <w:t>Л.Г.</w:t>
      </w:r>
      <w:r w:rsidRPr="00AE16A3" w:rsidR="006E4D8C">
        <w:rPr>
          <w:rFonts w:ascii="Times New Roman" w:hAnsi="Times New Roman" w:cs="Times New Roman"/>
          <w:sz w:val="20"/>
          <w:szCs w:val="20"/>
        </w:rPr>
        <w:t xml:space="preserve"> </w:t>
      </w:r>
      <w:r w:rsidRPr="00AE16A3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AE16A3" w:rsidR="005550B8">
        <w:rPr>
          <w:rFonts w:ascii="Times New Roman" w:hAnsi="Times New Roman" w:cs="Times New Roman"/>
          <w:sz w:val="20"/>
          <w:szCs w:val="20"/>
        </w:rPr>
        <w:t>ой</w:t>
      </w:r>
      <w:r w:rsidRPr="00AE16A3" w:rsidR="002E07F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AE16A3" w:rsidR="002A704F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AE16A3" w:rsidR="002E07FB">
        <w:rPr>
          <w:rFonts w:ascii="Times New Roman" w:hAnsi="Times New Roman" w:cs="Times New Roman"/>
          <w:sz w:val="20"/>
          <w:szCs w:val="20"/>
        </w:rPr>
        <w:t xml:space="preserve"> и назначить </w:t>
      </w:r>
      <w:r w:rsidRPr="00AE16A3" w:rsidR="005550B8">
        <w:rPr>
          <w:rFonts w:ascii="Times New Roman" w:hAnsi="Times New Roman" w:cs="Times New Roman"/>
          <w:sz w:val="20"/>
          <w:szCs w:val="20"/>
        </w:rPr>
        <w:t>ей</w:t>
      </w:r>
      <w:r w:rsidRPr="00AE16A3" w:rsidR="002E07FB">
        <w:rPr>
          <w:rFonts w:ascii="Times New Roman" w:hAnsi="Times New Roman" w:cs="Times New Roman"/>
          <w:sz w:val="20"/>
          <w:szCs w:val="20"/>
        </w:rPr>
        <w:t xml:space="preserve"> наказание в виде </w:t>
      </w:r>
      <w:r w:rsidRPr="00AE16A3">
        <w:rPr>
          <w:rFonts w:ascii="Times New Roman" w:hAnsi="Times New Roman" w:cs="Times New Roman"/>
          <w:sz w:val="20"/>
          <w:szCs w:val="20"/>
        </w:rPr>
        <w:t>предупреждения</w:t>
      </w:r>
      <w:r w:rsidRPr="00AE16A3" w:rsidR="002E07FB">
        <w:rPr>
          <w:rFonts w:ascii="Times New Roman" w:hAnsi="Times New Roman" w:cs="Times New Roman"/>
          <w:sz w:val="20"/>
          <w:szCs w:val="20"/>
        </w:rPr>
        <w:t>.</w:t>
      </w:r>
    </w:p>
    <w:p w:rsidR="002E07FB" w:rsidRPr="00AE16A3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16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AE16A3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AE16A3" w:rsidR="00BB4758">
        <w:rPr>
          <w:rFonts w:ascii="Times New Roman" w:hAnsi="Times New Roman" w:cs="Times New Roman"/>
          <w:sz w:val="20"/>
          <w:szCs w:val="20"/>
        </w:rPr>
        <w:t xml:space="preserve"> </w:t>
      </w:r>
      <w:r w:rsidRPr="00AE16A3">
        <w:rPr>
          <w:rFonts w:ascii="Times New Roman" w:hAnsi="Times New Roman" w:cs="Times New Roman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AE16A3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AE16A3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16A3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                                   Трошина М.В.</w:t>
      </w:r>
    </w:p>
    <w:p w:rsidR="00D03DEF" w:rsidP="00D03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AE1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36CA6"/>
    <w:rsid w:val="000667C7"/>
    <w:rsid w:val="00090DCB"/>
    <w:rsid w:val="00092895"/>
    <w:rsid w:val="0009336B"/>
    <w:rsid w:val="00093FD4"/>
    <w:rsid w:val="000A40C0"/>
    <w:rsid w:val="000B12E5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861AD"/>
    <w:rsid w:val="001907BE"/>
    <w:rsid w:val="001936C4"/>
    <w:rsid w:val="001C2BE2"/>
    <w:rsid w:val="001C65ED"/>
    <w:rsid w:val="001D0B9B"/>
    <w:rsid w:val="001D7B33"/>
    <w:rsid w:val="001E612C"/>
    <w:rsid w:val="001E7EA0"/>
    <w:rsid w:val="00204100"/>
    <w:rsid w:val="002133AF"/>
    <w:rsid w:val="002151A4"/>
    <w:rsid w:val="00225FDA"/>
    <w:rsid w:val="00235C8F"/>
    <w:rsid w:val="0024230F"/>
    <w:rsid w:val="002660BB"/>
    <w:rsid w:val="002769E7"/>
    <w:rsid w:val="00287819"/>
    <w:rsid w:val="00295324"/>
    <w:rsid w:val="00295A30"/>
    <w:rsid w:val="002A2585"/>
    <w:rsid w:val="002A704F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155D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17C4"/>
    <w:rsid w:val="004C4D68"/>
    <w:rsid w:val="004C647A"/>
    <w:rsid w:val="004D0B16"/>
    <w:rsid w:val="004D2A13"/>
    <w:rsid w:val="004D7227"/>
    <w:rsid w:val="004E4BC7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1B4F"/>
    <w:rsid w:val="007A2CAC"/>
    <w:rsid w:val="007A4F28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B4594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E16A3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B4758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60E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24F5A"/>
    <w:rsid w:val="00E4532F"/>
    <w:rsid w:val="00E55C99"/>
    <w:rsid w:val="00E74E89"/>
    <w:rsid w:val="00E81834"/>
    <w:rsid w:val="00E82563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4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1485-5574-47CF-94A8-0C4AE287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