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FEA" w:rsidRPr="0029269E" w:rsidP="00950C57" w14:paraId="7D4300F9" w14:textId="53E6A905">
      <w:pPr>
        <w:spacing w:after="0" w:line="240" w:lineRule="auto"/>
        <w:ind w:left="-426" w:right="-426"/>
        <w:jc w:val="center"/>
        <w:rPr>
          <w:rFonts w:ascii="Times New Roman" w:hAnsi="Times New Roman"/>
          <w:b/>
          <w:bCs/>
          <w:lang w:val="ru-RU" w:eastAsia="ru-RU"/>
        </w:rPr>
      </w:pPr>
      <w:r>
        <w:rPr>
          <w:rFonts w:ascii="Times New Roman" w:hAnsi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</w:t>
      </w:r>
      <w:r w:rsidRPr="0029269E">
        <w:rPr>
          <w:rFonts w:ascii="Times New Roman" w:hAnsi="Times New Roman"/>
          <w:b/>
          <w:bCs/>
          <w:lang w:eastAsia="ru-RU"/>
        </w:rPr>
        <w:t>Дело № 5-12</w:t>
      </w:r>
      <w:r w:rsidRPr="0029269E" w:rsidR="00EB5179">
        <w:rPr>
          <w:rFonts w:ascii="Times New Roman" w:hAnsi="Times New Roman"/>
          <w:b/>
          <w:bCs/>
          <w:lang w:val="ru-RU" w:eastAsia="ru-RU"/>
        </w:rPr>
        <w:t>-</w:t>
      </w:r>
      <w:r w:rsidR="009C05E6">
        <w:rPr>
          <w:rFonts w:ascii="Times New Roman" w:hAnsi="Times New Roman"/>
          <w:b/>
          <w:bCs/>
          <w:lang w:val="ru-RU" w:eastAsia="ru-RU"/>
        </w:rPr>
        <w:t>9</w:t>
      </w:r>
      <w:r w:rsidR="00026F16">
        <w:rPr>
          <w:rFonts w:ascii="Times New Roman" w:hAnsi="Times New Roman"/>
          <w:b/>
          <w:bCs/>
          <w:lang w:val="ru-RU" w:eastAsia="ru-RU"/>
        </w:rPr>
        <w:t>8</w:t>
      </w:r>
      <w:r w:rsidR="009C05E6">
        <w:rPr>
          <w:rFonts w:ascii="Times New Roman" w:hAnsi="Times New Roman"/>
          <w:b/>
          <w:bCs/>
          <w:lang w:val="ru-RU" w:eastAsia="ru-RU"/>
        </w:rPr>
        <w:t>/</w:t>
      </w:r>
      <w:r w:rsidRPr="0029269E" w:rsidR="00061EDE">
        <w:rPr>
          <w:rFonts w:ascii="Times New Roman" w:hAnsi="Times New Roman"/>
          <w:b/>
          <w:bCs/>
          <w:lang w:val="ru-RU" w:eastAsia="ru-RU"/>
        </w:rPr>
        <w:t>2</w:t>
      </w:r>
      <w:r w:rsidRPr="0029269E">
        <w:rPr>
          <w:rFonts w:ascii="Times New Roman" w:hAnsi="Times New Roman"/>
          <w:b/>
          <w:bCs/>
          <w:lang w:eastAsia="ru-RU"/>
        </w:rPr>
        <w:t>0</w:t>
      </w:r>
      <w:r w:rsidRPr="0029269E" w:rsidR="00477032">
        <w:rPr>
          <w:rFonts w:ascii="Times New Roman" w:hAnsi="Times New Roman"/>
          <w:b/>
          <w:bCs/>
          <w:lang w:val="ru-RU" w:eastAsia="ru-RU"/>
        </w:rPr>
        <w:t>2</w:t>
      </w:r>
      <w:r w:rsidR="00E017E6">
        <w:rPr>
          <w:rFonts w:ascii="Times New Roman" w:hAnsi="Times New Roman"/>
          <w:b/>
          <w:bCs/>
          <w:lang w:val="ru-RU" w:eastAsia="ru-RU"/>
        </w:rPr>
        <w:t>3</w:t>
      </w:r>
    </w:p>
    <w:p w:rsidR="00C57FEA" w:rsidRPr="0029269E" w:rsidP="00950C57" w14:paraId="0E89390F" w14:textId="36084091">
      <w:pPr>
        <w:spacing w:after="0" w:line="240" w:lineRule="auto"/>
        <w:ind w:left="-426" w:right="-426"/>
        <w:jc w:val="center"/>
        <w:rPr>
          <w:rFonts w:ascii="Times New Roman" w:hAnsi="Times New Roman"/>
          <w:b/>
          <w:bCs/>
          <w:lang w:val="ru-RU" w:eastAsia="ru-RU"/>
        </w:rPr>
      </w:pPr>
      <w:r>
        <w:rPr>
          <w:rFonts w:ascii="Times New Roman" w:hAnsi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</w:t>
      </w:r>
      <w:r w:rsidRPr="0029269E" w:rsidR="00477032">
        <w:rPr>
          <w:rFonts w:ascii="Times New Roman" w:hAnsi="Times New Roman"/>
          <w:b/>
          <w:bCs/>
          <w:lang w:val="ru-RU" w:eastAsia="ru-RU"/>
        </w:rPr>
        <w:t xml:space="preserve">№ </w:t>
      </w:r>
      <w:r w:rsidRPr="0029269E">
        <w:rPr>
          <w:rFonts w:ascii="Times New Roman" w:hAnsi="Times New Roman"/>
          <w:b/>
          <w:bCs/>
          <w:lang w:eastAsia="ru-RU"/>
        </w:rPr>
        <w:t>05-0</w:t>
      </w:r>
      <w:r w:rsidR="005E1BCA">
        <w:rPr>
          <w:rFonts w:ascii="Times New Roman" w:hAnsi="Times New Roman"/>
          <w:b/>
          <w:bCs/>
          <w:lang w:val="ru-RU" w:eastAsia="ru-RU"/>
        </w:rPr>
        <w:t>0</w:t>
      </w:r>
      <w:r w:rsidR="009C05E6">
        <w:rPr>
          <w:rFonts w:ascii="Times New Roman" w:hAnsi="Times New Roman"/>
          <w:b/>
          <w:bCs/>
          <w:lang w:val="ru-RU" w:eastAsia="ru-RU"/>
        </w:rPr>
        <w:t>9</w:t>
      </w:r>
      <w:r w:rsidR="00026F16">
        <w:rPr>
          <w:rFonts w:ascii="Times New Roman" w:hAnsi="Times New Roman"/>
          <w:b/>
          <w:bCs/>
          <w:lang w:val="ru-RU" w:eastAsia="ru-RU"/>
        </w:rPr>
        <w:t>8</w:t>
      </w:r>
      <w:r w:rsidRPr="0029269E" w:rsidR="00685B03">
        <w:rPr>
          <w:rFonts w:ascii="Times New Roman" w:hAnsi="Times New Roman"/>
          <w:b/>
          <w:bCs/>
          <w:lang w:eastAsia="ru-RU"/>
        </w:rPr>
        <w:t>/12/20</w:t>
      </w:r>
      <w:r w:rsidRPr="0029269E" w:rsidR="00477032">
        <w:rPr>
          <w:rFonts w:ascii="Times New Roman" w:hAnsi="Times New Roman"/>
          <w:b/>
          <w:bCs/>
          <w:lang w:val="ru-RU" w:eastAsia="ru-RU"/>
        </w:rPr>
        <w:t>2</w:t>
      </w:r>
      <w:r w:rsidR="00E017E6">
        <w:rPr>
          <w:rFonts w:ascii="Times New Roman" w:hAnsi="Times New Roman"/>
          <w:b/>
          <w:bCs/>
          <w:lang w:val="ru-RU" w:eastAsia="ru-RU"/>
        </w:rPr>
        <w:t>3</w:t>
      </w:r>
    </w:p>
    <w:p w:rsidR="009C05E6" w:rsidP="00421F9B" w14:paraId="67B916F0" w14:textId="77777777">
      <w:pPr>
        <w:spacing w:after="0" w:line="240" w:lineRule="auto"/>
        <w:ind w:left="-426" w:right="-426"/>
        <w:jc w:val="center"/>
        <w:rPr>
          <w:rFonts w:ascii="Times New Roman" w:hAnsi="Times New Roman"/>
          <w:b/>
          <w:bCs/>
          <w:lang w:val="ru-RU" w:eastAsia="ru-RU"/>
        </w:rPr>
      </w:pPr>
    </w:p>
    <w:p w:rsidR="00C57FEA" w:rsidRPr="0029269E" w:rsidP="00421F9B" w14:paraId="415EBDCE" w14:textId="77777777">
      <w:pPr>
        <w:spacing w:after="0" w:line="240" w:lineRule="auto"/>
        <w:ind w:left="-426" w:right="-426"/>
        <w:jc w:val="center"/>
        <w:rPr>
          <w:rFonts w:ascii="Times New Roman" w:hAnsi="Times New Roman"/>
          <w:b/>
          <w:bCs/>
          <w:lang w:eastAsia="ru-RU"/>
        </w:rPr>
      </w:pPr>
      <w:r w:rsidRPr="0029269E">
        <w:rPr>
          <w:rFonts w:ascii="Times New Roman" w:hAnsi="Times New Roman"/>
          <w:b/>
          <w:bCs/>
          <w:lang w:eastAsia="ru-RU"/>
        </w:rPr>
        <w:t xml:space="preserve">ПОСТАНОВЛЕНИЕ </w:t>
      </w:r>
    </w:p>
    <w:p w:rsidR="00C57FEA" w:rsidRPr="0029269E" w:rsidP="00421F9B" w14:paraId="6AA45B01" w14:textId="77777777">
      <w:pPr>
        <w:spacing w:after="0" w:line="240" w:lineRule="auto"/>
        <w:ind w:left="-426" w:right="-426" w:firstLine="567"/>
        <w:jc w:val="center"/>
        <w:rPr>
          <w:rFonts w:ascii="Times New Roman" w:hAnsi="Times New Roman"/>
          <w:b/>
          <w:bCs/>
          <w:vertAlign w:val="superscript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94"/>
        <w:gridCol w:w="4877"/>
      </w:tblGrid>
      <w:tr w14:paraId="4FC169EF" w14:textId="77777777" w:rsidTr="00C40C74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FEA" w:rsidRPr="0029269E" w:rsidP="006D2C94" w14:paraId="3E442708" w14:textId="0ECA520D">
            <w:pPr>
              <w:spacing w:after="0" w:line="240" w:lineRule="auto"/>
              <w:ind w:left="-426" w:right="-426" w:firstLine="56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 мая</w:t>
            </w:r>
            <w:r w:rsidR="005E1BCA">
              <w:rPr>
                <w:rFonts w:ascii="Times New Roman" w:hAnsi="Times New Roman"/>
                <w:lang w:val="ru-RU" w:eastAsia="ru-RU"/>
              </w:rPr>
              <w:t xml:space="preserve"> 2023</w:t>
            </w:r>
            <w:r w:rsidRPr="0029269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года</w:t>
            </w:r>
            <w:r w:rsidRPr="0029269E" w:rsidR="003D173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FEA" w:rsidRPr="0029269E" w:rsidP="00950C57" w14:paraId="579A2670" w14:textId="73E49CBF">
            <w:pPr>
              <w:spacing w:after="0" w:line="240" w:lineRule="auto"/>
              <w:ind w:left="-426" w:right="-426" w:firstLine="567"/>
              <w:jc w:val="center"/>
              <w:rPr>
                <w:rFonts w:ascii="Times New Roman" w:hAnsi="Times New Roman"/>
                <w:lang w:eastAsia="ru-RU"/>
              </w:rPr>
            </w:pPr>
            <w:r w:rsidRPr="0029269E">
              <w:rPr>
                <w:rFonts w:ascii="Times New Roman" w:hAnsi="Times New Roman"/>
                <w:lang w:val="ru-RU" w:eastAsia="ru-RU"/>
              </w:rPr>
              <w:t xml:space="preserve">                </w:t>
            </w:r>
            <w:r w:rsidRPr="0029269E" w:rsidR="00421F9B">
              <w:rPr>
                <w:rFonts w:ascii="Times New Roman" w:hAnsi="Times New Roman"/>
                <w:lang w:val="ru-RU" w:eastAsia="ru-RU"/>
              </w:rPr>
              <w:t xml:space="preserve">         </w:t>
            </w:r>
            <w:r w:rsidR="005E1BCA">
              <w:rPr>
                <w:rFonts w:ascii="Times New Roman" w:hAnsi="Times New Roman"/>
                <w:lang w:val="ru-RU" w:eastAsia="ru-RU"/>
              </w:rPr>
              <w:t xml:space="preserve">            </w:t>
            </w:r>
            <w:r w:rsidR="00950C57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29269E">
              <w:rPr>
                <w:rFonts w:ascii="Times New Roman" w:hAnsi="Times New Roman"/>
                <w:lang w:eastAsia="ru-RU"/>
              </w:rPr>
              <w:t>город Симферополь</w:t>
            </w:r>
          </w:p>
        </w:tc>
      </w:tr>
      <w:tr w14:paraId="75E75464" w14:textId="77777777" w:rsidTr="00545204">
        <w:tblPrEx>
          <w:tblW w:w="0" w:type="auto"/>
          <w:tblCellMar>
            <w:left w:w="0" w:type="dxa"/>
            <w:right w:w="0" w:type="dxa"/>
          </w:tblCellMar>
          <w:tblLook w:val="00A0"/>
        </w:tblPrEx>
        <w:trPr>
          <w:trHeight w:val="322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32" w:rsidRPr="0029269E" w:rsidP="00421F9B" w14:paraId="4A09C818" w14:textId="77777777">
            <w:pPr>
              <w:spacing w:after="0" w:line="240" w:lineRule="auto"/>
              <w:ind w:left="-426" w:right="-426"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32" w:rsidRPr="0029269E" w:rsidP="00421F9B" w14:paraId="744E2B7D" w14:textId="77777777">
            <w:pPr>
              <w:spacing w:after="0" w:line="240" w:lineRule="auto"/>
              <w:ind w:left="-426" w:right="-426" w:firstLine="567"/>
              <w:rPr>
                <w:rFonts w:ascii="Times New Roman" w:hAnsi="Times New Roman"/>
                <w:lang w:eastAsia="ru-RU"/>
              </w:rPr>
            </w:pPr>
          </w:p>
        </w:tc>
      </w:tr>
    </w:tbl>
    <w:p w:rsidR="006C6D97" w:rsidRPr="00214CFE" w:rsidP="00723E5B" w14:paraId="469D7571" w14:textId="3AAFD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29269E">
        <w:rPr>
          <w:rFonts w:ascii="Times New Roman" w:hAnsi="Times New Roman"/>
          <w:lang w:val="ru-RU" w:eastAsia="ru-RU"/>
        </w:rPr>
        <w:t>М</w:t>
      </w:r>
      <w:r w:rsidRPr="0029269E" w:rsidR="00C36B7B">
        <w:rPr>
          <w:rFonts w:ascii="Times New Roman" w:hAnsi="Times New Roman"/>
          <w:lang w:eastAsia="ru-RU"/>
        </w:rPr>
        <w:t xml:space="preserve">ировой судья судебного участка № </w:t>
      </w:r>
      <w:r w:rsidRPr="0029269E">
        <w:rPr>
          <w:rFonts w:ascii="Times New Roman" w:hAnsi="Times New Roman"/>
          <w:lang w:val="ru-RU" w:eastAsia="ru-RU"/>
        </w:rPr>
        <w:t>12</w:t>
      </w:r>
      <w:r w:rsidRPr="0029269E" w:rsidR="00C36B7B">
        <w:rPr>
          <w:rFonts w:ascii="Times New Roman" w:hAnsi="Times New Roman"/>
          <w:lang w:eastAsia="ru-RU"/>
        </w:rPr>
        <w:t xml:space="preserve"> Киевского судебного района города Симферополь (Киевский район городского округа Симферополь) Республики Крым </w:t>
      </w:r>
      <w:r w:rsidRPr="0029269E">
        <w:rPr>
          <w:rFonts w:ascii="Times New Roman" w:hAnsi="Times New Roman"/>
          <w:lang w:val="ru-RU" w:eastAsia="ru-RU"/>
        </w:rPr>
        <w:t>Малухин В.В.</w:t>
      </w:r>
      <w:r w:rsidRPr="0029269E" w:rsidR="00C36B7B">
        <w:rPr>
          <w:rFonts w:ascii="Times New Roman" w:hAnsi="Times New Roman"/>
          <w:lang w:eastAsia="ru-RU"/>
        </w:rPr>
        <w:t xml:space="preserve"> (Республика Крым, г. Симферополь, ул. </w:t>
      </w:r>
      <w:r w:rsidRPr="0029269E" w:rsidR="00C36B7B">
        <w:rPr>
          <w:rFonts w:ascii="Times New Roman" w:hAnsi="Times New Roman"/>
          <w:lang w:eastAsia="ru-RU"/>
        </w:rPr>
        <w:t>Киевская</w:t>
      </w:r>
      <w:r w:rsidRPr="0029269E" w:rsidR="00C36B7B">
        <w:rPr>
          <w:rFonts w:ascii="Times New Roman" w:hAnsi="Times New Roman"/>
          <w:lang w:eastAsia="ru-RU"/>
        </w:rPr>
        <w:t xml:space="preserve">, 55/2), </w:t>
      </w:r>
      <w:r w:rsidRPr="0029269E" w:rsidR="00C57FEA">
        <w:rPr>
          <w:rFonts w:ascii="Times New Roman" w:hAnsi="Times New Roman"/>
          <w:lang w:eastAsia="ru-RU"/>
        </w:rPr>
        <w:t>рассмотрев</w:t>
      </w:r>
      <w:r w:rsidRPr="0029269E" w:rsidR="00C57FEA">
        <w:rPr>
          <w:rFonts w:ascii="Times New Roman" w:hAnsi="Times New Roman"/>
          <w:lang w:eastAsia="ru-RU"/>
        </w:rPr>
        <w:t xml:space="preserve"> </w:t>
      </w:r>
      <w:r w:rsidRPr="0029269E" w:rsidR="00C57FEA">
        <w:rPr>
          <w:rFonts w:ascii="Times New Roman" w:hAnsi="Times New Roman"/>
          <w:lang w:eastAsia="ru-RU"/>
        </w:rPr>
        <w:t>дело</w:t>
      </w:r>
      <w:r w:rsidRPr="0029269E" w:rsidR="00C57FEA">
        <w:rPr>
          <w:rFonts w:ascii="Times New Roman" w:hAnsi="Times New Roman"/>
          <w:lang w:eastAsia="ru-RU"/>
        </w:rPr>
        <w:t xml:space="preserve"> об </w:t>
      </w:r>
      <w:r w:rsidRPr="0029269E" w:rsidR="00C57FEA">
        <w:rPr>
          <w:rFonts w:ascii="Times New Roman" w:hAnsi="Times New Roman"/>
          <w:lang w:eastAsia="ru-RU"/>
        </w:rPr>
        <w:t>административном</w:t>
      </w:r>
      <w:r w:rsidRPr="0029269E" w:rsidR="00C57FEA">
        <w:rPr>
          <w:rFonts w:ascii="Times New Roman" w:hAnsi="Times New Roman"/>
          <w:lang w:eastAsia="ru-RU"/>
        </w:rPr>
        <w:t xml:space="preserve"> </w:t>
      </w:r>
      <w:r w:rsidRPr="0029269E" w:rsidR="00C57FEA">
        <w:rPr>
          <w:rFonts w:ascii="Times New Roman" w:hAnsi="Times New Roman"/>
          <w:lang w:eastAsia="ru-RU"/>
        </w:rPr>
        <w:t>правонарушении</w:t>
      </w:r>
      <w:r w:rsidRPr="0029269E" w:rsidR="00C57FEA">
        <w:rPr>
          <w:rFonts w:ascii="Times New Roman" w:hAnsi="Times New Roman"/>
          <w:lang w:eastAsia="ru-RU"/>
        </w:rPr>
        <w:t xml:space="preserve">, </w:t>
      </w:r>
      <w:r w:rsidRPr="0029269E" w:rsidR="00C57FEA">
        <w:rPr>
          <w:rFonts w:ascii="Times New Roman" w:hAnsi="Times New Roman"/>
          <w:lang w:eastAsia="ru-RU"/>
        </w:rPr>
        <w:t>предусмотренном</w:t>
      </w:r>
      <w:r w:rsidRPr="0029269E" w:rsidR="00C57FEA">
        <w:rPr>
          <w:rFonts w:ascii="Times New Roman" w:hAnsi="Times New Roman"/>
          <w:lang w:eastAsia="ru-RU"/>
        </w:rPr>
        <w:t xml:space="preserve"> </w:t>
      </w:r>
      <w:r w:rsidRPr="0029269E" w:rsidR="00CC0166">
        <w:rPr>
          <w:rFonts w:ascii="Times New Roman" w:hAnsi="Times New Roman"/>
          <w:lang w:val="ru-RU" w:eastAsia="ru-RU"/>
        </w:rPr>
        <w:t>ч</w:t>
      </w:r>
      <w:r w:rsidR="00A03961">
        <w:rPr>
          <w:rFonts w:ascii="Times New Roman" w:hAnsi="Times New Roman"/>
          <w:lang w:val="ru-RU" w:eastAsia="ru-RU"/>
        </w:rPr>
        <w:t>асть</w:t>
      </w:r>
      <w:r w:rsidRPr="0029269E" w:rsidR="003311A6">
        <w:rPr>
          <w:rFonts w:ascii="Times New Roman" w:hAnsi="Times New Roman"/>
          <w:lang w:val="ru-RU" w:eastAsia="ru-RU"/>
        </w:rPr>
        <w:t xml:space="preserve"> </w:t>
      </w:r>
      <w:r w:rsidRPr="0029269E" w:rsidR="00CC0166">
        <w:rPr>
          <w:rFonts w:ascii="Times New Roman" w:hAnsi="Times New Roman"/>
          <w:lang w:val="ru-RU" w:eastAsia="ru-RU"/>
        </w:rPr>
        <w:t xml:space="preserve">1 </w:t>
      </w:r>
      <w:r w:rsidRPr="0029269E" w:rsidR="00CC0166">
        <w:rPr>
          <w:rFonts w:ascii="Times New Roman" w:hAnsi="Times New Roman"/>
          <w:lang w:eastAsia="ru-RU"/>
        </w:rPr>
        <w:t>статьей</w:t>
      </w:r>
      <w:r w:rsidRPr="0029269E" w:rsidR="00CC0166">
        <w:rPr>
          <w:rFonts w:ascii="Times New Roman" w:hAnsi="Times New Roman"/>
          <w:lang w:eastAsia="ru-RU"/>
        </w:rPr>
        <w:t xml:space="preserve"> 15.</w:t>
      </w:r>
      <w:r w:rsidRPr="0029269E" w:rsidR="00CC0166">
        <w:rPr>
          <w:rFonts w:ascii="Times New Roman" w:hAnsi="Times New Roman"/>
          <w:lang w:val="ru-RU" w:eastAsia="ru-RU"/>
        </w:rPr>
        <w:t>6</w:t>
      </w:r>
      <w:r w:rsidRPr="0029269E" w:rsidR="00CC0166">
        <w:rPr>
          <w:rFonts w:ascii="Times New Roman" w:hAnsi="Times New Roman"/>
          <w:lang w:eastAsia="ru-RU"/>
        </w:rPr>
        <w:t xml:space="preserve"> </w:t>
      </w:r>
      <w:r w:rsidRPr="0029269E" w:rsidR="00C57FEA">
        <w:rPr>
          <w:rFonts w:ascii="Times New Roman" w:hAnsi="Times New Roman"/>
        </w:rPr>
        <w:t>Кодекса</w:t>
      </w:r>
      <w:r w:rsidRPr="0029269E" w:rsidR="00C57FEA">
        <w:rPr>
          <w:rFonts w:ascii="Times New Roman" w:hAnsi="Times New Roman"/>
        </w:rPr>
        <w:t xml:space="preserve"> </w:t>
      </w:r>
      <w:r w:rsidRPr="0029269E" w:rsidR="00C57FEA">
        <w:rPr>
          <w:rFonts w:ascii="Times New Roman" w:hAnsi="Times New Roman"/>
        </w:rPr>
        <w:t>Российской</w:t>
      </w:r>
      <w:r w:rsidRPr="0029269E" w:rsidR="00C57FEA">
        <w:rPr>
          <w:rFonts w:ascii="Times New Roman" w:hAnsi="Times New Roman"/>
        </w:rPr>
        <w:t xml:space="preserve"> </w:t>
      </w:r>
      <w:r w:rsidRPr="0029269E" w:rsidR="00C57FEA">
        <w:rPr>
          <w:rFonts w:ascii="Times New Roman" w:hAnsi="Times New Roman"/>
        </w:rPr>
        <w:t>Федерации</w:t>
      </w:r>
      <w:r w:rsidR="005E1BCA">
        <w:rPr>
          <w:rFonts w:ascii="Times New Roman" w:hAnsi="Times New Roman"/>
          <w:lang w:val="ru-RU"/>
        </w:rPr>
        <w:t xml:space="preserve">                              </w:t>
      </w:r>
      <w:r w:rsidRPr="0029269E" w:rsidR="00C57FEA">
        <w:rPr>
          <w:rFonts w:ascii="Times New Roman" w:hAnsi="Times New Roman"/>
        </w:rPr>
        <w:t xml:space="preserve"> об </w:t>
      </w:r>
      <w:r w:rsidRPr="0029269E" w:rsidR="00C57FEA">
        <w:rPr>
          <w:rFonts w:ascii="Times New Roman" w:hAnsi="Times New Roman"/>
        </w:rPr>
        <w:t>административных</w:t>
      </w:r>
      <w:r w:rsidRPr="0029269E" w:rsidR="00C57FEA">
        <w:rPr>
          <w:rFonts w:ascii="Times New Roman" w:hAnsi="Times New Roman"/>
        </w:rPr>
        <w:t xml:space="preserve"> </w:t>
      </w:r>
      <w:r w:rsidRPr="0029269E" w:rsidR="00C57FEA">
        <w:rPr>
          <w:rFonts w:ascii="Times New Roman" w:hAnsi="Times New Roman"/>
        </w:rPr>
        <w:t>правонарушениях</w:t>
      </w:r>
      <w:r w:rsidR="00870052">
        <w:rPr>
          <w:rFonts w:ascii="Times New Roman" w:hAnsi="Times New Roman"/>
          <w:lang w:val="ru-RU"/>
        </w:rPr>
        <w:t xml:space="preserve"> </w:t>
      </w:r>
      <w:r w:rsidRPr="0029269E" w:rsidR="00C57FEA">
        <w:rPr>
          <w:rFonts w:ascii="Times New Roman" w:hAnsi="Times New Roman"/>
          <w:lang w:eastAsia="ru-RU"/>
        </w:rPr>
        <w:t xml:space="preserve">в </w:t>
      </w:r>
      <w:r w:rsidRPr="0029269E" w:rsidR="00C57FEA">
        <w:rPr>
          <w:rFonts w:ascii="Times New Roman" w:hAnsi="Times New Roman"/>
          <w:lang w:eastAsia="ru-RU"/>
        </w:rPr>
        <w:t>отношении</w:t>
      </w:r>
      <w:r w:rsidRPr="0029269E" w:rsidR="00B66FAD">
        <w:rPr>
          <w:rFonts w:ascii="Times New Roman" w:hAnsi="Times New Roman"/>
          <w:lang w:val="ru-RU" w:eastAsia="ru-RU"/>
        </w:rPr>
        <w:t xml:space="preserve"> </w:t>
      </w:r>
      <w:r w:rsidRPr="0029269E" w:rsidR="003311A6">
        <w:rPr>
          <w:rFonts w:ascii="Times New Roman" w:hAnsi="Times New Roman"/>
          <w:lang w:val="ru-RU" w:eastAsia="ru-RU"/>
        </w:rPr>
        <w:t>директора Общества</w:t>
      </w:r>
      <w:r w:rsidR="00870052">
        <w:rPr>
          <w:rFonts w:ascii="Times New Roman" w:hAnsi="Times New Roman"/>
          <w:lang w:val="ru-RU" w:eastAsia="ru-RU"/>
        </w:rPr>
        <w:t xml:space="preserve"> </w:t>
      </w:r>
      <w:r w:rsidRPr="0029269E" w:rsidR="003311A6">
        <w:rPr>
          <w:rFonts w:ascii="Times New Roman" w:hAnsi="Times New Roman"/>
          <w:lang w:val="ru-RU" w:eastAsia="ru-RU"/>
        </w:rPr>
        <w:t xml:space="preserve">с ограниченной ответственностью </w:t>
      </w:r>
      <w:r w:rsidR="005E1BCA">
        <w:rPr>
          <w:rFonts w:ascii="Times New Roman" w:hAnsi="Times New Roman"/>
          <w:lang w:val="ru-RU" w:eastAsia="ru-RU"/>
        </w:rPr>
        <w:t>«</w:t>
      </w:r>
      <w:r w:rsidR="00214CFE">
        <w:rPr>
          <w:bCs/>
        </w:rPr>
        <w:t>***</w:t>
      </w:r>
      <w:r w:rsidR="005E1BCA">
        <w:rPr>
          <w:rFonts w:ascii="Times New Roman" w:hAnsi="Times New Roman"/>
          <w:lang w:val="ru-RU" w:eastAsia="ru-RU"/>
        </w:rPr>
        <w:t>»</w:t>
      </w:r>
      <w:r w:rsidR="00870052">
        <w:rPr>
          <w:rFonts w:ascii="Times New Roman" w:hAnsi="Times New Roman"/>
          <w:lang w:val="ru-RU" w:eastAsia="ru-RU"/>
        </w:rPr>
        <w:t xml:space="preserve"> </w:t>
      </w:r>
      <w:r w:rsidR="009C05E6">
        <w:rPr>
          <w:rFonts w:ascii="Times New Roman" w:hAnsi="Times New Roman"/>
          <w:lang w:val="ru-RU" w:eastAsia="ru-RU"/>
        </w:rPr>
        <w:t>Шахбазяна</w:t>
      </w:r>
      <w:r w:rsidR="009C05E6">
        <w:rPr>
          <w:rFonts w:ascii="Times New Roman" w:hAnsi="Times New Roman"/>
          <w:lang w:val="ru-RU" w:eastAsia="ru-RU"/>
        </w:rPr>
        <w:t xml:space="preserve"> </w:t>
      </w:r>
      <w:r w:rsidR="009C05E6">
        <w:rPr>
          <w:rFonts w:ascii="Times New Roman" w:hAnsi="Times New Roman"/>
          <w:lang w:val="ru-RU" w:eastAsia="ru-RU"/>
        </w:rPr>
        <w:t>Лерника</w:t>
      </w:r>
      <w:r w:rsidR="009C05E6">
        <w:rPr>
          <w:rFonts w:ascii="Times New Roman" w:hAnsi="Times New Roman"/>
          <w:lang w:val="ru-RU" w:eastAsia="ru-RU"/>
        </w:rPr>
        <w:t xml:space="preserve"> </w:t>
      </w:r>
      <w:r w:rsidR="009C05E6">
        <w:rPr>
          <w:rFonts w:ascii="Times New Roman" w:hAnsi="Times New Roman"/>
          <w:lang w:val="ru-RU" w:eastAsia="ru-RU"/>
        </w:rPr>
        <w:t>Саркисовича</w:t>
      </w:r>
      <w:r w:rsidR="00214CFE">
        <w:rPr>
          <w:rFonts w:ascii="Times New Roman" w:hAnsi="Times New Roman"/>
          <w:lang w:val="ru-RU" w:eastAsia="ru-RU"/>
        </w:rPr>
        <w:t xml:space="preserve">, </w:t>
      </w:r>
      <w:r w:rsidR="00214CFE">
        <w:rPr>
          <w:bCs/>
        </w:rPr>
        <w:t>***</w:t>
      </w:r>
      <w:r w:rsidR="00214CFE">
        <w:rPr>
          <w:bCs/>
          <w:lang w:val="ru-RU"/>
        </w:rPr>
        <w:t>.</w:t>
      </w:r>
    </w:p>
    <w:p w:rsidR="00870052" w:rsidP="006C6D97" w14:paraId="2C79CE21" w14:textId="77777777">
      <w:pPr>
        <w:spacing w:after="0" w:line="240" w:lineRule="auto"/>
        <w:ind w:left="-284" w:right="-284" w:firstLine="426"/>
        <w:jc w:val="center"/>
        <w:rPr>
          <w:rFonts w:ascii="Times New Roman" w:hAnsi="Times New Roman"/>
          <w:b/>
          <w:lang w:val="ru-RU" w:eastAsia="ru-RU"/>
        </w:rPr>
      </w:pPr>
    </w:p>
    <w:p w:rsidR="006C6D97" w:rsidP="006C6D97" w14:paraId="21AF464C" w14:textId="08AE20C1">
      <w:pPr>
        <w:spacing w:after="0" w:line="240" w:lineRule="auto"/>
        <w:ind w:left="-284" w:right="-284" w:firstLine="426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УСТАНОВИЛ</w:t>
      </w:r>
      <w:r w:rsidRPr="0029269E">
        <w:rPr>
          <w:rFonts w:ascii="Times New Roman" w:hAnsi="Times New Roman"/>
          <w:b/>
          <w:lang w:eastAsia="ru-RU"/>
        </w:rPr>
        <w:t>:</w:t>
      </w:r>
    </w:p>
    <w:p w:rsidR="006D2C94" w:rsidRPr="006D2C94" w:rsidP="006C6D97" w14:paraId="02BA6809" w14:textId="77777777">
      <w:pPr>
        <w:spacing w:after="0" w:line="240" w:lineRule="auto"/>
        <w:ind w:left="-284" w:right="-284" w:firstLine="426"/>
        <w:jc w:val="center"/>
        <w:rPr>
          <w:rFonts w:ascii="Times New Roman" w:hAnsi="Times New Roman"/>
          <w:b/>
          <w:lang w:val="ru-RU" w:eastAsia="ru-RU"/>
        </w:rPr>
      </w:pPr>
    </w:p>
    <w:p w:rsidR="00667C1F" w:rsidP="00DA3317" w14:paraId="72A8E227" w14:textId="664AF0A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>Шахбазян</w:t>
      </w:r>
      <w:r>
        <w:rPr>
          <w:rFonts w:ascii="Times New Roman" w:hAnsi="Times New Roman"/>
          <w:lang w:val="ru-RU" w:eastAsia="ru-RU"/>
        </w:rPr>
        <w:t xml:space="preserve"> Л.С. </w:t>
      </w:r>
      <w:r w:rsidRPr="0029269E" w:rsidR="006C6D97">
        <w:rPr>
          <w:rFonts w:ascii="Times New Roman" w:eastAsia="Times New Roman" w:hAnsi="Times New Roman"/>
          <w:lang w:val="ru-RU" w:eastAsia="ru-RU"/>
        </w:rPr>
        <w:t>являясь</w:t>
      </w:r>
      <w:r w:rsidRPr="0029269E" w:rsidR="00CF40C0">
        <w:rPr>
          <w:rFonts w:ascii="Times New Roman" w:hAnsi="Times New Roman"/>
          <w:lang w:val="ru-RU" w:eastAsia="ru-RU"/>
        </w:rPr>
        <w:t xml:space="preserve"> директором Общества с ограниченной ответственностью </w:t>
      </w:r>
      <w:r>
        <w:rPr>
          <w:rFonts w:ascii="Times New Roman" w:hAnsi="Times New Roman"/>
          <w:lang w:val="ru-RU" w:eastAsia="ru-RU"/>
        </w:rPr>
        <w:t>«</w:t>
      </w:r>
      <w:r w:rsidR="00214CFE">
        <w:rPr>
          <w:bCs/>
        </w:rPr>
        <w:t>***</w:t>
      </w:r>
      <w:r>
        <w:rPr>
          <w:rFonts w:ascii="Times New Roman" w:hAnsi="Times New Roman"/>
          <w:lang w:val="ru-RU" w:eastAsia="ru-RU"/>
        </w:rPr>
        <w:t>»</w:t>
      </w:r>
      <w:r w:rsidRPr="00552EB6" w:rsidR="00552EB6">
        <w:rPr>
          <w:rFonts w:ascii="Times New Roman" w:hAnsi="Times New Roman"/>
          <w:lang w:val="ru-RU" w:eastAsia="ru-RU"/>
        </w:rPr>
        <w:t xml:space="preserve"> </w:t>
      </w:r>
      <w:r w:rsidRPr="00870052" w:rsidR="00552EB6">
        <w:rPr>
          <w:rFonts w:ascii="Times New Roman" w:hAnsi="Times New Roman"/>
          <w:lang w:val="ru-RU" w:eastAsia="ru-RU"/>
        </w:rPr>
        <w:t xml:space="preserve">(далее – ООО </w:t>
      </w:r>
      <w:r>
        <w:rPr>
          <w:rFonts w:ascii="Times New Roman" w:hAnsi="Times New Roman"/>
          <w:lang w:val="ru-RU" w:eastAsia="ru-RU"/>
        </w:rPr>
        <w:t>«</w:t>
      </w:r>
      <w:r w:rsidR="00214CFE">
        <w:rPr>
          <w:bCs/>
        </w:rPr>
        <w:t>***</w:t>
      </w:r>
      <w:r>
        <w:rPr>
          <w:rFonts w:ascii="Times New Roman" w:hAnsi="Times New Roman"/>
          <w:lang w:val="ru-RU" w:eastAsia="ru-RU"/>
        </w:rPr>
        <w:t>»)</w:t>
      </w:r>
      <w:r w:rsidR="00764AFC">
        <w:rPr>
          <w:rFonts w:ascii="Times New Roman" w:eastAsia="Times New Roman" w:hAnsi="Times New Roman"/>
          <w:lang w:val="ru-RU" w:eastAsia="ru-RU"/>
        </w:rPr>
        <w:t>,</w:t>
      </w:r>
      <w:r w:rsidR="0087228B">
        <w:rPr>
          <w:rFonts w:ascii="Times New Roman" w:eastAsia="Times New Roman" w:hAnsi="Times New Roman"/>
          <w:lang w:val="ru-RU" w:eastAsia="ru-RU"/>
        </w:rPr>
        <w:t xml:space="preserve"> </w:t>
      </w:r>
      <w:r w:rsidRPr="0029269E" w:rsidR="006C6D97">
        <w:rPr>
          <w:rFonts w:ascii="Times New Roman" w:eastAsia="Times New Roman" w:hAnsi="Times New Roman"/>
          <w:lang w:val="ru-RU" w:eastAsia="ru-RU"/>
        </w:rPr>
        <w:t xml:space="preserve">расположенного по адресу: </w:t>
      </w:r>
      <w:r w:rsidR="00214CFE">
        <w:rPr>
          <w:bCs/>
        </w:rPr>
        <w:t>***</w:t>
      </w:r>
      <w:r w:rsidRPr="0029269E" w:rsidR="00B66FAD">
        <w:rPr>
          <w:rFonts w:ascii="Times New Roman" w:eastAsia="Times New Roman" w:hAnsi="Times New Roman"/>
          <w:lang w:val="ru-RU" w:eastAsia="ru-RU"/>
        </w:rPr>
        <w:t>,</w:t>
      </w:r>
      <w:r w:rsidR="00764AFC">
        <w:rPr>
          <w:rFonts w:ascii="Times New Roman" w:eastAsia="Times New Roman" w:hAnsi="Times New Roman"/>
          <w:lang w:val="ru-RU" w:eastAsia="ru-RU"/>
        </w:rPr>
        <w:t xml:space="preserve"> </w:t>
      </w:r>
      <w:r w:rsidRPr="0029269E" w:rsidR="00DA3317">
        <w:rPr>
          <w:rFonts w:ascii="Times New Roman" w:hAnsi="Times New Roman"/>
        </w:rPr>
        <w:t xml:space="preserve">не </w:t>
      </w:r>
      <w:r w:rsidRPr="0029269E" w:rsidR="00DA3317">
        <w:rPr>
          <w:rFonts w:ascii="Times New Roman" w:hAnsi="Times New Roman"/>
        </w:rPr>
        <w:t>пред</w:t>
      </w:r>
      <w:r w:rsidRPr="0029269E" w:rsidR="00DA3317">
        <w:rPr>
          <w:rFonts w:ascii="Times New Roman" w:hAnsi="Times New Roman"/>
          <w:lang w:val="ru-RU"/>
        </w:rPr>
        <w:t>о</w:t>
      </w:r>
      <w:r w:rsidRPr="0029269E" w:rsidR="00DA3317">
        <w:rPr>
          <w:rFonts w:ascii="Times New Roman" w:hAnsi="Times New Roman"/>
        </w:rPr>
        <w:t>стави</w:t>
      </w:r>
      <w:r w:rsidR="00214CFE">
        <w:rPr>
          <w:rFonts w:ascii="Times New Roman" w:hAnsi="Times New Roman"/>
          <w:lang w:val="ru-RU"/>
        </w:rPr>
        <w:t>л</w:t>
      </w:r>
      <w:r w:rsidR="00552EB6">
        <w:rPr>
          <w:rFonts w:ascii="Times New Roman" w:hAnsi="Times New Roman"/>
          <w:lang w:val="ru-RU"/>
        </w:rPr>
        <w:t xml:space="preserve"> </w:t>
      </w:r>
      <w:r w:rsidRPr="0029269E" w:rsidR="00DA3317">
        <w:rPr>
          <w:rFonts w:ascii="Times New Roman" w:hAnsi="Times New Roman"/>
        </w:rPr>
        <w:t>в</w:t>
      </w:r>
      <w:r w:rsidR="003B642A">
        <w:rPr>
          <w:rFonts w:ascii="Times New Roman" w:hAnsi="Times New Roman"/>
          <w:lang w:val="ru-RU"/>
        </w:rPr>
        <w:t xml:space="preserve"> </w:t>
      </w:r>
      <w:r w:rsidR="00A03961">
        <w:rPr>
          <w:rFonts w:ascii="Times New Roman" w:hAnsi="Times New Roman"/>
          <w:lang w:val="ru-RU"/>
        </w:rPr>
        <w:t>М</w:t>
      </w:r>
      <w:r w:rsidR="003B642A">
        <w:rPr>
          <w:rFonts w:ascii="Times New Roman" w:hAnsi="Times New Roman"/>
          <w:lang w:val="ru-RU"/>
        </w:rPr>
        <w:t>ежрайонную</w:t>
      </w:r>
      <w:r w:rsidRPr="0029269E" w:rsidR="00DA3317">
        <w:rPr>
          <w:rFonts w:ascii="Times New Roman" w:hAnsi="Times New Roman"/>
        </w:rPr>
        <w:t xml:space="preserve"> ИФНС </w:t>
      </w:r>
      <w:r w:rsidRPr="0029269E" w:rsidR="00DA3317">
        <w:rPr>
          <w:rFonts w:ascii="Times New Roman" w:hAnsi="Times New Roman"/>
        </w:rPr>
        <w:t>России</w:t>
      </w:r>
      <w:r w:rsidRPr="0029269E" w:rsidR="00DA3317">
        <w:rPr>
          <w:rFonts w:ascii="Times New Roman" w:hAnsi="Times New Roman"/>
        </w:rPr>
        <w:t xml:space="preserve"> по</w:t>
      </w:r>
      <w:r w:rsidRPr="0029269E" w:rsidR="00DA3317">
        <w:rPr>
          <w:rFonts w:ascii="Times New Roman" w:hAnsi="Times New Roman"/>
          <w:lang w:val="ru-RU"/>
        </w:rPr>
        <w:t xml:space="preserve"> </w:t>
      </w:r>
      <w:r w:rsidRPr="0029269E" w:rsidR="00DA3317">
        <w:rPr>
          <w:rFonts w:ascii="Times New Roman" w:hAnsi="Times New Roman"/>
        </w:rPr>
        <w:t xml:space="preserve">г. </w:t>
      </w:r>
      <w:r>
        <w:rPr>
          <w:rFonts w:ascii="Times New Roman" w:hAnsi="Times New Roman"/>
          <w:lang w:val="ru-RU"/>
        </w:rPr>
        <w:t>Симферополю</w:t>
      </w:r>
      <w:r w:rsidRPr="0029269E" w:rsidR="00DA3317"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Pr="0029269E">
        <w:rPr>
          <w:rFonts w:ascii="Times New Roman" w:hAnsi="Times New Roman"/>
          <w:lang w:val="ru-RU"/>
        </w:rPr>
        <w:t>оформленн</w:t>
      </w:r>
      <w:r>
        <w:rPr>
          <w:rFonts w:ascii="Times New Roman" w:hAnsi="Times New Roman"/>
          <w:lang w:val="ru-RU"/>
        </w:rPr>
        <w:t>ую</w:t>
      </w:r>
      <w:r w:rsidRPr="0029269E">
        <w:rPr>
          <w:rFonts w:ascii="Times New Roman" w:hAnsi="Times New Roman"/>
          <w:lang w:val="ru-RU"/>
        </w:rPr>
        <w:t xml:space="preserve"> в установленном порядке </w:t>
      </w:r>
      <w:r>
        <w:rPr>
          <w:rFonts w:ascii="Times New Roman" w:hAnsi="Times New Roman"/>
          <w:lang w:val="ru-RU"/>
        </w:rPr>
        <w:t xml:space="preserve">декларацию по налогу на прибыль за </w:t>
      </w:r>
      <w:r w:rsidR="00026F16">
        <w:rPr>
          <w:rFonts w:ascii="Times New Roman" w:hAnsi="Times New Roman"/>
          <w:lang w:val="ru-RU"/>
        </w:rPr>
        <w:t>9 месяцев</w:t>
      </w:r>
      <w:r>
        <w:rPr>
          <w:rFonts w:ascii="Times New Roman" w:hAnsi="Times New Roman"/>
          <w:lang w:val="ru-RU"/>
        </w:rPr>
        <w:t xml:space="preserve"> 2022 года (расчет авансового платежа за отчетный период код 3</w:t>
      </w:r>
      <w:r w:rsidR="00026F16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),</w:t>
      </w:r>
      <w:r w:rsidRPr="0029269E" w:rsidR="00DA3317">
        <w:rPr>
          <w:rFonts w:ascii="Times New Roman" w:hAnsi="Times New Roman"/>
        </w:rPr>
        <w:t xml:space="preserve"> в установленный законодательством о налогах и сборах срок</w:t>
      </w:r>
      <w:r w:rsidRPr="0029269E" w:rsidR="00DA3317">
        <w:rPr>
          <w:rFonts w:ascii="Times New Roman" w:hAnsi="Times New Roman"/>
          <w:lang w:val="ru-RU"/>
        </w:rPr>
        <w:t>,</w:t>
      </w:r>
      <w:r w:rsidRPr="0029269E" w:rsidR="00DA3317">
        <w:rPr>
          <w:rFonts w:ascii="Times New Roman" w:hAnsi="Times New Roman"/>
        </w:rPr>
        <w:t xml:space="preserve"> </w:t>
      </w:r>
      <w:r w:rsidRPr="0029269E" w:rsidR="00DA3317">
        <w:rPr>
          <w:rFonts w:ascii="Times New Roman" w:hAnsi="Times New Roman"/>
          <w:lang w:val="ru-RU"/>
        </w:rPr>
        <w:t>необходим</w:t>
      </w:r>
      <w:r>
        <w:rPr>
          <w:rFonts w:ascii="Times New Roman" w:hAnsi="Times New Roman"/>
          <w:lang w:val="ru-RU"/>
        </w:rPr>
        <w:t>ую</w:t>
      </w:r>
      <w:r w:rsidRPr="0029269E" w:rsidR="00DA3317">
        <w:rPr>
          <w:rFonts w:ascii="Times New Roman" w:hAnsi="Times New Roman"/>
          <w:lang w:val="ru-RU"/>
        </w:rPr>
        <w:t xml:space="preserve"> для осуществления налогового контроля</w:t>
      </w:r>
      <w:r>
        <w:rPr>
          <w:rFonts w:ascii="Times New Roman" w:hAnsi="Times New Roman"/>
          <w:lang w:val="ru-RU"/>
        </w:rPr>
        <w:t>,</w:t>
      </w:r>
      <w:r w:rsidRPr="0029269E" w:rsidR="00DA3317">
        <w:rPr>
          <w:rFonts w:ascii="Times New Roman" w:hAnsi="Times New Roman"/>
          <w:lang w:val="ru-RU"/>
        </w:rPr>
        <w:t xml:space="preserve"> </w:t>
      </w:r>
      <w:r w:rsidR="00083D73">
        <w:rPr>
          <w:rFonts w:ascii="Times New Roman" w:hAnsi="Times New Roman"/>
          <w:lang w:val="ru-RU"/>
        </w:rPr>
        <w:t>срок представления</w:t>
      </w:r>
      <w:r w:rsidR="00083D73">
        <w:rPr>
          <w:rFonts w:ascii="Times New Roman" w:hAnsi="Times New Roman"/>
          <w:lang w:val="ru-RU"/>
        </w:rPr>
        <w:t xml:space="preserve"> декларации по налогу на прибыль</w:t>
      </w:r>
      <w:r>
        <w:rPr>
          <w:rFonts w:ascii="Times New Roman" w:hAnsi="Times New Roman"/>
          <w:lang w:val="ru-RU"/>
        </w:rPr>
        <w:t xml:space="preserve"> </w:t>
      </w:r>
      <w:r w:rsidR="00083D73">
        <w:rPr>
          <w:rFonts w:ascii="Times New Roman" w:hAnsi="Times New Roman"/>
          <w:lang w:val="ru-RU"/>
        </w:rPr>
        <w:t xml:space="preserve">за </w:t>
      </w:r>
      <w:r w:rsidR="00026F16">
        <w:rPr>
          <w:rFonts w:ascii="Times New Roman" w:hAnsi="Times New Roman"/>
          <w:lang w:val="ru-RU"/>
        </w:rPr>
        <w:t xml:space="preserve">9 месяцев </w:t>
      </w:r>
      <w:r>
        <w:rPr>
          <w:rFonts w:ascii="Times New Roman" w:hAnsi="Times New Roman"/>
          <w:lang w:val="ru-RU"/>
        </w:rPr>
        <w:t>2022 года не позднее 28.</w:t>
      </w:r>
      <w:r w:rsidR="00026F16"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  <w:lang w:val="ru-RU"/>
        </w:rPr>
        <w:t>.2022.</w:t>
      </w:r>
    </w:p>
    <w:p w:rsidR="00083D73" w:rsidRPr="00C97D8A" w:rsidP="00C97D8A" w14:paraId="1F0FF4AF" w14:textId="1529B58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Фактически декларация по налогу на прибыль за </w:t>
      </w:r>
      <w:r w:rsidR="00026F16">
        <w:rPr>
          <w:rFonts w:ascii="Times New Roman" w:hAnsi="Times New Roman"/>
          <w:lang w:val="ru-RU"/>
        </w:rPr>
        <w:t>9 месяцев</w:t>
      </w:r>
      <w:r w:rsidR="00F5625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2022 года представлена </w:t>
      </w:r>
      <w:r w:rsidR="00026F16">
        <w:rPr>
          <w:rFonts w:ascii="Times New Roman" w:hAnsi="Times New Roman"/>
          <w:lang w:val="ru-RU"/>
        </w:rPr>
        <w:t>31.10</w:t>
      </w:r>
      <w:r w:rsidR="00F56252">
        <w:rPr>
          <w:rFonts w:ascii="Times New Roman" w:hAnsi="Times New Roman"/>
          <w:lang w:val="ru-RU"/>
        </w:rPr>
        <w:t>.2022</w:t>
      </w:r>
      <w:r w:rsidRPr="00E017E6" w:rsidR="00E017E6">
        <w:rPr>
          <w:rFonts w:ascii="Times New Roman" w:hAnsi="Times New Roman"/>
          <w:lang w:val="ru-RU"/>
        </w:rPr>
        <w:t xml:space="preserve"> </w:t>
      </w:r>
      <w:r w:rsidR="00E017E6">
        <w:rPr>
          <w:rFonts w:ascii="Times New Roman" w:hAnsi="Times New Roman"/>
          <w:lang w:val="ru-RU"/>
        </w:rPr>
        <w:t>(</w:t>
      </w:r>
      <w:r w:rsidR="00F56252">
        <w:rPr>
          <w:rFonts w:ascii="Times New Roman" w:hAnsi="Times New Roman"/>
          <w:lang w:val="ru-RU"/>
        </w:rPr>
        <w:t>вх. № 15</w:t>
      </w:r>
      <w:r w:rsidR="00026F16">
        <w:rPr>
          <w:rFonts w:ascii="Times New Roman" w:hAnsi="Times New Roman"/>
          <w:lang w:val="ru-RU"/>
        </w:rPr>
        <w:t>92965737</w:t>
      </w:r>
      <w:r w:rsidR="00E017E6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, с </w:t>
      </w:r>
      <w:r w:rsidR="00E017E6">
        <w:rPr>
          <w:rFonts w:ascii="Times New Roman" w:hAnsi="Times New Roman"/>
          <w:lang w:val="ru-RU"/>
        </w:rPr>
        <w:t>нарушением срока представления,</w:t>
      </w:r>
      <w:r>
        <w:rPr>
          <w:rFonts w:ascii="Times New Roman" w:hAnsi="Times New Roman"/>
          <w:lang w:val="ru-RU"/>
        </w:rPr>
        <w:t xml:space="preserve"> </w:t>
      </w:r>
      <w:r w:rsidRPr="0029269E" w:rsidR="00DA3317">
        <w:rPr>
          <w:rFonts w:ascii="Times New Roman" w:hAnsi="Times New Roman"/>
          <w:lang w:val="ru-RU"/>
        </w:rPr>
        <w:t>тем самым</w:t>
      </w:r>
      <w:r w:rsidRPr="00083D73">
        <w:t xml:space="preserve"> </w:t>
      </w:r>
      <w:r w:rsidR="00F56252">
        <w:rPr>
          <w:rFonts w:ascii="Times New Roman" w:hAnsi="Times New Roman"/>
          <w:lang w:val="ru-RU" w:eastAsia="ru-RU"/>
        </w:rPr>
        <w:t xml:space="preserve">Шахбазян Л.С. </w:t>
      </w:r>
      <w:r w:rsidRPr="0029269E" w:rsidR="00DA3317">
        <w:rPr>
          <w:rFonts w:ascii="Times New Roman" w:hAnsi="Times New Roman"/>
          <w:lang w:val="ru-RU"/>
        </w:rPr>
        <w:t>совершил административное правонарушение, предусмотренное</w:t>
      </w:r>
      <w:r w:rsidR="009A3869">
        <w:rPr>
          <w:rFonts w:ascii="Times New Roman" w:hAnsi="Times New Roman"/>
          <w:lang w:val="ru-RU"/>
        </w:rPr>
        <w:t xml:space="preserve"> </w:t>
      </w:r>
      <w:r w:rsidRPr="0029269E" w:rsidR="00DA3317">
        <w:rPr>
          <w:rFonts w:ascii="Times New Roman" w:hAnsi="Times New Roman"/>
          <w:lang w:val="ru-RU"/>
        </w:rPr>
        <w:t>ч</w:t>
      </w:r>
      <w:r w:rsidR="00F95B74">
        <w:rPr>
          <w:rFonts w:ascii="Times New Roman" w:hAnsi="Times New Roman"/>
          <w:lang w:val="ru-RU"/>
        </w:rPr>
        <w:t>астью</w:t>
      </w:r>
      <w:r w:rsidRPr="0029269E" w:rsidR="00DA3317">
        <w:rPr>
          <w:rFonts w:ascii="Times New Roman" w:hAnsi="Times New Roman"/>
          <w:lang w:val="ru-RU"/>
        </w:rPr>
        <w:t xml:space="preserve"> 1 ст</w:t>
      </w:r>
      <w:r w:rsidR="00F95B74">
        <w:rPr>
          <w:rFonts w:ascii="Times New Roman" w:hAnsi="Times New Roman"/>
          <w:lang w:val="ru-RU"/>
        </w:rPr>
        <w:t>атьей</w:t>
      </w:r>
      <w:r w:rsidRPr="0029269E" w:rsidR="00DA3317">
        <w:rPr>
          <w:rFonts w:ascii="Times New Roman" w:hAnsi="Times New Roman"/>
          <w:lang w:val="ru-RU"/>
        </w:rPr>
        <w:t xml:space="preserve"> 15.6 </w:t>
      </w:r>
      <w:r w:rsidRPr="0047000A" w:rsidR="0047000A">
        <w:rPr>
          <w:rFonts w:ascii="Times New Roman" w:hAnsi="Times New Roman"/>
          <w:lang w:val="ru-RU"/>
        </w:rPr>
        <w:t>Кодекс</w:t>
      </w:r>
      <w:r w:rsidR="0047000A">
        <w:rPr>
          <w:rFonts w:ascii="Times New Roman" w:hAnsi="Times New Roman"/>
          <w:lang w:val="ru-RU"/>
        </w:rPr>
        <w:t>ом</w:t>
      </w:r>
      <w:r w:rsidRPr="0047000A" w:rsidR="0047000A">
        <w:rPr>
          <w:rFonts w:ascii="Times New Roman" w:hAnsi="Times New Roman"/>
          <w:lang w:val="ru-RU"/>
        </w:rPr>
        <w:t xml:space="preserve"> Российской Федерации</w:t>
      </w:r>
      <w:r w:rsidR="0047000A">
        <w:rPr>
          <w:rFonts w:ascii="Times New Roman" w:hAnsi="Times New Roman"/>
          <w:lang w:val="ru-RU"/>
        </w:rPr>
        <w:t xml:space="preserve"> </w:t>
      </w:r>
      <w:r w:rsidRPr="0047000A" w:rsidR="0047000A">
        <w:rPr>
          <w:rFonts w:ascii="Times New Roman" w:hAnsi="Times New Roman"/>
          <w:lang w:val="ru-RU"/>
        </w:rPr>
        <w:t>об административных правонарушениях</w:t>
      </w:r>
      <w:r w:rsidR="0047000A">
        <w:rPr>
          <w:rFonts w:ascii="Times New Roman" w:hAnsi="Times New Roman"/>
          <w:lang w:val="ru-RU"/>
        </w:rPr>
        <w:t xml:space="preserve">  </w:t>
      </w:r>
      <w:r w:rsidRPr="0047000A" w:rsidR="0047000A">
        <w:rPr>
          <w:rFonts w:ascii="Times New Roman" w:hAnsi="Times New Roman"/>
          <w:lang w:val="ru-RU"/>
        </w:rPr>
        <w:t>(далее – КоАП РФ)</w:t>
      </w:r>
      <w:r w:rsidR="0047000A">
        <w:rPr>
          <w:rFonts w:ascii="Times New Roman" w:hAnsi="Times New Roman"/>
          <w:lang w:val="ru-RU"/>
        </w:rPr>
        <w:t>.</w:t>
      </w:r>
    </w:p>
    <w:p w:rsidR="00165A4C" w:rsidRPr="0029269E" w:rsidP="00C97D8A" w14:paraId="04305CB6" w14:textId="7C255CF2">
      <w:pPr>
        <w:spacing w:after="0"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Шахбазян Л.С. </w:t>
      </w:r>
      <w:r w:rsidRPr="0029269E" w:rsidR="009E1DFE">
        <w:rPr>
          <w:rFonts w:ascii="Times New Roman" w:hAnsi="Times New Roman"/>
          <w:lang w:val="ru-RU" w:eastAsia="ru-RU"/>
        </w:rPr>
        <w:t>в судебное заседание не явил</w:t>
      </w:r>
      <w:r w:rsidR="009A3869">
        <w:rPr>
          <w:rFonts w:ascii="Times New Roman" w:hAnsi="Times New Roman"/>
          <w:lang w:val="ru-RU" w:eastAsia="ru-RU"/>
        </w:rPr>
        <w:t>ся</w:t>
      </w:r>
      <w:r w:rsidRPr="0029269E" w:rsidR="00DA3317">
        <w:rPr>
          <w:rFonts w:ascii="Times New Roman" w:hAnsi="Times New Roman"/>
          <w:lang w:val="ru-RU" w:eastAsia="ru-RU"/>
        </w:rPr>
        <w:t>, о дате, времени и месте рассмотрения дела извеще</w:t>
      </w:r>
      <w:r w:rsidR="009A3869">
        <w:rPr>
          <w:rFonts w:ascii="Times New Roman" w:hAnsi="Times New Roman"/>
          <w:lang w:val="ru-RU" w:eastAsia="ru-RU"/>
        </w:rPr>
        <w:t>н</w:t>
      </w:r>
      <w:r w:rsidRPr="0029269E" w:rsidR="00DA3317">
        <w:rPr>
          <w:rFonts w:ascii="Times New Roman" w:hAnsi="Times New Roman"/>
          <w:lang w:val="ru-RU" w:eastAsia="ru-RU"/>
        </w:rPr>
        <w:t xml:space="preserve"> надлежащим образом. Ходатайств об отложении рассмотрения дела не поступало, в связи с чем, руководствуясь статьей 25.1 КоАП РФ, мировой судья счел возможным рассмотреть дело</w:t>
      </w:r>
      <w:r w:rsidR="009714D7">
        <w:rPr>
          <w:rFonts w:ascii="Times New Roman" w:hAnsi="Times New Roman"/>
          <w:lang w:val="ru-RU" w:eastAsia="ru-RU"/>
        </w:rPr>
        <w:t xml:space="preserve">   </w:t>
      </w:r>
      <w:r w:rsidRPr="0029269E" w:rsidR="00DA3317">
        <w:rPr>
          <w:rFonts w:ascii="Times New Roman" w:hAnsi="Times New Roman"/>
          <w:lang w:val="ru-RU" w:eastAsia="ru-RU"/>
        </w:rPr>
        <w:t xml:space="preserve"> </w:t>
      </w:r>
      <w:r w:rsidRPr="0029269E" w:rsidR="009E1DFE">
        <w:rPr>
          <w:rFonts w:ascii="Times New Roman" w:hAnsi="Times New Roman"/>
          <w:lang w:val="ru-RU" w:eastAsia="ru-RU"/>
        </w:rPr>
        <w:t xml:space="preserve">в </w:t>
      </w:r>
      <w:r w:rsidR="00083D73">
        <w:rPr>
          <w:rFonts w:ascii="Times New Roman" w:hAnsi="Times New Roman"/>
          <w:lang w:val="ru-RU" w:eastAsia="ru-RU"/>
        </w:rPr>
        <w:t>его</w:t>
      </w:r>
      <w:r w:rsidRPr="0029269E" w:rsidR="00DA3317">
        <w:rPr>
          <w:rFonts w:ascii="Times New Roman" w:hAnsi="Times New Roman"/>
          <w:lang w:val="ru-RU" w:eastAsia="ru-RU"/>
        </w:rPr>
        <w:t xml:space="preserve"> отсутствие.</w:t>
      </w:r>
      <w:r w:rsidR="00083D73">
        <w:rPr>
          <w:rFonts w:ascii="Times New Roman" w:hAnsi="Times New Roman"/>
          <w:lang w:val="ru-RU" w:eastAsia="ru-RU"/>
        </w:rPr>
        <w:t xml:space="preserve">  </w:t>
      </w:r>
    </w:p>
    <w:p w:rsidR="00C97D8A" w:rsidP="00A9616D" w14:paraId="6892D369" w14:textId="1FA937B0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97D8A">
        <w:rPr>
          <w:rFonts w:ascii="Times New Roman" w:hAnsi="Times New Roman"/>
          <w:lang w:val="ru-RU"/>
        </w:rPr>
        <w:t>В соответствии с п.</w:t>
      </w:r>
      <w:r>
        <w:rPr>
          <w:rFonts w:ascii="Times New Roman" w:hAnsi="Times New Roman"/>
          <w:lang w:val="ru-RU"/>
        </w:rPr>
        <w:t xml:space="preserve"> </w:t>
      </w:r>
      <w:r w:rsidRPr="00C97D8A">
        <w:rPr>
          <w:rFonts w:ascii="Times New Roman" w:hAnsi="Times New Roman"/>
          <w:lang w:val="ru-RU"/>
        </w:rPr>
        <w:t>3 ст.</w:t>
      </w:r>
      <w:r>
        <w:rPr>
          <w:rFonts w:ascii="Times New Roman" w:hAnsi="Times New Roman"/>
          <w:lang w:val="ru-RU"/>
        </w:rPr>
        <w:t xml:space="preserve"> </w:t>
      </w:r>
      <w:r w:rsidRPr="00C97D8A">
        <w:rPr>
          <w:rFonts w:ascii="Times New Roman" w:hAnsi="Times New Roman"/>
          <w:lang w:val="ru-RU"/>
        </w:rPr>
        <w:t>289 Налогового Кодекса Российской Федерации (далее - НК РФ), налогоплательщики (налоговые агенты) представляют налоговые декларации (налоговые расчеты) не по</w:t>
      </w:r>
      <w:r w:rsidRPr="00C97D8A">
        <w:rPr>
          <w:rFonts w:ascii="Times New Roman" w:hAnsi="Times New Roman"/>
          <w:lang w:val="ru-RU"/>
        </w:rPr>
        <w:t>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</w:t>
      </w:r>
      <w:r w:rsidRPr="00C97D8A">
        <w:rPr>
          <w:rFonts w:ascii="Times New Roman" w:hAnsi="Times New Roman"/>
          <w:lang w:val="ru-RU"/>
        </w:rPr>
        <w:t>ых платежей.</w:t>
      </w:r>
    </w:p>
    <w:p w:rsidR="00DA3317" w:rsidRPr="0029269E" w:rsidP="00DA3317" w14:paraId="1B065A4E" w14:textId="61C6A595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 xml:space="preserve">В соответствии со </w:t>
      </w:r>
      <w:hyperlink r:id="rId4" w:history="1">
        <w:r w:rsidRPr="00F95B74">
          <w:rPr>
            <w:rStyle w:val="Hyperlink"/>
            <w:rFonts w:ascii="Times New Roman" w:hAnsi="Times New Roman"/>
            <w:u w:val="none"/>
          </w:rPr>
          <w:t>ст</w:t>
        </w:r>
        <w:r w:rsidRPr="00F95B74" w:rsidR="00F95B74">
          <w:rPr>
            <w:rStyle w:val="Hyperlink"/>
            <w:rFonts w:ascii="Times New Roman" w:hAnsi="Times New Roman"/>
            <w:u w:val="none"/>
            <w:lang w:val="ru-RU"/>
          </w:rPr>
          <w:t>.</w:t>
        </w:r>
        <w:r w:rsidRPr="00F95B74">
          <w:rPr>
            <w:rStyle w:val="Hyperlink"/>
            <w:rFonts w:ascii="Times New Roman" w:hAnsi="Times New Roman"/>
            <w:u w:val="none"/>
          </w:rPr>
          <w:t xml:space="preserve"> 2.4</w:t>
        </w:r>
      </w:hyperlink>
      <w:r w:rsidRPr="0029269E">
        <w:rPr>
          <w:rFonts w:ascii="Times New Roman" w:hAnsi="Times New Roman"/>
          <w:lang w:val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</w:t>
      </w:r>
      <w:r w:rsidR="009714D7">
        <w:rPr>
          <w:rFonts w:ascii="Times New Roman" w:hAnsi="Times New Roman"/>
          <w:lang w:val="ru-RU"/>
        </w:rPr>
        <w:t xml:space="preserve">                            </w:t>
      </w:r>
      <w:r w:rsidRPr="0029269E">
        <w:rPr>
          <w:rFonts w:ascii="Times New Roman" w:hAnsi="Times New Roman"/>
          <w:lang w:val="ru-RU"/>
        </w:rPr>
        <w:t xml:space="preserve">с неисполнением либо ненадлежащим исполнением своих служебных обязанностей. В силу </w:t>
      </w:r>
      <w:hyperlink r:id="rId5" w:history="1">
        <w:r w:rsidRPr="00F95B74">
          <w:rPr>
            <w:rStyle w:val="Hyperlink"/>
            <w:rFonts w:ascii="Times New Roman" w:hAnsi="Times New Roman"/>
          </w:rPr>
          <w:t>примечания</w:t>
        </w:r>
      </w:hyperlink>
      <w:r w:rsidRPr="0029269E">
        <w:rPr>
          <w:rFonts w:ascii="Times New Roman" w:hAnsi="Times New Roman"/>
          <w:lang w:val="ru-RU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</w:t>
      </w:r>
      <w:r w:rsidRPr="0029269E">
        <w:rPr>
          <w:rFonts w:ascii="Times New Roman" w:hAnsi="Times New Roman"/>
          <w:lang w:val="ru-RU"/>
        </w:rPr>
        <w:t>яйственные функции в организации.</w:t>
      </w:r>
    </w:p>
    <w:p w:rsidR="00DA3317" w:rsidRPr="0029269E" w:rsidP="00DA3317" w14:paraId="5DC31297" w14:textId="22FC34E2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 xml:space="preserve">Вина </w:t>
      </w:r>
      <w:r w:rsidR="00496F50">
        <w:rPr>
          <w:rFonts w:ascii="Times New Roman" w:hAnsi="Times New Roman"/>
          <w:lang w:val="ru-RU" w:eastAsia="ru-RU"/>
        </w:rPr>
        <w:t xml:space="preserve">Шахбазяна Л.С. </w:t>
      </w:r>
      <w:r w:rsidRPr="0029269E">
        <w:rPr>
          <w:rFonts w:ascii="Times New Roman" w:eastAsia="Times New Roman" w:hAnsi="Times New Roman"/>
          <w:lang w:val="ru-RU" w:eastAsia="ru-RU"/>
        </w:rPr>
        <w:t>в совершении административного правонарушения, предусмотренного ч</w:t>
      </w:r>
      <w:r w:rsidR="00F95B74">
        <w:rPr>
          <w:rFonts w:ascii="Times New Roman" w:eastAsia="Times New Roman" w:hAnsi="Times New Roman"/>
          <w:lang w:val="ru-RU" w:eastAsia="ru-RU"/>
        </w:rPr>
        <w:t>.</w:t>
      </w:r>
      <w:r w:rsidRPr="0029269E">
        <w:rPr>
          <w:rFonts w:ascii="Times New Roman" w:eastAsia="Times New Roman" w:hAnsi="Times New Roman"/>
          <w:lang w:val="ru-RU" w:eastAsia="ru-RU"/>
        </w:rPr>
        <w:t xml:space="preserve"> 1 ст</w:t>
      </w:r>
      <w:r w:rsidR="00F95B74">
        <w:rPr>
          <w:rFonts w:ascii="Times New Roman" w:eastAsia="Times New Roman" w:hAnsi="Times New Roman"/>
          <w:lang w:val="ru-RU" w:eastAsia="ru-RU"/>
        </w:rPr>
        <w:t>.</w:t>
      </w:r>
      <w:r w:rsidRPr="0029269E">
        <w:rPr>
          <w:rFonts w:ascii="Times New Roman" w:eastAsia="Times New Roman" w:hAnsi="Times New Roman"/>
          <w:lang w:val="ru-RU" w:eastAsia="ru-RU"/>
        </w:rPr>
        <w:t xml:space="preserve"> 15.6 </w:t>
      </w:r>
      <w:r w:rsidRPr="00A9616D" w:rsidR="00A9616D">
        <w:rPr>
          <w:rFonts w:ascii="Times New Roman" w:eastAsia="Times New Roman" w:hAnsi="Times New Roman"/>
          <w:lang w:val="ru-RU" w:eastAsia="ru-RU"/>
        </w:rPr>
        <w:t>КоАП РФ</w:t>
      </w:r>
      <w:r w:rsidRPr="0029269E">
        <w:rPr>
          <w:rFonts w:ascii="Times New Roman" w:eastAsia="Times New Roman" w:hAnsi="Times New Roman"/>
          <w:lang w:val="ru-RU" w:eastAsia="ru-RU"/>
        </w:rPr>
        <w:t xml:space="preserve">, </w:t>
      </w:r>
      <w:r w:rsidRPr="0029269E">
        <w:rPr>
          <w:rFonts w:ascii="Times New Roman" w:hAnsi="Times New Roman"/>
          <w:lang w:val="ru-RU"/>
        </w:rPr>
        <w:t>подтверждается исследованными по делу доказательствами, а именно: протоколом</w:t>
      </w:r>
      <w:r w:rsidR="00C97D8A">
        <w:rPr>
          <w:rFonts w:ascii="Times New Roman" w:hAnsi="Times New Roman"/>
          <w:lang w:val="ru-RU"/>
        </w:rPr>
        <w:t xml:space="preserve"> </w:t>
      </w:r>
      <w:r w:rsidRPr="0029269E">
        <w:rPr>
          <w:rFonts w:ascii="Times New Roman" w:hAnsi="Times New Roman"/>
          <w:lang w:val="ru-RU"/>
        </w:rPr>
        <w:t xml:space="preserve">об административном правонарушении </w:t>
      </w:r>
      <w:r w:rsidR="00A9616D">
        <w:rPr>
          <w:rFonts w:ascii="Times New Roman" w:hAnsi="Times New Roman"/>
          <w:lang w:val="ru-RU"/>
        </w:rPr>
        <w:t xml:space="preserve">                                       </w:t>
      </w:r>
      <w:r w:rsidRPr="0029269E">
        <w:rPr>
          <w:rFonts w:ascii="Times New Roman" w:hAnsi="Times New Roman"/>
          <w:lang w:val="ru-RU"/>
        </w:rPr>
        <w:t>№</w:t>
      </w:r>
      <w:r w:rsidR="00977865">
        <w:rPr>
          <w:rFonts w:ascii="Times New Roman" w:hAnsi="Times New Roman"/>
          <w:lang w:val="ru-RU"/>
        </w:rPr>
        <w:t xml:space="preserve"> </w:t>
      </w:r>
      <w:r w:rsidRPr="0029269E">
        <w:rPr>
          <w:rFonts w:ascii="Times New Roman" w:hAnsi="Times New Roman"/>
          <w:lang w:val="ru-RU"/>
        </w:rPr>
        <w:t>910</w:t>
      </w:r>
      <w:r w:rsidR="00977865">
        <w:rPr>
          <w:rFonts w:ascii="Times New Roman" w:hAnsi="Times New Roman"/>
          <w:lang w:val="ru-RU"/>
        </w:rPr>
        <w:t>22</w:t>
      </w:r>
      <w:r w:rsidR="00496F50">
        <w:rPr>
          <w:rFonts w:ascii="Times New Roman" w:hAnsi="Times New Roman"/>
          <w:lang w:val="ru-RU"/>
        </w:rPr>
        <w:t>30</w:t>
      </w:r>
      <w:r w:rsidRPr="00C96538" w:rsidR="00C96538">
        <w:rPr>
          <w:rFonts w:ascii="Times New Roman" w:hAnsi="Times New Roman"/>
          <w:lang w:val="ru-RU"/>
        </w:rPr>
        <w:t xml:space="preserve">3900143600002/17 </w:t>
      </w:r>
      <w:r w:rsidRPr="0029269E">
        <w:rPr>
          <w:rFonts w:ascii="Times New Roman" w:hAnsi="Times New Roman"/>
          <w:lang w:val="ru-RU"/>
        </w:rPr>
        <w:t xml:space="preserve">от </w:t>
      </w:r>
      <w:r w:rsidR="00496F50">
        <w:rPr>
          <w:rFonts w:ascii="Times New Roman" w:hAnsi="Times New Roman"/>
          <w:lang w:val="ru-RU"/>
        </w:rPr>
        <w:t>30.03.2023</w:t>
      </w:r>
      <w:r w:rsidR="009714D7">
        <w:rPr>
          <w:rFonts w:ascii="Times New Roman" w:hAnsi="Times New Roman"/>
          <w:lang w:val="ru-RU"/>
        </w:rPr>
        <w:t>,</w:t>
      </w:r>
      <w:r w:rsidRPr="0029269E">
        <w:rPr>
          <w:rFonts w:ascii="Times New Roman" w:hAnsi="Times New Roman"/>
          <w:lang w:val="ru-RU"/>
        </w:rPr>
        <w:t xml:space="preserve"> уведомлением от </w:t>
      </w:r>
      <w:r w:rsidR="00496F50">
        <w:rPr>
          <w:rFonts w:ascii="Times New Roman" w:hAnsi="Times New Roman"/>
          <w:lang w:val="ru-RU"/>
        </w:rPr>
        <w:t>08.02.2023</w:t>
      </w:r>
      <w:r w:rsidRPr="0029269E">
        <w:rPr>
          <w:rFonts w:ascii="Times New Roman" w:hAnsi="Times New Roman"/>
          <w:lang w:val="ru-RU"/>
        </w:rPr>
        <w:t xml:space="preserve"> о месте и временем составления протокола об административном правонарушении,</w:t>
      </w:r>
      <w:r w:rsidR="00496F50">
        <w:rPr>
          <w:rFonts w:ascii="Times New Roman" w:hAnsi="Times New Roman"/>
          <w:lang w:val="ru-RU"/>
        </w:rPr>
        <w:t xml:space="preserve"> копией декларации по налогу                 на прибыль от </w:t>
      </w:r>
      <w:r w:rsidRPr="00C96538" w:rsidR="00C96538">
        <w:rPr>
          <w:rFonts w:ascii="Times New Roman" w:hAnsi="Times New Roman"/>
          <w:lang w:val="ru-RU"/>
        </w:rPr>
        <w:t>31</w:t>
      </w:r>
      <w:r w:rsidR="00C96538">
        <w:rPr>
          <w:rFonts w:ascii="Times New Roman" w:hAnsi="Times New Roman"/>
          <w:lang w:val="ru-RU"/>
        </w:rPr>
        <w:t>.102022</w:t>
      </w:r>
      <w:r w:rsidR="00496F50">
        <w:rPr>
          <w:rFonts w:ascii="Times New Roman" w:hAnsi="Times New Roman"/>
          <w:lang w:val="ru-RU"/>
        </w:rPr>
        <w:t>,</w:t>
      </w:r>
      <w:r w:rsidRPr="0029269E">
        <w:rPr>
          <w:rFonts w:ascii="Times New Roman" w:hAnsi="Times New Roman"/>
          <w:lang w:val="ru-RU"/>
        </w:rPr>
        <w:t xml:space="preserve"> актом</w:t>
      </w:r>
      <w:r w:rsidR="00977865">
        <w:rPr>
          <w:rFonts w:ascii="Times New Roman" w:hAnsi="Times New Roman"/>
          <w:lang w:val="ru-RU"/>
        </w:rPr>
        <w:t xml:space="preserve"> об обнаружении фактов правонарушения</w:t>
      </w:r>
      <w:r w:rsidRPr="0029269E">
        <w:rPr>
          <w:rFonts w:ascii="Times New Roman" w:hAnsi="Times New Roman"/>
          <w:lang w:val="ru-RU"/>
        </w:rPr>
        <w:t xml:space="preserve"> №</w:t>
      </w:r>
      <w:r w:rsidR="00977865">
        <w:rPr>
          <w:rFonts w:ascii="Times New Roman" w:hAnsi="Times New Roman"/>
          <w:lang w:val="ru-RU"/>
        </w:rPr>
        <w:t xml:space="preserve"> </w:t>
      </w:r>
      <w:r w:rsidR="00C96538">
        <w:rPr>
          <w:rFonts w:ascii="Times New Roman" w:hAnsi="Times New Roman"/>
          <w:lang w:val="ru-RU"/>
        </w:rPr>
        <w:t>25359</w:t>
      </w:r>
      <w:r w:rsidR="009714D7">
        <w:rPr>
          <w:rFonts w:ascii="Times New Roman" w:hAnsi="Times New Roman"/>
          <w:lang w:val="ru-RU"/>
        </w:rPr>
        <w:t xml:space="preserve"> от </w:t>
      </w:r>
      <w:r w:rsidR="00C96538">
        <w:rPr>
          <w:rFonts w:ascii="Times New Roman" w:hAnsi="Times New Roman"/>
          <w:lang w:val="ru-RU"/>
        </w:rPr>
        <w:t>15</w:t>
      </w:r>
      <w:r w:rsidR="00496F50">
        <w:rPr>
          <w:rFonts w:ascii="Times New Roman" w:hAnsi="Times New Roman"/>
          <w:lang w:val="ru-RU"/>
        </w:rPr>
        <w:t>.12.2022     и иными материалами дела</w:t>
      </w:r>
      <w:r w:rsidR="00977865">
        <w:rPr>
          <w:rFonts w:ascii="Times New Roman" w:hAnsi="Times New Roman"/>
          <w:lang w:val="ru-RU"/>
        </w:rPr>
        <w:t>.</w:t>
      </w:r>
    </w:p>
    <w:p w:rsidR="00DA3317" w:rsidRPr="0029269E" w:rsidP="00DA3317" w14:paraId="1FAD03CC" w14:textId="07CFD133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="00496F50">
        <w:rPr>
          <w:rFonts w:ascii="Times New Roman" w:hAnsi="Times New Roman"/>
          <w:lang w:val="ru-RU" w:eastAsia="ru-RU"/>
        </w:rPr>
        <w:t xml:space="preserve">Шахбазян Л.С. </w:t>
      </w:r>
      <w:r w:rsidRPr="0029269E">
        <w:rPr>
          <w:rFonts w:ascii="Times New Roman" w:hAnsi="Times New Roman"/>
          <w:lang w:val="ru-RU"/>
        </w:rPr>
        <w:t>совершил административное правонарушение, ответственност</w:t>
      </w:r>
      <w:r w:rsidRPr="0029269E">
        <w:rPr>
          <w:rFonts w:ascii="Times New Roman" w:hAnsi="Times New Roman"/>
          <w:lang w:val="ru-RU"/>
        </w:rPr>
        <w:t>ь</w:t>
      </w:r>
      <w:r w:rsidR="00A9616D">
        <w:rPr>
          <w:rFonts w:ascii="Times New Roman" w:hAnsi="Times New Roman"/>
          <w:lang w:val="ru-RU"/>
        </w:rPr>
        <w:t xml:space="preserve">                     </w:t>
      </w:r>
      <w:r w:rsidRPr="0029269E">
        <w:rPr>
          <w:rFonts w:ascii="Times New Roman" w:hAnsi="Times New Roman"/>
          <w:lang w:val="ru-RU"/>
        </w:rPr>
        <w:t xml:space="preserve"> за которое предусмотрена ч.</w:t>
      </w:r>
      <w:r w:rsidR="00A9616D">
        <w:rPr>
          <w:rFonts w:ascii="Times New Roman" w:hAnsi="Times New Roman"/>
          <w:lang w:val="ru-RU"/>
        </w:rPr>
        <w:t xml:space="preserve"> </w:t>
      </w:r>
      <w:r w:rsidRPr="0029269E">
        <w:rPr>
          <w:rFonts w:ascii="Times New Roman" w:hAnsi="Times New Roman"/>
          <w:lang w:val="ru-RU"/>
        </w:rPr>
        <w:t xml:space="preserve">1 ст. 15.6 </w:t>
      </w:r>
      <w:r w:rsidRPr="00A9616D" w:rsidR="00A9616D">
        <w:rPr>
          <w:rFonts w:ascii="Times New Roman" w:hAnsi="Times New Roman"/>
          <w:lang w:val="ru-RU"/>
        </w:rPr>
        <w:t>КоАП РФ</w:t>
      </w:r>
      <w:r w:rsidRPr="0029269E">
        <w:rPr>
          <w:rFonts w:ascii="Times New Roman" w:hAnsi="Times New Roman"/>
          <w:lang w:val="ru-RU"/>
        </w:rPr>
        <w:t>, а именно – непредставление в установленный законодательством о налогах</w:t>
      </w:r>
      <w:r w:rsidR="004230F8">
        <w:rPr>
          <w:rFonts w:ascii="Times New Roman" w:hAnsi="Times New Roman"/>
          <w:lang w:val="ru-RU"/>
        </w:rPr>
        <w:t xml:space="preserve"> </w:t>
      </w:r>
      <w:r w:rsidRPr="0029269E">
        <w:rPr>
          <w:rFonts w:ascii="Times New Roman" w:hAnsi="Times New Roman"/>
          <w:lang w:val="ru-RU"/>
        </w:rPr>
        <w:t>и сборах срок либо отказ от представления в налоговые органы, таможенные органы оформленных в установленном порядк</w:t>
      </w:r>
      <w:r w:rsidRPr="0029269E">
        <w:rPr>
          <w:rFonts w:ascii="Times New Roman" w:hAnsi="Times New Roman"/>
          <w:lang w:val="ru-RU"/>
        </w:rPr>
        <w:t xml:space="preserve">е документов и (или) иных сведений, необходимых для осуществления налогового контроля, а равно представление таких сведений </w:t>
      </w:r>
      <w:r w:rsidR="00A9616D">
        <w:rPr>
          <w:rFonts w:ascii="Times New Roman" w:hAnsi="Times New Roman"/>
          <w:lang w:val="ru-RU"/>
        </w:rPr>
        <w:t xml:space="preserve">                      </w:t>
      </w:r>
      <w:r w:rsidRPr="0029269E">
        <w:rPr>
          <w:rFonts w:ascii="Times New Roman" w:hAnsi="Times New Roman"/>
          <w:lang w:val="ru-RU"/>
        </w:rPr>
        <w:t>в неполном объеме или в искаженном виде.</w:t>
      </w:r>
    </w:p>
    <w:p w:rsidR="00DA3317" w:rsidRPr="0029269E" w:rsidP="00DA3317" w14:paraId="4B7773E3" w14:textId="5E5C4E3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>При назначении административного наказания учитываются характер совер</w:t>
      </w:r>
      <w:r w:rsidRPr="0029269E">
        <w:rPr>
          <w:rFonts w:ascii="Times New Roman" w:hAnsi="Times New Roman"/>
          <w:lang w:val="ru-RU"/>
        </w:rPr>
        <w:t xml:space="preserve">шенного административного правонарушения, относящегося к административным правонарушениям </w:t>
      </w:r>
      <w:r w:rsidR="004230F8">
        <w:rPr>
          <w:rFonts w:ascii="Times New Roman" w:hAnsi="Times New Roman"/>
          <w:lang w:val="ru-RU"/>
        </w:rPr>
        <w:t xml:space="preserve">              </w:t>
      </w:r>
      <w:r w:rsidRPr="0029269E">
        <w:rPr>
          <w:rFonts w:ascii="Times New Roman" w:hAnsi="Times New Roman"/>
          <w:lang w:val="ru-RU"/>
        </w:rPr>
        <w:t xml:space="preserve">в области налогов и сборов, личность правонарушителя, отсутствие обстоятельств отягчающих </w:t>
      </w:r>
      <w:r w:rsidR="004230F8">
        <w:rPr>
          <w:rFonts w:ascii="Times New Roman" w:hAnsi="Times New Roman"/>
          <w:lang w:val="ru-RU"/>
        </w:rPr>
        <w:t xml:space="preserve">                </w:t>
      </w:r>
      <w:r w:rsidRPr="0029269E">
        <w:rPr>
          <w:rFonts w:ascii="Times New Roman" w:hAnsi="Times New Roman"/>
          <w:lang w:val="ru-RU"/>
        </w:rPr>
        <w:t>и смягчающих административную ответственность.</w:t>
      </w:r>
    </w:p>
    <w:p w:rsidR="00DA3317" w:rsidRPr="0029269E" w:rsidP="00DA3317" w14:paraId="40A5AFF2" w14:textId="6434F442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 xml:space="preserve">Учитывая приведенное, мировой судья считает необходимым и достаточным для достижения целей административного наказания назначить наказание в пределах санкции </w:t>
      </w:r>
      <w:r w:rsidR="004230F8">
        <w:rPr>
          <w:rFonts w:ascii="Times New Roman" w:hAnsi="Times New Roman"/>
          <w:lang w:val="ru-RU"/>
        </w:rPr>
        <w:t xml:space="preserve">                         </w:t>
      </w:r>
      <w:r w:rsidRPr="0029269E">
        <w:rPr>
          <w:rFonts w:ascii="Times New Roman" w:hAnsi="Times New Roman"/>
          <w:lang w:val="ru-RU"/>
        </w:rPr>
        <w:t>ч. 1 ст.15.6 КоАП РФ.</w:t>
      </w:r>
    </w:p>
    <w:p w:rsidR="00DA3317" w:rsidRPr="0029269E" w:rsidP="00DA3317" w14:paraId="2F5BA0A5" w14:textId="4A9934F8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>На основании изложенного, руководствуясь ст. ст. 2</w:t>
      </w:r>
      <w:r w:rsidRPr="0029269E">
        <w:rPr>
          <w:rFonts w:ascii="Times New Roman" w:hAnsi="Times New Roman"/>
          <w:lang w:val="ru-RU"/>
        </w:rPr>
        <w:t>9.9-29.11 КоАП РФ, мировой судья,</w:t>
      </w:r>
      <w:r w:rsidR="00496F50">
        <w:rPr>
          <w:rFonts w:ascii="Times New Roman" w:hAnsi="Times New Roman"/>
          <w:lang w:val="ru-RU"/>
        </w:rPr>
        <w:t xml:space="preserve"> -</w:t>
      </w:r>
    </w:p>
    <w:p w:rsidR="00DA3317" w:rsidRPr="0029269E" w:rsidP="00DA3317" w14:paraId="692EA997" w14:textId="77777777">
      <w:pPr>
        <w:tabs>
          <w:tab w:val="left" w:pos="10206"/>
        </w:tabs>
        <w:spacing w:after="0" w:line="240" w:lineRule="auto"/>
        <w:ind w:firstLine="567"/>
        <w:jc w:val="center"/>
        <w:rPr>
          <w:rFonts w:ascii="Times New Roman" w:hAnsi="Times New Roman"/>
          <w:b/>
          <w:lang w:val="ru-RU"/>
        </w:rPr>
      </w:pPr>
    </w:p>
    <w:p w:rsidR="00DA3317" w:rsidRPr="0029269E" w:rsidP="00DA3317" w14:paraId="3E2CE2EB" w14:textId="77777777">
      <w:pPr>
        <w:tabs>
          <w:tab w:val="left" w:pos="10206"/>
        </w:tabs>
        <w:spacing w:after="0" w:line="240" w:lineRule="auto"/>
        <w:ind w:firstLine="567"/>
        <w:jc w:val="center"/>
        <w:rPr>
          <w:rFonts w:ascii="Times New Roman" w:hAnsi="Times New Roman"/>
          <w:b/>
          <w:lang w:val="ru-RU"/>
        </w:rPr>
      </w:pPr>
      <w:r w:rsidRPr="0029269E">
        <w:rPr>
          <w:rFonts w:ascii="Times New Roman" w:hAnsi="Times New Roman"/>
          <w:b/>
          <w:lang w:val="ru-RU"/>
        </w:rPr>
        <w:t>ПОСТАНОВИЛ:</w:t>
      </w:r>
    </w:p>
    <w:p w:rsidR="00DA3317" w:rsidRPr="0029269E" w:rsidP="00DA3317" w14:paraId="5B0A1BC6" w14:textId="77777777">
      <w:pPr>
        <w:tabs>
          <w:tab w:val="left" w:pos="10206"/>
        </w:tabs>
        <w:spacing w:after="0" w:line="240" w:lineRule="auto"/>
        <w:ind w:firstLine="567"/>
        <w:jc w:val="center"/>
        <w:rPr>
          <w:rFonts w:ascii="Times New Roman" w:hAnsi="Times New Roman"/>
          <w:b/>
          <w:lang w:val="ru-RU"/>
        </w:rPr>
      </w:pPr>
    </w:p>
    <w:p w:rsidR="00DA3317" w:rsidRPr="0029269E" w:rsidP="00DA3317" w14:paraId="2DD862EE" w14:textId="3F03B5E2">
      <w:pPr>
        <w:spacing w:after="0" w:line="240" w:lineRule="auto"/>
        <w:ind w:firstLine="567"/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lang w:val="ru-RU" w:eastAsia="ru-RU"/>
        </w:rPr>
        <w:t>Д</w:t>
      </w:r>
      <w:r w:rsidRPr="0029269E">
        <w:rPr>
          <w:rFonts w:ascii="Times New Roman" w:hAnsi="Times New Roman"/>
          <w:lang w:val="ru-RU" w:eastAsia="ru-RU"/>
        </w:rPr>
        <w:t>иректора Общества</w:t>
      </w:r>
      <w:r>
        <w:rPr>
          <w:rFonts w:ascii="Times New Roman" w:hAnsi="Times New Roman"/>
          <w:lang w:val="ru-RU" w:eastAsia="ru-RU"/>
        </w:rPr>
        <w:t xml:space="preserve"> </w:t>
      </w:r>
      <w:r w:rsidRPr="0029269E">
        <w:rPr>
          <w:rFonts w:ascii="Times New Roman" w:hAnsi="Times New Roman"/>
          <w:lang w:val="ru-RU" w:eastAsia="ru-RU"/>
        </w:rPr>
        <w:t xml:space="preserve">с ограниченной ответственностью </w:t>
      </w:r>
      <w:r>
        <w:rPr>
          <w:rFonts w:ascii="Times New Roman" w:hAnsi="Times New Roman"/>
          <w:lang w:val="ru-RU" w:eastAsia="ru-RU"/>
        </w:rPr>
        <w:t>«</w:t>
      </w:r>
      <w:r w:rsidR="00214CFE">
        <w:rPr>
          <w:bCs/>
        </w:rPr>
        <w:t>***</w:t>
      </w:r>
      <w:r>
        <w:rPr>
          <w:rFonts w:ascii="Times New Roman" w:hAnsi="Times New Roman"/>
          <w:lang w:val="ru-RU" w:eastAsia="ru-RU"/>
        </w:rPr>
        <w:t>» Шахбазяна Лерника Саркисовича</w:t>
      </w:r>
      <w:r w:rsidRPr="0029269E">
        <w:rPr>
          <w:rFonts w:ascii="Times New Roman" w:hAnsi="Times New Roman"/>
          <w:lang w:val="ru-RU" w:eastAsia="ru-RU"/>
        </w:rPr>
        <w:t xml:space="preserve">, </w:t>
      </w:r>
      <w:r w:rsidR="00214CFE">
        <w:rPr>
          <w:bCs/>
        </w:rPr>
        <w:t>***</w:t>
      </w:r>
      <w:r w:rsidRPr="0029269E" w:rsidR="0029269E">
        <w:rPr>
          <w:rFonts w:ascii="Times New Roman" w:hAnsi="Times New Roman"/>
          <w:lang w:val="ru-RU" w:eastAsia="ru-RU"/>
        </w:rPr>
        <w:t>,</w:t>
      </w:r>
      <w:r w:rsidRPr="0029269E">
        <w:rPr>
          <w:rFonts w:ascii="Times New Roman" w:hAnsi="Times New Roman"/>
          <w:b/>
          <w:lang w:val="ru-RU" w:eastAsia="ru-RU"/>
        </w:rPr>
        <w:t xml:space="preserve"> </w:t>
      </w:r>
      <w:r w:rsidRPr="0029269E">
        <w:rPr>
          <w:rFonts w:ascii="Times New Roman" w:hAnsi="Times New Roman"/>
          <w:lang w:val="ru-RU"/>
        </w:rPr>
        <w:t xml:space="preserve"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BB6B47">
        <w:rPr>
          <w:rFonts w:ascii="Times New Roman" w:hAnsi="Times New Roman"/>
          <w:lang w:val="ru-RU"/>
        </w:rPr>
        <w:t>3</w:t>
      </w:r>
      <w:r w:rsidRPr="00CC65DC">
        <w:rPr>
          <w:rFonts w:ascii="Times New Roman" w:hAnsi="Times New Roman"/>
          <w:lang w:val="ru-RU"/>
        </w:rPr>
        <w:t>00 (</w:t>
      </w:r>
      <w:r w:rsidR="00BB6B47">
        <w:rPr>
          <w:rFonts w:ascii="Times New Roman" w:hAnsi="Times New Roman"/>
          <w:lang w:val="ru-RU"/>
        </w:rPr>
        <w:t>Триста</w:t>
      </w:r>
      <w:r w:rsidRPr="00CC65DC">
        <w:rPr>
          <w:rFonts w:ascii="Times New Roman" w:hAnsi="Times New Roman"/>
          <w:lang w:val="ru-RU"/>
        </w:rPr>
        <w:t>)</w:t>
      </w:r>
      <w:r w:rsidRPr="0029269E">
        <w:rPr>
          <w:rFonts w:ascii="Times New Roman" w:hAnsi="Times New Roman"/>
          <w:lang w:val="ru-RU"/>
        </w:rPr>
        <w:t xml:space="preserve"> рублей.</w:t>
      </w:r>
    </w:p>
    <w:p w:rsidR="000B17FD" w:rsidRPr="0029269E" w:rsidP="000B17FD" w14:paraId="37A8326E" w14:textId="629F9CDB">
      <w:pPr>
        <w:pStyle w:val="s1"/>
        <w:tabs>
          <w:tab w:val="left" w:pos="10206"/>
        </w:tabs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9269E">
        <w:rPr>
          <w:rFonts w:eastAsia="Calibri"/>
          <w:sz w:val="22"/>
          <w:szCs w:val="22"/>
          <w:lang w:eastAsia="en-US"/>
        </w:rPr>
        <w:t xml:space="preserve">Перечисление штрафа производить по следующим реквизитам: получатель: УФК </w:t>
      </w:r>
      <w:r w:rsidR="000B2D3C">
        <w:rPr>
          <w:rFonts w:eastAsia="Calibri"/>
          <w:sz w:val="22"/>
          <w:szCs w:val="22"/>
          <w:lang w:eastAsia="en-US"/>
        </w:rPr>
        <w:t xml:space="preserve">                         </w:t>
      </w:r>
      <w:r w:rsidRPr="0029269E">
        <w:rPr>
          <w:rFonts w:eastAsia="Calibri"/>
          <w:sz w:val="22"/>
          <w:szCs w:val="22"/>
          <w:lang w:eastAsia="en-US"/>
        </w:rPr>
        <w:t>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</w:t>
      </w:r>
      <w:r w:rsidRPr="0029269E">
        <w:rPr>
          <w:rFonts w:eastAsia="Calibri"/>
          <w:sz w:val="22"/>
          <w:szCs w:val="22"/>
          <w:lang w:eastAsia="en-US"/>
        </w:rPr>
        <w:t xml:space="preserve"> юридический адрес: Россия, Республика Крым, 295000,  г. Симферополь, ул. Набережная им.60-летия СССР, 28, почтовый адрес: Россия, Республика Крым, 295000, г. Симферополь, ул. Набережная им.</w:t>
      </w:r>
      <w:r w:rsidRPr="0029269E" w:rsidR="0029269E">
        <w:rPr>
          <w:rFonts w:eastAsia="Calibri"/>
          <w:sz w:val="22"/>
          <w:szCs w:val="22"/>
          <w:lang w:eastAsia="en-US"/>
        </w:rPr>
        <w:t xml:space="preserve"> </w:t>
      </w:r>
      <w:r w:rsidRPr="0029269E">
        <w:rPr>
          <w:rFonts w:eastAsia="Calibri"/>
          <w:sz w:val="22"/>
          <w:szCs w:val="22"/>
          <w:lang w:eastAsia="en-US"/>
        </w:rPr>
        <w:t>60-летия СССР, 28, ОГРН 1149102019164, ИНН 9102013284, КПП 910201001, БИК 013510002, Единый казначейский счет  40102810645370000035, Казначейский счет  03100643350000017500, Лицевой счет  04752203230 в УФК по  Республике Крым,  Код Сводного реестра 3522032</w:t>
      </w:r>
      <w:r w:rsidRPr="0029269E">
        <w:rPr>
          <w:rFonts w:eastAsia="Calibri"/>
          <w:sz w:val="22"/>
          <w:szCs w:val="22"/>
          <w:lang w:eastAsia="en-US"/>
        </w:rPr>
        <w:t xml:space="preserve">3, ОКТМО 35701000, КБК 828 1 16 01153 01 0006 140, УИН </w:t>
      </w:r>
      <w:r w:rsidRPr="00BF5EEB" w:rsidR="00BF5EEB">
        <w:rPr>
          <w:rFonts w:eastAsia="Calibri"/>
          <w:sz w:val="22"/>
          <w:szCs w:val="22"/>
          <w:lang w:eastAsia="en-US"/>
        </w:rPr>
        <w:t>0410760300125000982315124</w:t>
      </w:r>
      <w:r w:rsidRPr="0029269E">
        <w:rPr>
          <w:rFonts w:eastAsia="Calibri"/>
          <w:sz w:val="22"/>
          <w:szCs w:val="22"/>
          <w:lang w:eastAsia="en-US"/>
        </w:rPr>
        <w:t>.</w:t>
      </w:r>
    </w:p>
    <w:p w:rsidR="00DA3317" w:rsidRPr="0029269E" w:rsidP="00DA3317" w14:paraId="0D3BB9E3" w14:textId="77777777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b/>
          <w:lang w:val="ru-RU"/>
        </w:rPr>
      </w:pPr>
      <w:r w:rsidRPr="0029269E">
        <w:rPr>
          <w:rFonts w:ascii="Times New Roman" w:hAnsi="Times New Roman"/>
          <w:lang w:val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29269E">
        <w:rPr>
          <w:rFonts w:ascii="Times New Roman" w:hAnsi="Times New Roman"/>
          <w:lang w:val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A3317" w:rsidRPr="0029269E" w:rsidP="00DA3317" w14:paraId="475701C5" w14:textId="77777777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b/>
          <w:lang w:val="ru-RU"/>
        </w:rPr>
      </w:pPr>
      <w:r w:rsidRPr="0029269E">
        <w:rPr>
          <w:rFonts w:ascii="Times New Roman" w:hAnsi="Times New Roman"/>
          <w:b/>
          <w:lang w:val="ru-RU"/>
        </w:rPr>
        <w:t>Оригинал квитанции об оплате штрафа предоставить мировому судье.</w:t>
      </w:r>
    </w:p>
    <w:p w:rsidR="00DA3317" w:rsidRPr="0029269E" w:rsidP="00DA3317" w14:paraId="6FEBC744" w14:textId="1B9587CA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>В соответствии со</w:t>
      </w:r>
      <w:r w:rsidRPr="0029269E">
        <w:rPr>
          <w:rFonts w:ascii="Times New Roman" w:hAnsi="Times New Roman"/>
          <w:lang w:val="ru-RU"/>
        </w:rPr>
        <w:t xml:space="preserve"> ст. 20.25 КоАП РФ неуплата административного штрафа в срок, предусмотренный настоящим Кодексом, влечет наложение административного штрафа </w:t>
      </w:r>
      <w:r w:rsidR="000B2D3C">
        <w:rPr>
          <w:rFonts w:ascii="Times New Roman" w:hAnsi="Times New Roman"/>
          <w:lang w:val="ru-RU"/>
        </w:rPr>
        <w:t xml:space="preserve">                              </w:t>
      </w:r>
      <w:r w:rsidRPr="0029269E">
        <w:rPr>
          <w:rFonts w:ascii="Times New Roman" w:hAnsi="Times New Roman"/>
          <w:lang w:val="ru-RU"/>
        </w:rPr>
        <w:t>в двукратном размере суммы неуплаченного административного штрафа, но не менее одной ты</w:t>
      </w:r>
      <w:r w:rsidRPr="0029269E">
        <w:rPr>
          <w:rFonts w:ascii="Times New Roman" w:hAnsi="Times New Roman"/>
          <w:lang w:val="ru-RU"/>
        </w:rPr>
        <w:t>сячи рублей либо административный арест на срок до пятнадцати суток, либо обязательные работы на срок до пятидесяти часов.</w:t>
      </w:r>
    </w:p>
    <w:p w:rsidR="00DA3317" w:rsidRPr="0029269E" w:rsidP="00DA3317" w14:paraId="434880B3" w14:textId="77777777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</w:t>
      </w:r>
      <w:r w:rsidRPr="0029269E">
        <w:rPr>
          <w:rFonts w:ascii="Times New Roman" w:hAnsi="Times New Roman"/>
          <w:lang w:val="ru-RU"/>
        </w:rPr>
        <w:t>тельного исполнения.</w:t>
      </w:r>
    </w:p>
    <w:p w:rsidR="00DA3317" w:rsidRPr="0029269E" w:rsidP="00DA3317" w14:paraId="4F7E3CC0" w14:textId="77777777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DA3317" w:rsidRPr="0029269E" w:rsidP="00DA3317" w14:paraId="38ED76E7" w14:textId="77777777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</w:t>
      </w:r>
      <w:r w:rsidRPr="0029269E">
        <w:rPr>
          <w:rFonts w:ascii="Times New Roman" w:hAnsi="Times New Roman"/>
          <w:lang w:val="ru-RU"/>
        </w:rPr>
        <w:t>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DA3317" w:rsidP="00DA3317" w14:paraId="08F75E01" w14:textId="666822CC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4B053B" w:rsidRPr="0029269E" w:rsidP="00DA3317" w14:paraId="440BEB7D" w14:textId="77777777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CE4174" w:rsidRPr="0029269E" w:rsidP="000B17FD" w14:paraId="14DDF6ED" w14:textId="59875673">
      <w:pPr>
        <w:spacing w:after="0" w:line="240" w:lineRule="auto"/>
        <w:jc w:val="both"/>
        <w:rPr>
          <w:rFonts w:ascii="Times New Roman" w:eastAsia="MS Mincho" w:hAnsi="Times New Roman"/>
          <w:lang w:val="ru-RU"/>
        </w:rPr>
      </w:pPr>
      <w:r w:rsidRPr="0029269E">
        <w:rPr>
          <w:rFonts w:ascii="Times New Roman" w:hAnsi="Times New Roman"/>
          <w:lang w:val="ru-RU"/>
        </w:rPr>
        <w:t xml:space="preserve">Мировой судья                </w:t>
      </w:r>
      <w:r w:rsidRPr="0029269E">
        <w:rPr>
          <w:rFonts w:ascii="Times New Roman" w:hAnsi="Times New Roman"/>
          <w:lang w:val="ru-RU"/>
        </w:rPr>
        <w:tab/>
      </w:r>
      <w:r w:rsidRPr="0029269E">
        <w:rPr>
          <w:rFonts w:ascii="Times New Roman" w:hAnsi="Times New Roman"/>
          <w:lang w:val="ru-RU"/>
        </w:rPr>
        <w:tab/>
        <w:t xml:space="preserve">                                                          </w:t>
      </w:r>
      <w:r w:rsidR="00992991">
        <w:rPr>
          <w:rFonts w:ascii="Times New Roman" w:hAnsi="Times New Roman"/>
          <w:lang w:val="ru-RU"/>
        </w:rPr>
        <w:t xml:space="preserve">   </w:t>
      </w:r>
      <w:r w:rsidR="000B17FD">
        <w:rPr>
          <w:rFonts w:ascii="Times New Roman" w:hAnsi="Times New Roman"/>
          <w:lang w:val="ru-RU"/>
        </w:rPr>
        <w:t xml:space="preserve">             </w:t>
      </w:r>
      <w:r w:rsidR="00992991">
        <w:rPr>
          <w:rFonts w:ascii="Times New Roman" w:hAnsi="Times New Roman"/>
          <w:lang w:val="ru-RU"/>
        </w:rPr>
        <w:t xml:space="preserve">      </w:t>
      </w:r>
      <w:r w:rsidRPr="0029269E">
        <w:rPr>
          <w:rFonts w:ascii="Times New Roman" w:hAnsi="Times New Roman"/>
          <w:lang w:val="ru-RU"/>
        </w:rPr>
        <w:t xml:space="preserve"> В.В. Малухин</w:t>
      </w:r>
    </w:p>
    <w:p w:rsidR="007566CA" w:rsidRPr="0029269E" w:rsidP="00CE4174" w14:paraId="22569C2B" w14:textId="77777777">
      <w:pPr>
        <w:spacing w:after="0" w:line="240" w:lineRule="auto"/>
        <w:ind w:left="-426" w:right="-426" w:firstLine="567"/>
        <w:jc w:val="both"/>
        <w:rPr>
          <w:rFonts w:ascii="Times New Roman" w:eastAsia="MS Mincho" w:hAnsi="Times New Roman"/>
          <w:lang w:val="ru-RU"/>
        </w:rPr>
      </w:pPr>
    </w:p>
    <w:sectPr w:rsidSect="006D2C94">
      <w:headerReference w:type="default" r:id="rId6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03782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D2C94" w:rsidRPr="006D2C94" w:rsidP="006D2C94" w14:paraId="5C1429CC" w14:textId="39FEC23D">
        <w:pPr>
          <w:pStyle w:val="Header"/>
          <w:jc w:val="right"/>
          <w:rPr>
            <w:rFonts w:ascii="Times New Roman" w:hAnsi="Times New Roman"/>
            <w:sz w:val="20"/>
            <w:szCs w:val="20"/>
            <w:lang w:val="ru-RU"/>
          </w:rPr>
        </w:pPr>
        <w:r w:rsidRPr="006D2C94">
          <w:rPr>
            <w:rFonts w:ascii="Times New Roman" w:hAnsi="Times New Roman"/>
            <w:sz w:val="20"/>
            <w:szCs w:val="20"/>
          </w:rPr>
          <w:fldChar w:fldCharType="begin"/>
        </w:r>
        <w:r w:rsidRPr="006D2C9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D2C94">
          <w:rPr>
            <w:rFonts w:ascii="Times New Roman" w:hAnsi="Times New Roman"/>
            <w:sz w:val="20"/>
            <w:szCs w:val="20"/>
          </w:rPr>
          <w:fldChar w:fldCharType="separate"/>
        </w:r>
        <w:r w:rsidRPr="00214CFE" w:rsidR="00214CFE">
          <w:rPr>
            <w:rFonts w:ascii="Times New Roman" w:hAnsi="Times New Roman"/>
            <w:noProof/>
            <w:sz w:val="20"/>
            <w:szCs w:val="20"/>
            <w:lang w:val="ru-RU"/>
          </w:rPr>
          <w:t>2</w:t>
        </w:r>
        <w:r w:rsidRPr="006D2C9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D2C94" w14:paraId="2EC5C44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4296"/>
    <w:rsid w:val="0001355A"/>
    <w:rsid w:val="000227FF"/>
    <w:rsid w:val="00025B8E"/>
    <w:rsid w:val="00025BE0"/>
    <w:rsid w:val="00026F16"/>
    <w:rsid w:val="00040646"/>
    <w:rsid w:val="00043447"/>
    <w:rsid w:val="0005019D"/>
    <w:rsid w:val="00057992"/>
    <w:rsid w:val="00060D99"/>
    <w:rsid w:val="000614EC"/>
    <w:rsid w:val="00061EDE"/>
    <w:rsid w:val="0006785E"/>
    <w:rsid w:val="00081496"/>
    <w:rsid w:val="00081C8D"/>
    <w:rsid w:val="00083D73"/>
    <w:rsid w:val="0009247A"/>
    <w:rsid w:val="000A284E"/>
    <w:rsid w:val="000A2F24"/>
    <w:rsid w:val="000A7C10"/>
    <w:rsid w:val="000B1148"/>
    <w:rsid w:val="000B17FD"/>
    <w:rsid w:val="000B2D3C"/>
    <w:rsid w:val="000C1551"/>
    <w:rsid w:val="000C258B"/>
    <w:rsid w:val="000C39B1"/>
    <w:rsid w:val="000C45FF"/>
    <w:rsid w:val="000C4E2F"/>
    <w:rsid w:val="000C5A0C"/>
    <w:rsid w:val="000D3576"/>
    <w:rsid w:val="000E2151"/>
    <w:rsid w:val="000E3036"/>
    <w:rsid w:val="000F1BCB"/>
    <w:rsid w:val="001022C2"/>
    <w:rsid w:val="001041D4"/>
    <w:rsid w:val="001062C4"/>
    <w:rsid w:val="0011357A"/>
    <w:rsid w:val="00113BD9"/>
    <w:rsid w:val="00126E37"/>
    <w:rsid w:val="00130544"/>
    <w:rsid w:val="00132758"/>
    <w:rsid w:val="00137367"/>
    <w:rsid w:val="00143158"/>
    <w:rsid w:val="00144B34"/>
    <w:rsid w:val="00150147"/>
    <w:rsid w:val="00165A4C"/>
    <w:rsid w:val="00172808"/>
    <w:rsid w:val="00174973"/>
    <w:rsid w:val="00184DFC"/>
    <w:rsid w:val="00192E6C"/>
    <w:rsid w:val="001A1DDC"/>
    <w:rsid w:val="001C5AF1"/>
    <w:rsid w:val="001D026F"/>
    <w:rsid w:val="001D521B"/>
    <w:rsid w:val="001E74B9"/>
    <w:rsid w:val="001F0F61"/>
    <w:rsid w:val="001F15E5"/>
    <w:rsid w:val="0020088A"/>
    <w:rsid w:val="00201CB8"/>
    <w:rsid w:val="002034EE"/>
    <w:rsid w:val="00214CFE"/>
    <w:rsid w:val="00221107"/>
    <w:rsid w:val="00236EBD"/>
    <w:rsid w:val="002458DC"/>
    <w:rsid w:val="00245EA4"/>
    <w:rsid w:val="00246A07"/>
    <w:rsid w:val="002530FC"/>
    <w:rsid w:val="0025319D"/>
    <w:rsid w:val="00260A89"/>
    <w:rsid w:val="002617D0"/>
    <w:rsid w:val="002668EA"/>
    <w:rsid w:val="00273C58"/>
    <w:rsid w:val="00282022"/>
    <w:rsid w:val="002833C9"/>
    <w:rsid w:val="00283F52"/>
    <w:rsid w:val="0028625B"/>
    <w:rsid w:val="00290B99"/>
    <w:rsid w:val="0029269E"/>
    <w:rsid w:val="002A14A6"/>
    <w:rsid w:val="002B10C5"/>
    <w:rsid w:val="002B21F3"/>
    <w:rsid w:val="002B6C1A"/>
    <w:rsid w:val="002B7D2E"/>
    <w:rsid w:val="002C28CA"/>
    <w:rsid w:val="002C66CE"/>
    <w:rsid w:val="002C6FA1"/>
    <w:rsid w:val="002D056E"/>
    <w:rsid w:val="003045B0"/>
    <w:rsid w:val="00314877"/>
    <w:rsid w:val="003210A1"/>
    <w:rsid w:val="0033013B"/>
    <w:rsid w:val="003311A6"/>
    <w:rsid w:val="00331F1B"/>
    <w:rsid w:val="00333106"/>
    <w:rsid w:val="00336146"/>
    <w:rsid w:val="00344B53"/>
    <w:rsid w:val="00352563"/>
    <w:rsid w:val="00357DD5"/>
    <w:rsid w:val="00380557"/>
    <w:rsid w:val="00381262"/>
    <w:rsid w:val="003907E2"/>
    <w:rsid w:val="003B642A"/>
    <w:rsid w:val="003B76FE"/>
    <w:rsid w:val="003C328C"/>
    <w:rsid w:val="003D1734"/>
    <w:rsid w:val="003F35E3"/>
    <w:rsid w:val="0040704D"/>
    <w:rsid w:val="004148E3"/>
    <w:rsid w:val="00417F81"/>
    <w:rsid w:val="00421F9B"/>
    <w:rsid w:val="004230F8"/>
    <w:rsid w:val="004239C5"/>
    <w:rsid w:val="00432B85"/>
    <w:rsid w:val="00444065"/>
    <w:rsid w:val="00461790"/>
    <w:rsid w:val="0046456B"/>
    <w:rsid w:val="00464DE0"/>
    <w:rsid w:val="00466796"/>
    <w:rsid w:val="0047000A"/>
    <w:rsid w:val="00473774"/>
    <w:rsid w:val="0047633A"/>
    <w:rsid w:val="00477032"/>
    <w:rsid w:val="004802C4"/>
    <w:rsid w:val="00496922"/>
    <w:rsid w:val="00496F50"/>
    <w:rsid w:val="004A5076"/>
    <w:rsid w:val="004B053B"/>
    <w:rsid w:val="004C5C9F"/>
    <w:rsid w:val="004E2BB7"/>
    <w:rsid w:val="00502717"/>
    <w:rsid w:val="005146E2"/>
    <w:rsid w:val="00515B29"/>
    <w:rsid w:val="00515B45"/>
    <w:rsid w:val="00515DBD"/>
    <w:rsid w:val="00531190"/>
    <w:rsid w:val="00545204"/>
    <w:rsid w:val="00552A94"/>
    <w:rsid w:val="00552EB6"/>
    <w:rsid w:val="00572F51"/>
    <w:rsid w:val="005954B0"/>
    <w:rsid w:val="005B5833"/>
    <w:rsid w:val="005C27DD"/>
    <w:rsid w:val="005D26A4"/>
    <w:rsid w:val="005E05CF"/>
    <w:rsid w:val="005E1BCA"/>
    <w:rsid w:val="005E2127"/>
    <w:rsid w:val="005E22B3"/>
    <w:rsid w:val="005F295F"/>
    <w:rsid w:val="005F7741"/>
    <w:rsid w:val="00603B91"/>
    <w:rsid w:val="0062067D"/>
    <w:rsid w:val="0062580D"/>
    <w:rsid w:val="00647484"/>
    <w:rsid w:val="00667C1F"/>
    <w:rsid w:val="00673551"/>
    <w:rsid w:val="00685B03"/>
    <w:rsid w:val="006875BD"/>
    <w:rsid w:val="006A3999"/>
    <w:rsid w:val="006A4934"/>
    <w:rsid w:val="006B7FDF"/>
    <w:rsid w:val="006C0918"/>
    <w:rsid w:val="006C0C27"/>
    <w:rsid w:val="006C6D97"/>
    <w:rsid w:val="006C7D97"/>
    <w:rsid w:val="006D1098"/>
    <w:rsid w:val="006D2C94"/>
    <w:rsid w:val="006F0033"/>
    <w:rsid w:val="006F1778"/>
    <w:rsid w:val="006F32B2"/>
    <w:rsid w:val="00701D28"/>
    <w:rsid w:val="00721DE0"/>
    <w:rsid w:val="00723E5B"/>
    <w:rsid w:val="00733E8B"/>
    <w:rsid w:val="00737353"/>
    <w:rsid w:val="00754BC4"/>
    <w:rsid w:val="0075536A"/>
    <w:rsid w:val="007566CA"/>
    <w:rsid w:val="007609F7"/>
    <w:rsid w:val="00764710"/>
    <w:rsid w:val="00764AFC"/>
    <w:rsid w:val="00765D2D"/>
    <w:rsid w:val="007665F9"/>
    <w:rsid w:val="00785A06"/>
    <w:rsid w:val="00796D41"/>
    <w:rsid w:val="007A3F31"/>
    <w:rsid w:val="007B2BB6"/>
    <w:rsid w:val="007B60E9"/>
    <w:rsid w:val="007C57FE"/>
    <w:rsid w:val="007D1208"/>
    <w:rsid w:val="007D3F9A"/>
    <w:rsid w:val="007F47B6"/>
    <w:rsid w:val="00801272"/>
    <w:rsid w:val="0080279F"/>
    <w:rsid w:val="00811123"/>
    <w:rsid w:val="00816087"/>
    <w:rsid w:val="00817CDE"/>
    <w:rsid w:val="00830999"/>
    <w:rsid w:val="00831BCE"/>
    <w:rsid w:val="0084454B"/>
    <w:rsid w:val="008465B3"/>
    <w:rsid w:val="008579CF"/>
    <w:rsid w:val="00870052"/>
    <w:rsid w:val="0087228B"/>
    <w:rsid w:val="0089027D"/>
    <w:rsid w:val="00890511"/>
    <w:rsid w:val="008971CF"/>
    <w:rsid w:val="008976B9"/>
    <w:rsid w:val="008B01A3"/>
    <w:rsid w:val="008B3980"/>
    <w:rsid w:val="008C4C77"/>
    <w:rsid w:val="008D7744"/>
    <w:rsid w:val="008F428E"/>
    <w:rsid w:val="00901207"/>
    <w:rsid w:val="0090134E"/>
    <w:rsid w:val="00901A46"/>
    <w:rsid w:val="00911D1D"/>
    <w:rsid w:val="00950C57"/>
    <w:rsid w:val="00951199"/>
    <w:rsid w:val="009605E2"/>
    <w:rsid w:val="00960856"/>
    <w:rsid w:val="00961CA0"/>
    <w:rsid w:val="009623B4"/>
    <w:rsid w:val="00963E56"/>
    <w:rsid w:val="009714D7"/>
    <w:rsid w:val="00977865"/>
    <w:rsid w:val="00980A6A"/>
    <w:rsid w:val="00981EE6"/>
    <w:rsid w:val="00987570"/>
    <w:rsid w:val="00987C5B"/>
    <w:rsid w:val="00987D0D"/>
    <w:rsid w:val="00991CB6"/>
    <w:rsid w:val="00992991"/>
    <w:rsid w:val="00997C28"/>
    <w:rsid w:val="009A3869"/>
    <w:rsid w:val="009A6110"/>
    <w:rsid w:val="009C05E6"/>
    <w:rsid w:val="009C46E3"/>
    <w:rsid w:val="009C7F4A"/>
    <w:rsid w:val="009D2203"/>
    <w:rsid w:val="009E1D9A"/>
    <w:rsid w:val="009E1DFE"/>
    <w:rsid w:val="009E6E6E"/>
    <w:rsid w:val="009F1B0F"/>
    <w:rsid w:val="009F318F"/>
    <w:rsid w:val="00A0137F"/>
    <w:rsid w:val="00A03961"/>
    <w:rsid w:val="00A0525F"/>
    <w:rsid w:val="00A21BA4"/>
    <w:rsid w:val="00A235EA"/>
    <w:rsid w:val="00A25A0B"/>
    <w:rsid w:val="00A3779D"/>
    <w:rsid w:val="00A501BB"/>
    <w:rsid w:val="00A50C39"/>
    <w:rsid w:val="00A51555"/>
    <w:rsid w:val="00A678B3"/>
    <w:rsid w:val="00A72365"/>
    <w:rsid w:val="00A74990"/>
    <w:rsid w:val="00A9616D"/>
    <w:rsid w:val="00AA00B7"/>
    <w:rsid w:val="00AA068D"/>
    <w:rsid w:val="00AA269E"/>
    <w:rsid w:val="00AA6405"/>
    <w:rsid w:val="00AD754C"/>
    <w:rsid w:val="00AE1386"/>
    <w:rsid w:val="00AF1EB6"/>
    <w:rsid w:val="00AF633A"/>
    <w:rsid w:val="00B034B6"/>
    <w:rsid w:val="00B11424"/>
    <w:rsid w:val="00B12266"/>
    <w:rsid w:val="00B20081"/>
    <w:rsid w:val="00B5289F"/>
    <w:rsid w:val="00B56647"/>
    <w:rsid w:val="00B60CD2"/>
    <w:rsid w:val="00B66FAD"/>
    <w:rsid w:val="00B72E46"/>
    <w:rsid w:val="00B75F75"/>
    <w:rsid w:val="00B761F4"/>
    <w:rsid w:val="00B77E08"/>
    <w:rsid w:val="00B83708"/>
    <w:rsid w:val="00B865E6"/>
    <w:rsid w:val="00B87F68"/>
    <w:rsid w:val="00BA0706"/>
    <w:rsid w:val="00BA453B"/>
    <w:rsid w:val="00BB6B47"/>
    <w:rsid w:val="00BC313D"/>
    <w:rsid w:val="00BD35E2"/>
    <w:rsid w:val="00BF0EF1"/>
    <w:rsid w:val="00BF5EEB"/>
    <w:rsid w:val="00C05FBE"/>
    <w:rsid w:val="00C10A05"/>
    <w:rsid w:val="00C11E96"/>
    <w:rsid w:val="00C16182"/>
    <w:rsid w:val="00C36B7B"/>
    <w:rsid w:val="00C40C74"/>
    <w:rsid w:val="00C50FCD"/>
    <w:rsid w:val="00C51C33"/>
    <w:rsid w:val="00C51F2E"/>
    <w:rsid w:val="00C563FB"/>
    <w:rsid w:val="00C57FEA"/>
    <w:rsid w:val="00C706BE"/>
    <w:rsid w:val="00C70826"/>
    <w:rsid w:val="00C82422"/>
    <w:rsid w:val="00C96538"/>
    <w:rsid w:val="00C97D8A"/>
    <w:rsid w:val="00CA17EC"/>
    <w:rsid w:val="00CA465C"/>
    <w:rsid w:val="00CC0166"/>
    <w:rsid w:val="00CC1A25"/>
    <w:rsid w:val="00CC1DA7"/>
    <w:rsid w:val="00CC2169"/>
    <w:rsid w:val="00CC3240"/>
    <w:rsid w:val="00CC38CE"/>
    <w:rsid w:val="00CC5066"/>
    <w:rsid w:val="00CC65DC"/>
    <w:rsid w:val="00CC7785"/>
    <w:rsid w:val="00CD08BE"/>
    <w:rsid w:val="00CE4174"/>
    <w:rsid w:val="00CE5D20"/>
    <w:rsid w:val="00CF40C0"/>
    <w:rsid w:val="00D03E87"/>
    <w:rsid w:val="00D055FE"/>
    <w:rsid w:val="00D24F5F"/>
    <w:rsid w:val="00D40C83"/>
    <w:rsid w:val="00D440B7"/>
    <w:rsid w:val="00D458CE"/>
    <w:rsid w:val="00D5196E"/>
    <w:rsid w:val="00D54202"/>
    <w:rsid w:val="00D55B2B"/>
    <w:rsid w:val="00D667B5"/>
    <w:rsid w:val="00D75EB4"/>
    <w:rsid w:val="00D77D9B"/>
    <w:rsid w:val="00D8060D"/>
    <w:rsid w:val="00D83914"/>
    <w:rsid w:val="00D85014"/>
    <w:rsid w:val="00D851E0"/>
    <w:rsid w:val="00D91451"/>
    <w:rsid w:val="00D94226"/>
    <w:rsid w:val="00D94361"/>
    <w:rsid w:val="00D9555E"/>
    <w:rsid w:val="00D955EC"/>
    <w:rsid w:val="00D95DC3"/>
    <w:rsid w:val="00D96358"/>
    <w:rsid w:val="00DA3317"/>
    <w:rsid w:val="00DA4422"/>
    <w:rsid w:val="00DB2243"/>
    <w:rsid w:val="00DC13BD"/>
    <w:rsid w:val="00DC26F5"/>
    <w:rsid w:val="00DC4295"/>
    <w:rsid w:val="00DC4C39"/>
    <w:rsid w:val="00DC73DA"/>
    <w:rsid w:val="00DD6EA1"/>
    <w:rsid w:val="00DE1CC5"/>
    <w:rsid w:val="00DE2BAD"/>
    <w:rsid w:val="00DE6DFE"/>
    <w:rsid w:val="00DF156D"/>
    <w:rsid w:val="00E017E6"/>
    <w:rsid w:val="00E13546"/>
    <w:rsid w:val="00E14E65"/>
    <w:rsid w:val="00E1765F"/>
    <w:rsid w:val="00E41EA9"/>
    <w:rsid w:val="00E446BE"/>
    <w:rsid w:val="00E52684"/>
    <w:rsid w:val="00E554ED"/>
    <w:rsid w:val="00E6258A"/>
    <w:rsid w:val="00E77E9F"/>
    <w:rsid w:val="00E82526"/>
    <w:rsid w:val="00E839C4"/>
    <w:rsid w:val="00E854E4"/>
    <w:rsid w:val="00E86B00"/>
    <w:rsid w:val="00E90855"/>
    <w:rsid w:val="00E92979"/>
    <w:rsid w:val="00E9566F"/>
    <w:rsid w:val="00E96265"/>
    <w:rsid w:val="00E97FCF"/>
    <w:rsid w:val="00EA3940"/>
    <w:rsid w:val="00EB20C6"/>
    <w:rsid w:val="00EB381E"/>
    <w:rsid w:val="00EB5179"/>
    <w:rsid w:val="00EC0EFE"/>
    <w:rsid w:val="00EC3225"/>
    <w:rsid w:val="00ED0B27"/>
    <w:rsid w:val="00ED0C9C"/>
    <w:rsid w:val="00EE00C1"/>
    <w:rsid w:val="00EE7C78"/>
    <w:rsid w:val="00EF4599"/>
    <w:rsid w:val="00F11284"/>
    <w:rsid w:val="00F11AFF"/>
    <w:rsid w:val="00F155B7"/>
    <w:rsid w:val="00F23487"/>
    <w:rsid w:val="00F362DB"/>
    <w:rsid w:val="00F415F6"/>
    <w:rsid w:val="00F42D2E"/>
    <w:rsid w:val="00F45DD4"/>
    <w:rsid w:val="00F53ED1"/>
    <w:rsid w:val="00F56252"/>
    <w:rsid w:val="00F62D9D"/>
    <w:rsid w:val="00F63647"/>
    <w:rsid w:val="00F83D52"/>
    <w:rsid w:val="00F83DD4"/>
    <w:rsid w:val="00F8696E"/>
    <w:rsid w:val="00F95B74"/>
    <w:rsid w:val="00F96248"/>
    <w:rsid w:val="00FA06C9"/>
    <w:rsid w:val="00FA4E47"/>
    <w:rsid w:val="00FA596B"/>
    <w:rsid w:val="00FB793B"/>
    <w:rsid w:val="00FC15C4"/>
    <w:rsid w:val="00FD0EB2"/>
    <w:rsid w:val="00FD6C1F"/>
    <w:rsid w:val="00FF0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(2)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F8696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uiPriority w:val="99"/>
    <w:rsid w:val="00F8696E"/>
    <w:rPr>
      <w:sz w:val="22"/>
      <w:szCs w:val="22"/>
      <w:lang w:val="uk-U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8696E"/>
  </w:style>
  <w:style w:type="paragraph" w:styleId="BalloonText">
    <w:name w:val="Balloon Text"/>
    <w:basedOn w:val="Normal"/>
    <w:link w:val="a0"/>
    <w:uiPriority w:val="99"/>
    <w:semiHidden/>
    <w:unhideWhenUsed/>
    <w:rsid w:val="00E5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E554ED"/>
    <w:rPr>
      <w:rFonts w:ascii="Tahoma" w:hAnsi="Tahoma" w:cs="Tahoma"/>
      <w:sz w:val="16"/>
      <w:szCs w:val="16"/>
      <w:lang w:val="uk-UA" w:eastAsia="en-US"/>
    </w:rPr>
  </w:style>
  <w:style w:type="paragraph" w:styleId="Header">
    <w:name w:val="header"/>
    <w:basedOn w:val="Normal"/>
    <w:link w:val="a1"/>
    <w:uiPriority w:val="99"/>
    <w:unhideWhenUsed/>
    <w:rsid w:val="006D2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D2C94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64B580EC0D54D738786BE1D7A008D9CAFEC84C660C0865877BDDFB4DF425FD8468EE39398A51061oAO" TargetMode="External" /><Relationship Id="rId5" Type="http://schemas.openxmlformats.org/officeDocument/2006/relationships/hyperlink" Target="consultantplus://offline/ref=7E764B580EC0D54D738786BE1D7A008D9CAFEC84C660C0865877BDDFB4DF425FD8468EE4979A6AoDO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