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0E9" w:rsidRPr="00376198" w:rsidP="00E72D3D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376198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Дело № </w:t>
      </w:r>
      <w:r w:rsidRPr="0037619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5-12-</w:t>
      </w:r>
      <w:r w:rsidRPr="00376198" w:rsidR="008A2C8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198</w:t>
      </w:r>
      <w:r w:rsidRPr="0037619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/20</w:t>
      </w:r>
      <w:r w:rsidRPr="00376198" w:rsidR="003A043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2</w:t>
      </w:r>
      <w:r w:rsidRPr="00376198" w:rsidR="008A2C8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1</w:t>
      </w:r>
    </w:p>
    <w:p w:rsidR="007B60E9" w:rsidRPr="00376198" w:rsidP="00E72D3D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376198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0</w:t>
      </w:r>
      <w:r w:rsidRPr="0037619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5</w:t>
      </w:r>
      <w:r w:rsidRPr="00376198" w:rsidR="0000385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-</w:t>
      </w:r>
      <w:r w:rsidRPr="0037619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0</w:t>
      </w:r>
      <w:r w:rsidRPr="00376198" w:rsidR="008A2C8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198</w:t>
      </w:r>
      <w:r w:rsidRPr="00376198" w:rsidR="0000385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/</w:t>
      </w:r>
      <w:r w:rsidRPr="0037619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12</w:t>
      </w:r>
      <w:r w:rsidRPr="0037619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/20</w:t>
      </w:r>
      <w:r w:rsidRPr="00376198" w:rsidR="003A043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2</w:t>
      </w:r>
      <w:r w:rsidRPr="00376198" w:rsidR="008A2C8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1</w:t>
      </w:r>
    </w:p>
    <w:p w:rsidR="00003854" w:rsidRPr="00376198" w:rsidP="00E72D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376198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ПОСТАНОВЛЕНИЕ </w:t>
      </w:r>
    </w:p>
    <w:p w:rsidR="00EF3064" w:rsidRPr="00376198" w:rsidP="00E72D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376198" w:rsidP="00E72D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7619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26</w:t>
            </w:r>
            <w:r w:rsidRPr="00376198" w:rsidR="002E453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37619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июля</w:t>
            </w:r>
            <w:r w:rsidRPr="00376198" w:rsidR="003A043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376198" w:rsidR="009F1B0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</w:t>
            </w:r>
            <w:r w:rsidRPr="00376198" w:rsidR="003A043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  <w:r w:rsidRPr="0037619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  <w:r w:rsidRPr="00376198" w:rsidR="009F31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  <w:r w:rsidRPr="00376198" w:rsidR="002E453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003854" w:rsidRPr="00376198" w:rsidP="00E72D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376198" w:rsidP="00E72D3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7619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376198" w:rsidR="0079275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37619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376198" w:rsidR="009F31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58313C" w:rsidRPr="00C87199" w:rsidP="00C871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7619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</w:t>
      </w:r>
      <w:r w:rsidRPr="00376198" w:rsidR="007B60E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вой судья судебного участка № 12</w:t>
      </w:r>
      <w:r w:rsidRPr="00376198" w:rsidR="002E453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76198" w:rsidR="007B60E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Киевского</w:t>
      </w:r>
      <w:r w:rsidRPr="0037619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судебного района города Симферополь (</w:t>
      </w:r>
      <w:r w:rsidRPr="00376198" w:rsidR="007B60E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Киевский</w:t>
      </w:r>
      <w:r w:rsidRPr="0037619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район городского округа Симферополь) Республики Крым </w:t>
      </w:r>
      <w:r w:rsidRPr="00376198" w:rsidR="007B60E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Малухин</w:t>
      </w:r>
      <w:r w:rsidRPr="00376198" w:rsidR="002E453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76198" w:rsidR="00E05D9D">
        <w:rPr>
          <w:rFonts w:ascii="Times New Roman" w:eastAsia="Times New Roman" w:hAnsi="Times New Roman"/>
          <w:color w:val="000000"/>
          <w:sz w:val="28"/>
          <w:szCs w:val="28"/>
        </w:rPr>
        <w:t>Валерий</w:t>
      </w:r>
      <w:r w:rsidRPr="00376198" w:rsidR="002E453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376198" w:rsidR="00E05D9D">
        <w:rPr>
          <w:rFonts w:ascii="Times New Roman" w:eastAsia="Times New Roman" w:hAnsi="Times New Roman"/>
          <w:color w:val="000000"/>
          <w:sz w:val="28"/>
          <w:szCs w:val="28"/>
        </w:rPr>
        <w:t>Владимирович</w:t>
      </w:r>
      <w:r w:rsidRPr="00376198" w:rsidR="009B5B2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376198" w:rsidR="002342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(Республика Крым, г. </w:t>
      </w:r>
      <w:r w:rsidRPr="00376198" w:rsidR="007B60E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Симферополь, ул. Киевская, 55/2)</w:t>
      </w:r>
      <w:r w:rsidRPr="0037619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376198">
        <w:rPr>
          <w:rFonts w:ascii="Times New Roman" w:eastAsia="Times New Roman" w:hAnsi="Times New Roman"/>
          <w:sz w:val="28"/>
          <w:szCs w:val="28"/>
          <w:lang w:val="ru-RU" w:eastAsia="ru-RU"/>
        </w:rPr>
        <w:t>рассмотрев дело</w:t>
      </w:r>
      <w:r w:rsidRPr="00376198" w:rsidR="002E453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7619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административном правонарушении, предусмотренном частью </w:t>
      </w:r>
      <w:r w:rsidRPr="00376198" w:rsidR="008A2C8E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37619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376198" w:rsidR="00DD3509">
        <w:rPr>
          <w:rFonts w:ascii="Times New Roman" w:eastAsia="Times New Roman" w:hAnsi="Times New Roman"/>
          <w:sz w:val="28"/>
          <w:szCs w:val="28"/>
          <w:lang w:val="ru-RU" w:eastAsia="ru-RU"/>
        </w:rPr>
        <w:t>12.2</w:t>
      </w:r>
      <w:r w:rsidRPr="00376198" w:rsidR="002E453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76198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376198" w:rsidR="0079275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6198">
        <w:rPr>
          <w:rFonts w:ascii="Times New Roman" w:eastAsia="Times New Roman" w:hAnsi="Times New Roman"/>
          <w:sz w:val="28"/>
          <w:szCs w:val="28"/>
          <w:lang w:val="ru-RU" w:eastAsia="ru-RU"/>
        </w:rPr>
        <w:t>в отношении</w:t>
      </w:r>
      <w:r w:rsidRPr="00376198" w:rsidR="00A917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C905BC">
        <w:rPr>
          <w:rFonts w:ascii="Times New Roman" w:eastAsia="Times New Roman" w:hAnsi="Times New Roman"/>
          <w:sz w:val="28"/>
          <w:szCs w:val="28"/>
          <w:lang w:val="ru-RU" w:eastAsia="ru-RU"/>
        </w:rPr>
        <w:t>ДАННЫЕ</w:t>
      </w:r>
      <w:r w:rsidR="00C905BC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376198" w:rsidR="008A2C8E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EF57EB" w:rsidRPr="00C87199" w:rsidP="00C8719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37619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УСТАНОВИЛ</w:t>
      </w:r>
      <w:r w:rsidRPr="00376198" w:rsidR="0000385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</w:p>
    <w:p w:rsidR="00EF57EB" w:rsidRPr="00376198" w:rsidP="00E72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76198">
        <w:rPr>
          <w:rFonts w:ascii="Times New Roman" w:hAnsi="Times New Roman"/>
          <w:sz w:val="28"/>
          <w:szCs w:val="28"/>
          <w:lang w:val="ru-RU"/>
        </w:rPr>
        <w:t>Н</w:t>
      </w:r>
      <w:r w:rsidRPr="00376198" w:rsidR="00DB7D8B">
        <w:rPr>
          <w:rFonts w:ascii="Times New Roman" w:hAnsi="Times New Roman"/>
          <w:sz w:val="28"/>
          <w:szCs w:val="28"/>
          <w:lang w:val="ru-RU"/>
        </w:rPr>
        <w:t>а рассмотрение мировому</w:t>
      </w:r>
      <w:r w:rsidRPr="00376198">
        <w:rPr>
          <w:rFonts w:ascii="Times New Roman" w:hAnsi="Times New Roman"/>
          <w:sz w:val="28"/>
          <w:szCs w:val="28"/>
          <w:lang w:val="ru-RU"/>
        </w:rPr>
        <w:t xml:space="preserve"> судь</w:t>
      </w:r>
      <w:r w:rsidRPr="00376198" w:rsidR="00DB7D8B">
        <w:rPr>
          <w:rFonts w:ascii="Times New Roman" w:hAnsi="Times New Roman"/>
          <w:sz w:val="28"/>
          <w:szCs w:val="28"/>
          <w:lang w:val="ru-RU"/>
        </w:rPr>
        <w:t>е</w:t>
      </w:r>
      <w:r w:rsidRPr="00376198">
        <w:rPr>
          <w:rFonts w:ascii="Times New Roman" w:hAnsi="Times New Roman"/>
          <w:sz w:val="28"/>
          <w:szCs w:val="28"/>
          <w:lang w:val="ru-RU"/>
        </w:rPr>
        <w:t xml:space="preserve"> судебного участка № 12 Киевского судебного района г. Симферополь поступил протокол об административном правонарушении № </w:t>
      </w:r>
      <w:r w:rsidRPr="00376198">
        <w:rPr>
          <w:rFonts w:ascii="Times New Roman" w:hAnsi="Times New Roman"/>
          <w:sz w:val="28"/>
          <w:szCs w:val="28"/>
          <w:lang w:val="ru-RU"/>
        </w:rPr>
        <w:t>82</w:t>
      </w:r>
      <w:r w:rsidRPr="00376198">
        <w:rPr>
          <w:rFonts w:ascii="Times New Roman" w:hAnsi="Times New Roman"/>
          <w:sz w:val="28"/>
          <w:szCs w:val="28"/>
          <w:lang w:val="ru-RU"/>
        </w:rPr>
        <w:t xml:space="preserve"> А</w:t>
      </w:r>
      <w:r w:rsidRPr="00376198">
        <w:rPr>
          <w:rFonts w:ascii="Times New Roman" w:hAnsi="Times New Roman"/>
          <w:sz w:val="28"/>
          <w:szCs w:val="28"/>
          <w:lang w:val="ru-RU"/>
        </w:rPr>
        <w:t>П</w:t>
      </w:r>
      <w:r w:rsidRPr="003761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6198">
        <w:rPr>
          <w:rFonts w:ascii="Times New Roman" w:hAnsi="Times New Roman"/>
          <w:sz w:val="28"/>
          <w:szCs w:val="28"/>
          <w:lang w:val="ru-RU"/>
        </w:rPr>
        <w:t>091338 от 15.05.2021</w:t>
      </w:r>
      <w:r w:rsidR="00C87199">
        <w:rPr>
          <w:rFonts w:ascii="Times New Roman" w:hAnsi="Times New Roman"/>
          <w:sz w:val="28"/>
          <w:szCs w:val="28"/>
          <w:lang w:val="ru-RU"/>
        </w:rPr>
        <w:t xml:space="preserve"> в отношении </w:t>
      </w:r>
      <w:r w:rsidR="00C905BC">
        <w:rPr>
          <w:rFonts w:ascii="Times New Roman" w:eastAsia="Times New Roman" w:hAnsi="Times New Roman"/>
          <w:sz w:val="28"/>
          <w:szCs w:val="28"/>
          <w:lang w:val="ru-RU" w:eastAsia="ru-RU"/>
        </w:rPr>
        <w:t>ДАННЫЕ</w:t>
      </w:r>
      <w:r w:rsidR="00C905BC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376198">
        <w:rPr>
          <w:rFonts w:ascii="Times New Roman" w:hAnsi="Times New Roman"/>
          <w:sz w:val="28"/>
          <w:szCs w:val="28"/>
          <w:lang w:val="ru-RU"/>
        </w:rPr>
        <w:t>,</w:t>
      </w:r>
      <w:r w:rsidRPr="00376198">
        <w:rPr>
          <w:rFonts w:ascii="Times New Roman" w:hAnsi="Times New Roman"/>
          <w:sz w:val="28"/>
          <w:szCs w:val="28"/>
          <w:lang w:val="ru-RU"/>
        </w:rPr>
        <w:t xml:space="preserve"> согласно которого </w:t>
      </w:r>
      <w:r w:rsidRPr="00376198">
        <w:rPr>
          <w:rFonts w:ascii="Times New Roman" w:hAnsi="Times New Roman"/>
          <w:sz w:val="28"/>
          <w:szCs w:val="28"/>
          <w:lang w:val="ru-RU"/>
        </w:rPr>
        <w:t>15</w:t>
      </w:r>
      <w:r w:rsidRPr="003761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6198">
        <w:rPr>
          <w:rFonts w:ascii="Times New Roman" w:hAnsi="Times New Roman"/>
          <w:sz w:val="28"/>
          <w:szCs w:val="28"/>
          <w:lang w:val="ru-RU"/>
        </w:rPr>
        <w:t>мая</w:t>
      </w:r>
      <w:r w:rsidRPr="00376198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Pr="00376198">
        <w:rPr>
          <w:rFonts w:ascii="Times New Roman" w:hAnsi="Times New Roman"/>
          <w:sz w:val="28"/>
          <w:szCs w:val="28"/>
          <w:lang w:val="ru-RU"/>
        </w:rPr>
        <w:t>1</w:t>
      </w:r>
      <w:r w:rsidRPr="00376198">
        <w:rPr>
          <w:rFonts w:ascii="Times New Roman" w:hAnsi="Times New Roman"/>
          <w:sz w:val="28"/>
          <w:szCs w:val="28"/>
          <w:lang w:val="ru-RU"/>
        </w:rPr>
        <w:t xml:space="preserve"> года в </w:t>
      </w:r>
      <w:r w:rsidRPr="00376198">
        <w:rPr>
          <w:rFonts w:ascii="Times New Roman" w:hAnsi="Times New Roman"/>
          <w:sz w:val="28"/>
          <w:szCs w:val="28"/>
          <w:lang w:val="ru-RU"/>
        </w:rPr>
        <w:t>09</w:t>
      </w:r>
      <w:r w:rsidRPr="00376198">
        <w:rPr>
          <w:rFonts w:ascii="Times New Roman" w:hAnsi="Times New Roman"/>
          <w:sz w:val="28"/>
          <w:szCs w:val="28"/>
          <w:lang w:val="ru-RU"/>
        </w:rPr>
        <w:t xml:space="preserve"> час </w:t>
      </w:r>
      <w:r w:rsidRPr="00376198">
        <w:rPr>
          <w:rFonts w:ascii="Times New Roman" w:hAnsi="Times New Roman"/>
          <w:sz w:val="28"/>
          <w:szCs w:val="28"/>
          <w:lang w:val="ru-RU"/>
        </w:rPr>
        <w:t>5</w:t>
      </w:r>
      <w:r w:rsidRPr="00376198">
        <w:rPr>
          <w:rFonts w:ascii="Times New Roman" w:hAnsi="Times New Roman"/>
          <w:sz w:val="28"/>
          <w:szCs w:val="28"/>
          <w:lang w:val="ru-RU"/>
        </w:rPr>
        <w:t xml:space="preserve">0 мин. по </w:t>
      </w:r>
      <w:r w:rsidR="00C905BC">
        <w:rPr>
          <w:rFonts w:ascii="Times New Roman" w:hAnsi="Times New Roman"/>
          <w:sz w:val="28"/>
          <w:szCs w:val="28"/>
          <w:lang w:val="ru-RU"/>
        </w:rPr>
        <w:t>ДАННЫЕ2</w:t>
      </w:r>
      <w:r w:rsidRPr="00376198">
        <w:rPr>
          <w:rFonts w:ascii="Times New Roman" w:hAnsi="Times New Roman"/>
          <w:sz w:val="28"/>
          <w:szCs w:val="28"/>
          <w:lang w:val="ru-RU"/>
        </w:rPr>
        <w:t xml:space="preserve"> водитель </w:t>
      </w:r>
      <w:r w:rsidR="00C905BC">
        <w:rPr>
          <w:rFonts w:ascii="Times New Roman" w:eastAsia="Times New Roman" w:hAnsi="Times New Roman"/>
          <w:sz w:val="28"/>
          <w:szCs w:val="28"/>
          <w:lang w:val="ru-RU" w:eastAsia="ru-RU"/>
        </w:rPr>
        <w:t>ДАННЫЕ1</w:t>
      </w:r>
      <w:r w:rsidRPr="00376198">
        <w:rPr>
          <w:rFonts w:ascii="Times New Roman" w:hAnsi="Times New Roman"/>
          <w:sz w:val="28"/>
          <w:szCs w:val="28"/>
          <w:lang w:val="ru-RU"/>
        </w:rPr>
        <w:t xml:space="preserve"> управлял транспортным средством </w:t>
      </w:r>
      <w:r w:rsidRPr="00376198">
        <w:rPr>
          <w:rFonts w:ascii="Times New Roman" w:hAnsi="Times New Roman"/>
          <w:sz w:val="28"/>
          <w:szCs w:val="28"/>
          <w:lang w:val="ru-RU"/>
        </w:rPr>
        <w:t>Сузуки</w:t>
      </w:r>
      <w:r w:rsidRPr="003761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6198">
        <w:rPr>
          <w:rFonts w:ascii="Times New Roman" w:hAnsi="Times New Roman"/>
          <w:sz w:val="28"/>
          <w:szCs w:val="28"/>
          <w:lang w:val="ru-RU"/>
        </w:rPr>
        <w:t xml:space="preserve">Гранд </w:t>
      </w:r>
      <w:r w:rsidRPr="00376198">
        <w:rPr>
          <w:rFonts w:ascii="Times New Roman" w:hAnsi="Times New Roman"/>
          <w:sz w:val="28"/>
          <w:szCs w:val="28"/>
          <w:lang w:val="ru-RU"/>
        </w:rPr>
        <w:t>Витара</w:t>
      </w:r>
      <w:r w:rsidRPr="003761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05BC">
        <w:rPr>
          <w:rFonts w:ascii="Times New Roman" w:hAnsi="Times New Roman"/>
          <w:sz w:val="28"/>
          <w:szCs w:val="28"/>
          <w:lang w:val="ru-RU"/>
        </w:rPr>
        <w:t>ДАННЫЕ3</w:t>
      </w:r>
      <w:r w:rsidRPr="003761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6198">
        <w:rPr>
          <w:rFonts w:ascii="Times New Roman" w:hAnsi="Times New Roman"/>
          <w:sz w:val="28"/>
          <w:szCs w:val="28"/>
          <w:lang w:val="ru-RU"/>
        </w:rPr>
        <w:t xml:space="preserve">на котором государственные регистрационные знаки </w:t>
      </w:r>
      <w:r w:rsidR="00C87199">
        <w:rPr>
          <w:rFonts w:ascii="Times New Roman" w:hAnsi="Times New Roman"/>
          <w:sz w:val="28"/>
          <w:szCs w:val="28"/>
          <w:lang w:val="ru-RU"/>
        </w:rPr>
        <w:t xml:space="preserve">были </w:t>
      </w:r>
      <w:r w:rsidRPr="00376198">
        <w:rPr>
          <w:rFonts w:ascii="Times New Roman" w:hAnsi="Times New Roman"/>
          <w:sz w:val="28"/>
          <w:szCs w:val="28"/>
          <w:lang w:val="ru-RU"/>
        </w:rPr>
        <w:t>оборудованы с применением материалов, затрудняющих их идентификацию</w:t>
      </w:r>
      <w:r w:rsidRPr="00376198">
        <w:rPr>
          <w:rFonts w:ascii="Times New Roman" w:hAnsi="Times New Roman"/>
          <w:sz w:val="28"/>
          <w:szCs w:val="28"/>
          <w:lang w:val="ru-RU"/>
        </w:rPr>
        <w:t xml:space="preserve">, чем совершил административное правонарушение, предусмотренное частью </w:t>
      </w:r>
      <w:r w:rsidRPr="00376198">
        <w:rPr>
          <w:rFonts w:ascii="Times New Roman" w:hAnsi="Times New Roman"/>
          <w:sz w:val="28"/>
          <w:szCs w:val="28"/>
          <w:lang w:val="ru-RU"/>
        </w:rPr>
        <w:t>2</w:t>
      </w:r>
      <w:r w:rsidRPr="00376198">
        <w:rPr>
          <w:rFonts w:ascii="Times New Roman" w:hAnsi="Times New Roman"/>
          <w:sz w:val="28"/>
          <w:szCs w:val="28"/>
          <w:lang w:val="ru-RU"/>
        </w:rPr>
        <w:t xml:space="preserve"> статьи 12.2 Кодекса Российской Федерации  об административных правонарушениях.</w:t>
      </w:r>
    </w:p>
    <w:p w:rsidR="00E96D4B" w:rsidP="00E72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ДАННЫЕ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376198" w:rsidR="009C67E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76198">
        <w:rPr>
          <w:rFonts w:ascii="Times New Roman" w:hAnsi="Times New Roman"/>
          <w:sz w:val="28"/>
          <w:szCs w:val="28"/>
          <w:lang w:val="ru-RU"/>
        </w:rPr>
        <w:t>в судебно</w:t>
      </w:r>
      <w:r w:rsidRPr="00376198" w:rsidR="008A2C8E">
        <w:rPr>
          <w:rFonts w:ascii="Times New Roman" w:hAnsi="Times New Roman"/>
          <w:sz w:val="28"/>
          <w:szCs w:val="28"/>
          <w:lang w:val="ru-RU"/>
        </w:rPr>
        <w:t>м</w:t>
      </w:r>
      <w:r w:rsidRPr="00376198">
        <w:rPr>
          <w:rFonts w:ascii="Times New Roman" w:hAnsi="Times New Roman"/>
          <w:sz w:val="28"/>
          <w:szCs w:val="28"/>
          <w:lang w:val="ru-RU"/>
        </w:rPr>
        <w:t xml:space="preserve"> заседани</w:t>
      </w:r>
      <w:r w:rsidRPr="00376198" w:rsidR="008A2C8E">
        <w:rPr>
          <w:rFonts w:ascii="Times New Roman" w:hAnsi="Times New Roman"/>
          <w:sz w:val="28"/>
          <w:szCs w:val="28"/>
          <w:lang w:val="ru-RU"/>
        </w:rPr>
        <w:t>и</w:t>
      </w:r>
      <w:r w:rsidRPr="003761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6198" w:rsidR="008A2C8E">
        <w:rPr>
          <w:rFonts w:ascii="Times New Roman" w:hAnsi="Times New Roman"/>
          <w:sz w:val="28"/>
          <w:szCs w:val="28"/>
          <w:lang w:val="ru-RU"/>
        </w:rPr>
        <w:t>пояснил, что перевозил велосипед и специально государственные регистрационные знаки не закрывал, в связи с чем</w:t>
      </w:r>
      <w:r w:rsidR="00C87199">
        <w:rPr>
          <w:rFonts w:ascii="Times New Roman" w:hAnsi="Times New Roman"/>
          <w:sz w:val="28"/>
          <w:szCs w:val="28"/>
          <w:lang w:val="ru-RU"/>
        </w:rPr>
        <w:t>,</w:t>
      </w:r>
      <w:r w:rsidRPr="00376198" w:rsidR="008A2C8E">
        <w:rPr>
          <w:rFonts w:ascii="Times New Roman" w:hAnsi="Times New Roman"/>
          <w:sz w:val="28"/>
          <w:szCs w:val="28"/>
          <w:lang w:val="ru-RU"/>
        </w:rPr>
        <w:t xml:space="preserve"> просил переквалифицировать его действия на иную статью и ограничиться минимальным наказанием.</w:t>
      </w:r>
    </w:p>
    <w:p w:rsidR="00E546F3" w:rsidRPr="00376198" w:rsidP="00E72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Допрошенный в судебном заседании инспектор ДПС – старший лейтенант полиции </w:t>
      </w:r>
      <w:r w:rsidR="00C905BC">
        <w:rPr>
          <w:rFonts w:ascii="Times New Roman" w:hAnsi="Times New Roman"/>
          <w:sz w:val="28"/>
          <w:szCs w:val="28"/>
          <w:lang w:val="ru-RU"/>
        </w:rPr>
        <w:t>ДАННЫЕ</w:t>
      </w:r>
      <w:r w:rsidR="00C905BC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, составивший протокол об административном правонарушении, пояснил, что 15.05.2021 им был остановлен автомобиль </w:t>
      </w:r>
      <w:r>
        <w:rPr>
          <w:rFonts w:ascii="Times New Roman" w:hAnsi="Times New Roman"/>
          <w:sz w:val="28"/>
          <w:szCs w:val="28"/>
          <w:lang w:val="ru-RU"/>
        </w:rPr>
        <w:t>Сузуки</w:t>
      </w:r>
      <w:r>
        <w:rPr>
          <w:rFonts w:ascii="Times New Roman" w:hAnsi="Times New Roman"/>
          <w:sz w:val="28"/>
          <w:szCs w:val="28"/>
          <w:lang w:val="ru-RU"/>
        </w:rPr>
        <w:t xml:space="preserve"> Гранд </w:t>
      </w:r>
      <w:r>
        <w:rPr>
          <w:rFonts w:ascii="Times New Roman" w:hAnsi="Times New Roman"/>
          <w:sz w:val="28"/>
          <w:szCs w:val="28"/>
          <w:lang w:val="ru-RU"/>
        </w:rPr>
        <w:t>Витара</w:t>
      </w:r>
      <w:r>
        <w:rPr>
          <w:rFonts w:ascii="Times New Roman" w:hAnsi="Times New Roman"/>
          <w:sz w:val="28"/>
          <w:szCs w:val="28"/>
          <w:lang w:val="ru-RU"/>
        </w:rPr>
        <w:t xml:space="preserve">, на задней части которого был прикреплен велосипед, затрудняющий обзор номерных знаков. Автомобиль находился под управлением </w:t>
      </w:r>
      <w:r w:rsidR="00C905BC">
        <w:rPr>
          <w:rFonts w:ascii="Times New Roman" w:eastAsia="Times New Roman" w:hAnsi="Times New Roman"/>
          <w:sz w:val="28"/>
          <w:szCs w:val="28"/>
          <w:lang w:val="ru-RU" w:eastAsia="ru-RU"/>
        </w:rPr>
        <w:t>ДАННЫЕ</w:t>
      </w:r>
      <w:r w:rsidR="00C905BC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, в связи с чем в отношении последнего был составлен протокол по ч. 2 ст. 12.2 КоАП РФ. </w:t>
      </w:r>
    </w:p>
    <w:p w:rsidR="00633998" w:rsidP="00633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76198">
        <w:rPr>
          <w:rFonts w:ascii="Times New Roman" w:hAnsi="Times New Roman"/>
          <w:sz w:val="28"/>
          <w:szCs w:val="28"/>
          <w:lang w:val="ru-RU"/>
        </w:rPr>
        <w:t xml:space="preserve">Исследовав материалы дела об административном правонарушении, </w:t>
      </w:r>
      <w:r w:rsidR="00C87199">
        <w:rPr>
          <w:rFonts w:ascii="Times New Roman" w:hAnsi="Times New Roman"/>
          <w:sz w:val="28"/>
          <w:szCs w:val="28"/>
          <w:lang w:val="ru-RU"/>
        </w:rPr>
        <w:t>мировой судья приходит к следующему</w:t>
      </w:r>
      <w:r w:rsidRPr="00376198">
        <w:rPr>
          <w:rFonts w:ascii="Times New Roman" w:hAnsi="Times New Roman"/>
          <w:sz w:val="28"/>
          <w:szCs w:val="28"/>
          <w:lang w:val="ru-RU"/>
        </w:rPr>
        <w:t xml:space="preserve">.   </w:t>
      </w:r>
    </w:p>
    <w:p w:rsidR="00EA53FD" w:rsidRPr="00376198" w:rsidP="00633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76198">
        <w:rPr>
          <w:rFonts w:ascii="Times New Roman" w:hAnsi="Times New Roman"/>
          <w:sz w:val="28"/>
          <w:szCs w:val="28"/>
          <w:lang w:val="ru-RU"/>
        </w:rPr>
        <w:t xml:space="preserve">Согласно пункту 2.3.1 Правил дорожного движения, утвержденных постановлением Совета Министров - Правительства Российской Федерации от 23 октября 1993 года №1090 (далее - Правила дорожного движения), водитель транспортного средства обязан </w:t>
      </w:r>
      <w:r w:rsidR="00C87199">
        <w:rPr>
          <w:rFonts w:ascii="Times New Roman" w:hAnsi="Times New Roman"/>
          <w:sz w:val="28"/>
          <w:szCs w:val="28"/>
          <w:lang w:val="ru-RU" w:eastAsia="ru-RU"/>
        </w:rPr>
        <w:t xml:space="preserve">перед выездом проверить и в пути обеспечить исправное техническое состояние транспортного средства в соответствии с </w:t>
      </w:r>
      <w:hyperlink r:id="rId4" w:history="1">
        <w:r w:rsidRPr="00C87199" w:rsidR="00C87199">
          <w:rPr>
            <w:rFonts w:ascii="Times New Roman" w:hAnsi="Times New Roman"/>
            <w:sz w:val="28"/>
            <w:szCs w:val="28"/>
            <w:lang w:val="ru-RU" w:eastAsia="ru-RU"/>
          </w:rPr>
          <w:t>Основными положениями</w:t>
        </w:r>
      </w:hyperlink>
      <w:r w:rsidRPr="00C87199" w:rsidR="00C8719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C87199">
        <w:rPr>
          <w:rFonts w:ascii="Times New Roman" w:hAnsi="Times New Roman"/>
          <w:sz w:val="28"/>
          <w:szCs w:val="28"/>
          <w:lang w:val="ru-RU" w:eastAsia="ru-RU"/>
        </w:rPr>
        <w:t>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EA53FD" w:rsidRPr="00376198" w:rsidP="00E72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76198">
        <w:rPr>
          <w:rFonts w:ascii="Times New Roman" w:hAnsi="Times New Roman"/>
          <w:sz w:val="28"/>
          <w:szCs w:val="28"/>
          <w:lang w:val="ru-RU"/>
        </w:rPr>
        <w:t xml:space="preserve">В соответствии с пунктом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</w:t>
      </w:r>
      <w:r w:rsidRPr="00376198">
        <w:rPr>
          <w:rFonts w:ascii="Times New Roman" w:hAnsi="Times New Roman"/>
          <w:sz w:val="28"/>
          <w:szCs w:val="28"/>
          <w:lang w:val="ru-RU"/>
        </w:rPr>
        <w:t xml:space="preserve">Постановлением Правительства Российской Федерации от 23 октября 1993 года № 1090, запрещается эксплуатация транспортных средств имеющих скрытые, поддельные, измененные номера узлов и агрегатов или регистрационные знаки.  </w:t>
      </w:r>
    </w:p>
    <w:p w:rsidR="00EA53FD" w:rsidRPr="00376198" w:rsidP="00E72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76198">
        <w:rPr>
          <w:rFonts w:ascii="Times New Roman" w:hAnsi="Times New Roman"/>
          <w:sz w:val="28"/>
          <w:szCs w:val="28"/>
          <w:lang w:val="ru-RU"/>
        </w:rPr>
        <w:t xml:space="preserve">Лица, нарушившие Правила, несут ответственность в соответствии с действующим законодательством (пункт 1.6 Правил дорожного движения). </w:t>
      </w:r>
    </w:p>
    <w:p w:rsidR="00EF57EB" w:rsidRPr="00376198" w:rsidP="00E72D3D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 w:rsidRPr="00376198">
        <w:rPr>
          <w:rFonts w:ascii="Times New Roman" w:hAnsi="Times New Roman" w:eastAsiaTheme="minorHAnsi"/>
          <w:sz w:val="28"/>
          <w:szCs w:val="28"/>
          <w:lang w:val="ru-RU"/>
        </w:rPr>
        <w:t xml:space="preserve">Как следует из протокола по делу об административном правонарушении </w:t>
      </w:r>
      <w:r w:rsidR="00C905BC">
        <w:rPr>
          <w:rFonts w:ascii="Times New Roman" w:eastAsia="Times New Roman" w:hAnsi="Times New Roman"/>
          <w:sz w:val="28"/>
          <w:szCs w:val="28"/>
          <w:lang w:val="ru-RU" w:eastAsia="ru-RU"/>
        </w:rPr>
        <w:t>ДАННЫЕ</w:t>
      </w:r>
      <w:r w:rsidR="00C905BC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376198" w:rsidR="00DD47F6">
        <w:rPr>
          <w:rFonts w:ascii="Times New Roman" w:hAnsi="Times New Roman"/>
          <w:sz w:val="28"/>
          <w:szCs w:val="28"/>
          <w:lang w:val="ru-RU"/>
        </w:rPr>
        <w:t xml:space="preserve"> управлял транспортным средством </w:t>
      </w:r>
      <w:r w:rsidRPr="00376198" w:rsidR="00DD47F6">
        <w:rPr>
          <w:rFonts w:ascii="Times New Roman" w:hAnsi="Times New Roman"/>
          <w:sz w:val="28"/>
          <w:szCs w:val="28"/>
          <w:lang w:val="ru-RU"/>
        </w:rPr>
        <w:t>Сузуки</w:t>
      </w:r>
      <w:r w:rsidRPr="00376198" w:rsidR="00DD47F6">
        <w:rPr>
          <w:rFonts w:ascii="Times New Roman" w:hAnsi="Times New Roman"/>
          <w:sz w:val="28"/>
          <w:szCs w:val="28"/>
          <w:lang w:val="ru-RU"/>
        </w:rPr>
        <w:t xml:space="preserve"> Гранд </w:t>
      </w:r>
      <w:r w:rsidRPr="00376198" w:rsidR="00DD47F6">
        <w:rPr>
          <w:rFonts w:ascii="Times New Roman" w:hAnsi="Times New Roman"/>
          <w:sz w:val="28"/>
          <w:szCs w:val="28"/>
          <w:lang w:val="ru-RU"/>
        </w:rPr>
        <w:t>Витара</w:t>
      </w:r>
      <w:r w:rsidRPr="00376198" w:rsidR="00DD47F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6198" w:rsidR="00DD47F6">
        <w:rPr>
          <w:rFonts w:ascii="Times New Roman" w:hAnsi="Times New Roman"/>
          <w:sz w:val="28"/>
          <w:szCs w:val="28"/>
          <w:lang w:val="ru-RU"/>
        </w:rPr>
        <w:t>г.р.з</w:t>
      </w:r>
      <w:r w:rsidRPr="00376198" w:rsidR="00DD47F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905BC">
        <w:rPr>
          <w:rFonts w:ascii="Times New Roman" w:hAnsi="Times New Roman"/>
          <w:sz w:val="28"/>
          <w:szCs w:val="28"/>
          <w:lang w:val="ru-RU"/>
        </w:rPr>
        <w:t>ДАННЫЕ3</w:t>
      </w:r>
      <w:r w:rsidRPr="00376198" w:rsidR="00DD47F6">
        <w:rPr>
          <w:rFonts w:ascii="Times New Roman" w:hAnsi="Times New Roman"/>
          <w:sz w:val="28"/>
          <w:szCs w:val="28"/>
          <w:lang w:val="ru-RU"/>
        </w:rPr>
        <w:t xml:space="preserve">, на </w:t>
      </w:r>
      <w:r w:rsidRPr="00376198" w:rsidR="00DD47F6">
        <w:rPr>
          <w:rFonts w:ascii="Times New Roman" w:hAnsi="Times New Roman"/>
          <w:sz w:val="28"/>
          <w:szCs w:val="28"/>
          <w:lang w:val="ru-RU"/>
        </w:rPr>
        <w:t>котором</w:t>
      </w:r>
      <w:r w:rsidRPr="00376198" w:rsidR="00DD47F6">
        <w:rPr>
          <w:rFonts w:ascii="Times New Roman" w:hAnsi="Times New Roman"/>
          <w:sz w:val="28"/>
          <w:szCs w:val="28"/>
          <w:lang w:val="ru-RU"/>
        </w:rPr>
        <w:t xml:space="preserve"> государственные регистрационные знаки были оборудованы с применением материалов, затрудняющих их идентификацию</w:t>
      </w:r>
      <w:r w:rsidRPr="00376198" w:rsidR="00CA4E32">
        <w:rPr>
          <w:rFonts w:ascii="Times New Roman" w:hAnsi="Times New Roman"/>
          <w:sz w:val="28"/>
          <w:szCs w:val="28"/>
          <w:lang w:val="ru-RU"/>
        </w:rPr>
        <w:t>.</w:t>
      </w:r>
      <w:r w:rsidRPr="00376198" w:rsidR="00DD47F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6198" w:rsidR="00DD47F6">
        <w:rPr>
          <w:rFonts w:ascii="Times New Roman" w:hAnsi="Times New Roman"/>
          <w:sz w:val="28"/>
          <w:szCs w:val="28"/>
          <w:lang w:val="ru-RU"/>
        </w:rPr>
        <w:t xml:space="preserve">Как усматривается из </w:t>
      </w:r>
      <w:r w:rsidRPr="00376198" w:rsidR="00DD47F6">
        <w:rPr>
          <w:rFonts w:ascii="Times New Roman" w:hAnsi="Times New Roman"/>
          <w:sz w:val="28"/>
          <w:szCs w:val="28"/>
          <w:lang w:val="ru-RU"/>
        </w:rPr>
        <w:t>фототаблицы</w:t>
      </w:r>
      <w:r w:rsidRPr="00376198" w:rsidR="00DD47F6">
        <w:rPr>
          <w:rFonts w:ascii="Times New Roman" w:hAnsi="Times New Roman"/>
          <w:sz w:val="28"/>
          <w:szCs w:val="28"/>
          <w:lang w:val="ru-RU"/>
        </w:rPr>
        <w:t>, приложенной к материалам дела об административном правонарушении, задний государственный регистрационный знак автомобиля был закрыт прикрепленным к задней части автомобиля велосипедом.</w:t>
      </w:r>
    </w:p>
    <w:p w:rsidR="00CA4E32" w:rsidRPr="00376198" w:rsidP="00E72D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 w:rsidRPr="00376198">
        <w:rPr>
          <w:rFonts w:ascii="Times New Roman" w:hAnsi="Times New Roman" w:eastAsiaTheme="minorHAnsi"/>
          <w:sz w:val="28"/>
          <w:szCs w:val="28"/>
          <w:lang w:val="ru-RU"/>
        </w:rPr>
        <w:t xml:space="preserve">Данные действия </w:t>
      </w:r>
      <w:r w:rsidR="00C905BC">
        <w:rPr>
          <w:rFonts w:ascii="Times New Roman" w:eastAsia="Times New Roman" w:hAnsi="Times New Roman"/>
          <w:sz w:val="28"/>
          <w:szCs w:val="28"/>
          <w:lang w:val="ru-RU" w:eastAsia="ru-RU"/>
        </w:rPr>
        <w:t>ДАННЫЕ</w:t>
      </w:r>
      <w:r w:rsidR="00C905BC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376198">
        <w:rPr>
          <w:rFonts w:ascii="Times New Roman" w:hAnsi="Times New Roman" w:eastAsiaTheme="minorHAnsi"/>
          <w:sz w:val="28"/>
          <w:szCs w:val="28"/>
          <w:lang w:val="ru-RU"/>
        </w:rPr>
        <w:t xml:space="preserve"> должностным лицом, составившим протокол, квалифицированы по ч. </w:t>
      </w:r>
      <w:r w:rsidRPr="00376198" w:rsidR="00DD47F6">
        <w:rPr>
          <w:rFonts w:ascii="Times New Roman" w:hAnsi="Times New Roman" w:eastAsiaTheme="minorHAnsi"/>
          <w:sz w:val="28"/>
          <w:szCs w:val="28"/>
          <w:lang w:val="ru-RU"/>
        </w:rPr>
        <w:t>2</w:t>
      </w:r>
      <w:r w:rsidRPr="00376198">
        <w:rPr>
          <w:rFonts w:ascii="Times New Roman" w:hAnsi="Times New Roman" w:eastAsiaTheme="minorHAnsi"/>
          <w:sz w:val="28"/>
          <w:szCs w:val="28"/>
          <w:lang w:val="ru-RU"/>
        </w:rPr>
        <w:t xml:space="preserve"> ст. 12.2 КоАП РФ.</w:t>
      </w:r>
    </w:p>
    <w:p w:rsidR="00EF57EB" w:rsidRPr="00376198" w:rsidP="00E72D3D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 w:rsidRPr="00376198">
        <w:rPr>
          <w:rFonts w:ascii="Times New Roman" w:hAnsi="Times New Roman" w:eastAsiaTheme="minorHAnsi"/>
          <w:sz w:val="28"/>
          <w:szCs w:val="28"/>
          <w:lang w:val="ru-RU"/>
        </w:rPr>
        <w:t xml:space="preserve">Так, ч. </w:t>
      </w:r>
      <w:r w:rsidRPr="00376198" w:rsidR="00DD47F6">
        <w:rPr>
          <w:rFonts w:ascii="Times New Roman" w:hAnsi="Times New Roman" w:eastAsiaTheme="minorHAnsi"/>
          <w:sz w:val="28"/>
          <w:szCs w:val="28"/>
          <w:lang w:val="ru-RU"/>
        </w:rPr>
        <w:t>2</w:t>
      </w:r>
      <w:r w:rsidRPr="00376198">
        <w:rPr>
          <w:rFonts w:ascii="Times New Roman" w:hAnsi="Times New Roman" w:eastAsiaTheme="minorHAnsi"/>
          <w:sz w:val="28"/>
          <w:szCs w:val="28"/>
          <w:lang w:val="ru-RU"/>
        </w:rPr>
        <w:t xml:space="preserve"> ст. 12.2 КоАП РФ предусматривает </w:t>
      </w:r>
      <w:r w:rsidRPr="00376198" w:rsidR="00DD47F6">
        <w:rPr>
          <w:rFonts w:ascii="Times New Roman" w:hAnsi="Times New Roman" w:eastAsiaTheme="minorHAnsi"/>
          <w:sz w:val="28"/>
          <w:szCs w:val="28"/>
          <w:lang w:val="ru-RU"/>
        </w:rPr>
        <w:t>наступление административной ответственности за у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>правление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>транспортным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>средством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 xml:space="preserve"> без 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>государственных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>регистрационных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>знаков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 xml:space="preserve">, а 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>равно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>управление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>транспортным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>средством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 xml:space="preserve"> без 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>установленных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>предусмотренных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 xml:space="preserve"> для 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>этого </w:t>
      </w:r>
      <w:r w:rsidRPr="00376198" w:rsidR="00DD47F6">
        <w:rPr>
          <w:rFonts w:ascii="Times New Roman" w:hAnsi="Times New Roman"/>
          <w:sz w:val="28"/>
          <w:szCs w:val="28"/>
        </w:rPr>
        <w:t>местах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> государст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 xml:space="preserve">венных 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>регистрационных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>знаков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>либо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>управление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>транспортным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>средством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 xml:space="preserve"> с 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>государственными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>регистрационными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 xml:space="preserve"> знаками,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anchor="dst100027" w:history="1">
        <w:r w:rsidRPr="00376198" w:rsidR="00DD47F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ви</w:t>
        </w:r>
        <w:r w:rsidRPr="00376198" w:rsidR="00DD47F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доизмененными</w:t>
        </w:r>
      </w:hyperlink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 xml:space="preserve"> или 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>оборудованными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 xml:space="preserve"> с 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>применени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>ем </w:t>
      </w:r>
      <w:hyperlink r:id="rId5" w:anchor="dst100028" w:history="1">
        <w:r w:rsidRPr="00376198" w:rsidR="00DD47F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устройств </w:t>
        </w:r>
        <w:r w:rsidRPr="00376198" w:rsidR="00DD47F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или</w:t>
        </w:r>
        <w:r w:rsidRPr="00376198" w:rsidR="00DD47F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376198" w:rsidR="00DD47F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материалов</w:t>
        </w:r>
      </w:hyperlink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>препятствующих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>идентификации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>государственных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>регистрационных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>знаков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>либо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>позволяющих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>видоизменить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>или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198" w:rsidR="00DD47F6">
        <w:rPr>
          <w:rFonts w:ascii="Times New Roman" w:hAnsi="Times New Roman"/>
          <w:sz w:val="28"/>
          <w:szCs w:val="28"/>
          <w:shd w:val="clear" w:color="auto" w:fill="FFFFFF"/>
        </w:rPr>
        <w:t>скрыть</w:t>
      </w:r>
      <w:r w:rsidRPr="00376198">
        <w:rPr>
          <w:rFonts w:ascii="Times New Roman" w:hAnsi="Times New Roman" w:eastAsiaTheme="minorHAnsi"/>
          <w:sz w:val="28"/>
          <w:szCs w:val="28"/>
          <w:lang w:val="ru-RU"/>
        </w:rPr>
        <w:t>.</w:t>
      </w:r>
    </w:p>
    <w:p w:rsidR="000F588A" w:rsidRPr="00376198" w:rsidP="00E72D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376198">
        <w:rPr>
          <w:rFonts w:ascii="Times New Roman" w:hAnsi="Times New Roman" w:eastAsiaTheme="minorHAnsi"/>
          <w:sz w:val="28"/>
          <w:szCs w:val="28"/>
          <w:lang w:val="ru-RU"/>
        </w:rPr>
        <w:t xml:space="preserve">Вместе с тем, </w:t>
      </w:r>
      <w:r w:rsidRPr="003761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</w:t>
      </w:r>
      <w:r w:rsidRPr="003761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арушение</w:t>
      </w:r>
      <w:r w:rsidRPr="003761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правил перевозки </w:t>
      </w:r>
      <w:r w:rsidRPr="003761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грузов</w:t>
      </w:r>
      <w:r w:rsidRPr="00376198">
        <w:rPr>
          <w:rFonts w:ascii="Times New Roman" w:hAnsi="Times New Roman" w:eastAsiaTheme="minorHAnsi"/>
          <w:sz w:val="28"/>
          <w:szCs w:val="28"/>
          <w:lang w:val="ru-RU"/>
        </w:rPr>
        <w:t xml:space="preserve"> влечет наступление административной ответственности по </w:t>
      </w:r>
      <w:r w:rsidR="00037016">
        <w:rPr>
          <w:rFonts w:ascii="Times New Roman" w:hAnsi="Times New Roman" w:eastAsiaTheme="minorHAnsi"/>
          <w:sz w:val="28"/>
          <w:szCs w:val="28"/>
          <w:lang w:val="ru-RU"/>
        </w:rPr>
        <w:t xml:space="preserve">ч. 1 </w:t>
      </w:r>
      <w:r w:rsidRPr="00376198" w:rsidR="00CA4E32">
        <w:rPr>
          <w:rFonts w:ascii="Times New Roman" w:hAnsi="Times New Roman" w:eastAsiaTheme="minorHAnsi"/>
          <w:sz w:val="28"/>
          <w:szCs w:val="28"/>
          <w:lang w:val="ru-RU"/>
        </w:rPr>
        <w:t>ст.12.2</w:t>
      </w:r>
      <w:r w:rsidRPr="00376198">
        <w:rPr>
          <w:rFonts w:ascii="Times New Roman" w:hAnsi="Times New Roman" w:eastAsiaTheme="minorHAnsi"/>
          <w:sz w:val="28"/>
          <w:szCs w:val="28"/>
          <w:lang w:val="ru-RU"/>
        </w:rPr>
        <w:t>1</w:t>
      </w:r>
      <w:r w:rsidRPr="00376198" w:rsidR="00CA4E32">
        <w:rPr>
          <w:rFonts w:ascii="Times New Roman" w:hAnsi="Times New Roman" w:eastAsiaTheme="minorHAnsi"/>
          <w:sz w:val="28"/>
          <w:szCs w:val="28"/>
          <w:lang w:val="ru-RU"/>
        </w:rPr>
        <w:t xml:space="preserve"> КоАП РФ</w:t>
      </w:r>
      <w:r w:rsidRPr="003761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3475DC" w:rsidRPr="00376198" w:rsidP="00347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76198">
        <w:rPr>
          <w:rFonts w:ascii="Times New Roman" w:hAnsi="Times New Roman"/>
          <w:sz w:val="28"/>
          <w:szCs w:val="28"/>
          <w:lang w:val="ru-RU"/>
        </w:rPr>
        <w:t xml:space="preserve">Как следует из материалов дела и </w:t>
      </w:r>
      <w:r w:rsidRPr="00376198">
        <w:rPr>
          <w:rFonts w:ascii="Times New Roman" w:hAnsi="Times New Roman"/>
          <w:sz w:val="28"/>
          <w:szCs w:val="28"/>
          <w:lang w:val="ru-RU"/>
        </w:rPr>
        <w:t>поясней</w:t>
      </w:r>
      <w:r w:rsidRPr="00376198">
        <w:rPr>
          <w:rFonts w:ascii="Times New Roman" w:hAnsi="Times New Roman"/>
          <w:sz w:val="28"/>
          <w:szCs w:val="28"/>
          <w:lang w:val="ru-RU"/>
        </w:rPr>
        <w:t xml:space="preserve"> лица, привлекаемого к административной ответственности, номерной знак на автомобиле был закрыт перевозимым велосипедом, а не специально применяемыми для затруднения идентификации устройствами либо материалами</w:t>
      </w:r>
      <w:r w:rsidRPr="00376198" w:rsidR="00EA53FD">
        <w:rPr>
          <w:rFonts w:ascii="Times New Roman" w:hAnsi="Times New Roman"/>
          <w:sz w:val="28"/>
          <w:szCs w:val="28"/>
          <w:lang w:val="ru-RU"/>
        </w:rPr>
        <w:t>.</w:t>
      </w:r>
    </w:p>
    <w:p w:rsidR="003475DC" w:rsidRPr="00376198" w:rsidP="00347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76198">
        <w:rPr>
          <w:rFonts w:ascii="Times New Roman" w:hAnsi="Times New Roman"/>
          <w:color w:val="000000"/>
          <w:sz w:val="28"/>
          <w:szCs w:val="28"/>
        </w:rPr>
        <w:t>Согласно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правовой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позиции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76198">
        <w:rPr>
          <w:rFonts w:ascii="Times New Roman" w:hAnsi="Times New Roman"/>
          <w:color w:val="000000"/>
          <w:sz w:val="28"/>
          <w:szCs w:val="28"/>
        </w:rPr>
        <w:t>выраженной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в </w:t>
      </w:r>
      <w:hyperlink r:id="rId6" w:anchor="/document/12150217/entry/51" w:history="1">
        <w:r w:rsidRPr="00DD1D4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пункте</w:t>
        </w:r>
        <w:r w:rsidRPr="00DD1D4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DD1D4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4</w:t>
        </w:r>
      </w:hyperlink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Пленума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Верховного </w:t>
      </w:r>
      <w:r w:rsidRPr="00376198">
        <w:rPr>
          <w:rFonts w:ascii="Times New Roman" w:hAnsi="Times New Roman"/>
          <w:color w:val="000000"/>
          <w:sz w:val="28"/>
          <w:szCs w:val="28"/>
        </w:rPr>
        <w:t>Суда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РФ от 25.06.2019 N 20 "О </w:t>
      </w:r>
      <w:r w:rsidRPr="00376198">
        <w:rPr>
          <w:rFonts w:ascii="Times New Roman" w:hAnsi="Times New Roman"/>
          <w:color w:val="000000"/>
          <w:sz w:val="28"/>
          <w:szCs w:val="28"/>
        </w:rPr>
        <w:t>некоторых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вопросах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76198">
        <w:rPr>
          <w:rFonts w:ascii="Times New Roman" w:hAnsi="Times New Roman"/>
          <w:color w:val="000000"/>
          <w:sz w:val="28"/>
          <w:szCs w:val="28"/>
        </w:rPr>
        <w:t>возникающих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376198">
        <w:rPr>
          <w:rFonts w:ascii="Times New Roman" w:hAnsi="Times New Roman"/>
          <w:color w:val="000000"/>
          <w:sz w:val="28"/>
          <w:szCs w:val="28"/>
        </w:rPr>
        <w:t>судебной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практике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при </w:t>
      </w:r>
      <w:r w:rsidRPr="00376198">
        <w:rPr>
          <w:rFonts w:ascii="Times New Roman" w:hAnsi="Times New Roman"/>
          <w:color w:val="000000"/>
          <w:sz w:val="28"/>
          <w:szCs w:val="28"/>
        </w:rPr>
        <w:t>рассмотрении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дел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об </w:t>
      </w:r>
      <w:r w:rsidRPr="00376198">
        <w:rPr>
          <w:rFonts w:ascii="Times New Roman" w:hAnsi="Times New Roman"/>
          <w:color w:val="000000"/>
          <w:sz w:val="28"/>
          <w:szCs w:val="28"/>
        </w:rPr>
        <w:t>административных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правонарушениях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76198">
        <w:rPr>
          <w:rFonts w:ascii="Times New Roman" w:hAnsi="Times New Roman"/>
          <w:color w:val="000000"/>
          <w:sz w:val="28"/>
          <w:szCs w:val="28"/>
        </w:rPr>
        <w:t>предусмотренных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главой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12 </w:t>
      </w:r>
      <w:r w:rsidRPr="00376198">
        <w:rPr>
          <w:rFonts w:ascii="Times New Roman" w:hAnsi="Times New Roman"/>
          <w:color w:val="000000"/>
          <w:sz w:val="28"/>
          <w:szCs w:val="28"/>
        </w:rPr>
        <w:t>Кодекса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Российской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Федерации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об </w:t>
      </w:r>
      <w:r w:rsidRPr="00376198">
        <w:rPr>
          <w:rFonts w:ascii="Times New Roman" w:hAnsi="Times New Roman"/>
          <w:color w:val="000000"/>
          <w:sz w:val="28"/>
          <w:szCs w:val="28"/>
        </w:rPr>
        <w:t>административных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правонарушениях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" </w:t>
      </w:r>
      <w:r w:rsidRPr="00376198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Pr="00376198">
        <w:rPr>
          <w:rFonts w:ascii="Times New Roman" w:hAnsi="Times New Roman"/>
          <w:color w:val="000000"/>
          <w:sz w:val="28"/>
          <w:szCs w:val="28"/>
        </w:rPr>
        <w:t>ри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рассмотрении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дел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об </w:t>
      </w:r>
      <w:r w:rsidRPr="00376198">
        <w:rPr>
          <w:rFonts w:ascii="Times New Roman" w:hAnsi="Times New Roman"/>
          <w:color w:val="000000"/>
          <w:sz w:val="28"/>
          <w:szCs w:val="28"/>
        </w:rPr>
        <w:t>административных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правонарушениях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76198">
        <w:rPr>
          <w:rFonts w:ascii="Times New Roman" w:hAnsi="Times New Roman"/>
          <w:color w:val="000000"/>
          <w:sz w:val="28"/>
          <w:szCs w:val="28"/>
        </w:rPr>
        <w:t>предус</w:t>
      </w:r>
      <w:r w:rsidRPr="00376198">
        <w:rPr>
          <w:rFonts w:ascii="Times New Roman" w:hAnsi="Times New Roman"/>
          <w:color w:val="000000"/>
          <w:sz w:val="28"/>
          <w:szCs w:val="28"/>
        </w:rPr>
        <w:t>мотренных </w:t>
      </w:r>
      <w:hyperlink r:id="rId7" w:anchor="dst5738" w:history="1">
        <w:r w:rsidRPr="00DD1D4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частью 2 </w:t>
        </w:r>
        <w:r w:rsidRPr="00DD1D4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</w:t>
        </w:r>
        <w:r w:rsidRPr="00DD1D4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12.2</w:t>
        </w:r>
      </w:hyperlink>
      <w:r w:rsidRPr="00376198">
        <w:rPr>
          <w:rFonts w:ascii="Times New Roman" w:hAnsi="Times New Roman"/>
          <w:color w:val="000000"/>
          <w:sz w:val="28"/>
          <w:szCs w:val="28"/>
        </w:rPr>
        <w:t xml:space="preserve"> КоАП РФ, </w:t>
      </w:r>
      <w:r w:rsidRPr="00376198">
        <w:rPr>
          <w:rFonts w:ascii="Times New Roman" w:hAnsi="Times New Roman"/>
          <w:color w:val="000000"/>
          <w:sz w:val="28"/>
          <w:szCs w:val="28"/>
        </w:rPr>
        <w:t>необходимо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учитывать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76198">
        <w:rPr>
          <w:rFonts w:ascii="Times New Roman" w:hAnsi="Times New Roman"/>
          <w:color w:val="000000"/>
          <w:sz w:val="28"/>
          <w:szCs w:val="28"/>
        </w:rPr>
        <w:t>что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объективную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сторону состава </w:t>
      </w:r>
      <w:r w:rsidRPr="00376198">
        <w:rPr>
          <w:rFonts w:ascii="Times New Roman" w:hAnsi="Times New Roman"/>
          <w:color w:val="000000"/>
          <w:sz w:val="28"/>
          <w:szCs w:val="28"/>
        </w:rPr>
        <w:t>данного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правонарушения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, в </w:t>
      </w:r>
      <w:r w:rsidRPr="00376198">
        <w:rPr>
          <w:rFonts w:ascii="Times New Roman" w:hAnsi="Times New Roman"/>
          <w:color w:val="000000"/>
          <w:sz w:val="28"/>
          <w:szCs w:val="28"/>
        </w:rPr>
        <w:t>частности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76198">
        <w:rPr>
          <w:rFonts w:ascii="Times New Roman" w:hAnsi="Times New Roman"/>
          <w:color w:val="000000"/>
          <w:sz w:val="28"/>
          <w:szCs w:val="28"/>
        </w:rPr>
        <w:t>образуют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действия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лица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Pr="00376198">
        <w:rPr>
          <w:rFonts w:ascii="Times New Roman" w:hAnsi="Times New Roman"/>
          <w:color w:val="000000"/>
          <w:sz w:val="28"/>
          <w:szCs w:val="28"/>
        </w:rPr>
        <w:t>управлению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транспортным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средством</w:t>
      </w:r>
      <w:r w:rsidRPr="00376198">
        <w:rPr>
          <w:rFonts w:ascii="Times New Roman" w:hAnsi="Times New Roman"/>
          <w:color w:val="000000"/>
          <w:sz w:val="28"/>
          <w:szCs w:val="28"/>
        </w:rPr>
        <w:t>:</w:t>
      </w:r>
    </w:p>
    <w:p w:rsidR="003475DC" w:rsidRPr="00376198" w:rsidP="00E546F3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76198">
        <w:rPr>
          <w:rFonts w:ascii="Times New Roman" w:hAnsi="Times New Roman"/>
          <w:color w:val="000000"/>
          <w:sz w:val="28"/>
          <w:szCs w:val="28"/>
        </w:rPr>
        <w:t xml:space="preserve">без </w:t>
      </w:r>
      <w:r w:rsidRPr="00376198">
        <w:rPr>
          <w:rFonts w:ascii="Times New Roman" w:hAnsi="Times New Roman"/>
          <w:color w:val="000000"/>
          <w:sz w:val="28"/>
          <w:szCs w:val="28"/>
        </w:rPr>
        <w:t>государственных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регистрационных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знаков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(в том </w:t>
      </w:r>
      <w:r w:rsidRPr="00376198">
        <w:rPr>
          <w:rFonts w:ascii="Times New Roman" w:hAnsi="Times New Roman"/>
          <w:color w:val="000000"/>
          <w:sz w:val="28"/>
          <w:szCs w:val="28"/>
        </w:rPr>
        <w:t>числе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без одного </w:t>
      </w:r>
      <w:r w:rsidRPr="00376198">
        <w:rPr>
          <w:rFonts w:ascii="Times New Roman" w:hAnsi="Times New Roman"/>
          <w:color w:val="000000"/>
          <w:sz w:val="28"/>
          <w:szCs w:val="28"/>
        </w:rPr>
        <w:t>из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них),</w:t>
      </w:r>
    </w:p>
    <w:p w:rsidR="003475DC" w:rsidRPr="00376198" w:rsidP="00E546F3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76198"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Pr="00376198">
        <w:rPr>
          <w:rFonts w:ascii="Times New Roman" w:hAnsi="Times New Roman"/>
          <w:color w:val="000000"/>
          <w:sz w:val="28"/>
          <w:szCs w:val="28"/>
        </w:rPr>
        <w:t>наличии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государственных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регистрационных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знаков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76198">
        <w:rPr>
          <w:rFonts w:ascii="Times New Roman" w:hAnsi="Times New Roman"/>
          <w:color w:val="000000"/>
          <w:sz w:val="28"/>
          <w:szCs w:val="28"/>
        </w:rPr>
        <w:t>установленных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376198">
        <w:rPr>
          <w:rFonts w:ascii="Times New Roman" w:hAnsi="Times New Roman"/>
          <w:color w:val="000000"/>
          <w:sz w:val="28"/>
          <w:szCs w:val="28"/>
        </w:rPr>
        <w:t>нарушение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требований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государственного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стандарта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на не </w:t>
      </w:r>
      <w:r w:rsidRPr="00376198">
        <w:rPr>
          <w:rFonts w:ascii="Times New Roman" w:hAnsi="Times New Roman"/>
          <w:color w:val="000000"/>
          <w:sz w:val="28"/>
          <w:szCs w:val="28"/>
        </w:rPr>
        <w:t>предусмотренных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конструкцией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транспортного </w:t>
      </w:r>
      <w:r w:rsidRPr="00376198">
        <w:rPr>
          <w:rFonts w:ascii="Times New Roman" w:hAnsi="Times New Roman"/>
          <w:color w:val="000000"/>
          <w:sz w:val="28"/>
          <w:szCs w:val="28"/>
        </w:rPr>
        <w:t>средства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для </w:t>
      </w:r>
      <w:r w:rsidRPr="00376198">
        <w:rPr>
          <w:rFonts w:ascii="Times New Roman" w:hAnsi="Times New Roman"/>
          <w:color w:val="000000"/>
          <w:sz w:val="28"/>
          <w:szCs w:val="28"/>
        </w:rPr>
        <w:t>этого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местах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(в том </w:t>
      </w:r>
      <w:r w:rsidRPr="00376198">
        <w:rPr>
          <w:rFonts w:ascii="Times New Roman" w:hAnsi="Times New Roman"/>
          <w:color w:val="000000"/>
          <w:sz w:val="28"/>
          <w:szCs w:val="28"/>
        </w:rPr>
        <w:t>числе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только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одного </w:t>
      </w:r>
      <w:r w:rsidRPr="00376198">
        <w:rPr>
          <w:rFonts w:ascii="Times New Roman" w:hAnsi="Times New Roman"/>
          <w:color w:val="000000"/>
          <w:sz w:val="28"/>
          <w:szCs w:val="28"/>
        </w:rPr>
        <w:t>из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них),</w:t>
      </w:r>
    </w:p>
    <w:p w:rsidR="00DD1D41" w:rsidP="00DD1D41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76198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376198">
        <w:rPr>
          <w:rFonts w:ascii="Times New Roman" w:hAnsi="Times New Roman"/>
          <w:color w:val="000000"/>
          <w:sz w:val="28"/>
          <w:szCs w:val="28"/>
        </w:rPr>
        <w:t>государственными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регистрационными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знаками, </w:t>
      </w:r>
      <w:r w:rsidRPr="00376198">
        <w:rPr>
          <w:rFonts w:ascii="Times New Roman" w:hAnsi="Times New Roman"/>
          <w:color w:val="000000"/>
          <w:sz w:val="28"/>
          <w:szCs w:val="28"/>
        </w:rPr>
        <w:t>видоизмененными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или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оборудованными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Pr="00376198">
        <w:rPr>
          <w:rFonts w:ascii="Times New Roman" w:hAnsi="Times New Roman"/>
          <w:color w:val="000000"/>
          <w:sz w:val="28"/>
          <w:szCs w:val="28"/>
        </w:rPr>
        <w:t>применением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устройств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или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материалов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76198">
        <w:rPr>
          <w:rFonts w:ascii="Times New Roman" w:hAnsi="Times New Roman"/>
          <w:color w:val="000000"/>
          <w:sz w:val="28"/>
          <w:szCs w:val="28"/>
        </w:rPr>
        <w:t>препятствующих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идентификации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государственных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регистрационных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знаков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либо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позволяющих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их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видоизменить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или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скрыть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(в том </w:t>
      </w:r>
      <w:r w:rsidRPr="00376198">
        <w:rPr>
          <w:rFonts w:ascii="Times New Roman" w:hAnsi="Times New Roman"/>
          <w:color w:val="000000"/>
          <w:sz w:val="28"/>
          <w:szCs w:val="28"/>
        </w:rPr>
        <w:t>числе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только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одного </w:t>
      </w:r>
      <w:r w:rsidRPr="00376198">
        <w:rPr>
          <w:rFonts w:ascii="Times New Roman" w:hAnsi="Times New Roman"/>
          <w:color w:val="000000"/>
          <w:sz w:val="28"/>
          <w:szCs w:val="28"/>
        </w:rPr>
        <w:t>из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них), </w:t>
      </w:r>
      <w:r w:rsidRPr="00376198">
        <w:rPr>
          <w:rFonts w:ascii="Times New Roman" w:hAnsi="Times New Roman"/>
          <w:color w:val="000000"/>
          <w:sz w:val="28"/>
          <w:szCs w:val="28"/>
        </w:rPr>
        <w:t>включая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случаи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76198">
        <w:rPr>
          <w:rFonts w:ascii="Times New Roman" w:hAnsi="Times New Roman"/>
          <w:color w:val="000000"/>
          <w:sz w:val="28"/>
          <w:szCs w:val="28"/>
        </w:rPr>
        <w:t>когда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на момент </w:t>
      </w:r>
      <w:r w:rsidRPr="00376198">
        <w:rPr>
          <w:rFonts w:ascii="Times New Roman" w:hAnsi="Times New Roman"/>
          <w:color w:val="000000"/>
          <w:sz w:val="28"/>
          <w:szCs w:val="28"/>
        </w:rPr>
        <w:t>остановки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транспортного </w:t>
      </w:r>
      <w:r w:rsidRPr="00376198">
        <w:rPr>
          <w:rFonts w:ascii="Times New Roman" w:hAnsi="Times New Roman"/>
          <w:color w:val="000000"/>
          <w:sz w:val="28"/>
          <w:szCs w:val="28"/>
        </w:rPr>
        <w:t>средства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такие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устройства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или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материалы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не </w:t>
      </w:r>
      <w:r w:rsidRPr="00376198">
        <w:rPr>
          <w:rFonts w:ascii="Times New Roman" w:hAnsi="Times New Roman"/>
          <w:color w:val="000000"/>
          <w:sz w:val="28"/>
          <w:szCs w:val="28"/>
        </w:rPr>
        <w:t>применялись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для </w:t>
      </w:r>
      <w:r w:rsidRPr="00376198">
        <w:rPr>
          <w:rFonts w:ascii="Times New Roman" w:hAnsi="Times New Roman"/>
          <w:color w:val="000000"/>
          <w:sz w:val="28"/>
          <w:szCs w:val="28"/>
        </w:rPr>
        <w:t>видоизменения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или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сокрытия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государственных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регистрационных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знаков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(в том </w:t>
      </w:r>
      <w:r w:rsidRPr="00376198">
        <w:rPr>
          <w:rFonts w:ascii="Times New Roman" w:hAnsi="Times New Roman"/>
          <w:color w:val="000000"/>
          <w:sz w:val="28"/>
          <w:szCs w:val="28"/>
        </w:rPr>
        <w:t>числе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только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одного </w:t>
      </w:r>
      <w:r w:rsidRPr="00376198">
        <w:rPr>
          <w:rFonts w:ascii="Times New Roman" w:hAnsi="Times New Roman"/>
          <w:color w:val="000000"/>
          <w:sz w:val="28"/>
          <w:szCs w:val="28"/>
        </w:rPr>
        <w:t>из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них).</w:t>
      </w:r>
    </w:p>
    <w:p w:rsidR="00DD1D41" w:rsidP="00DD1D41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Как следует из разъяснений Пленума Верховного Суда РФ, изложенных в указанном выше Постановлении, в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идоизмененным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является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выданный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данное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транспортное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средство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государственный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регистрационный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знак, в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который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были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внесены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изменения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искажающие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нанесенные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него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символы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либо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один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из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них (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например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путем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заклеивания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либо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государственный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регистрационный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знак,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способ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установки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которого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препятствует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его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прочтению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идентификации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(в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частности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путем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переворота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пластины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государственного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регистрационного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знака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).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качестве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устройств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или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материалов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препятствующих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идентификации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государственных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регистрационных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знаков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либо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позволяющих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их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видоизменить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или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скрыть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могут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расцениваться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различные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механизмы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приборы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приспособления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иное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оборудование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(шторки,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электромагниты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и т.п., в том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числе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тогда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когда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они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не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были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приведены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действие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в момент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выявления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правонарушения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однако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позволяли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водителю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при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совершении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определенных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действий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видоизменить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или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скрыть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государственный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регистрационный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знак), а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также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искусственные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материалы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например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листы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бумаги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, картон)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либо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природные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материалы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(в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частности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, листва, грязь,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снег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если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визуальный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осмотр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транспортного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средства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позволяет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очевидностью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сделать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вывод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о том,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что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они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нанесены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целью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затруднения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или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невозможности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идентификации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государственных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регистрационных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знаков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например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загрязнение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фрагмента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государственного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регистрационного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знака не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связано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погодными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условиями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или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не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обусловлено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процессом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движения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допускающим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самозагрязнение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Доказательством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тех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или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иных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устройств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материалов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) в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указанных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целях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может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выступать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например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произведенная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уполномоченным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должностным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лицом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в ходе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выявления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правонарушения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видеозапись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фотографии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которая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приобщается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материалам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дела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об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административном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правонарушении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подлежит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оценке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правил</w:t>
      </w:r>
      <w:r w:rsidRPr="00376198" w:rsidR="003475DC">
        <w:rPr>
          <w:rFonts w:ascii="Times New Roman" w:hAnsi="Times New Roman"/>
          <w:color w:val="000000"/>
          <w:sz w:val="28"/>
          <w:szCs w:val="28"/>
        </w:rPr>
        <w:t>ам </w:t>
      </w:r>
      <w:hyperlink r:id="rId8" w:anchor="dst102445" w:history="1">
        <w:r w:rsidRPr="00E546F3" w:rsidR="003475D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 26.11</w:t>
        </w:r>
      </w:hyperlink>
      <w:r w:rsidRPr="00376198" w:rsidR="003475DC">
        <w:rPr>
          <w:rFonts w:ascii="Times New Roman" w:hAnsi="Times New Roman"/>
          <w:color w:val="000000"/>
          <w:sz w:val="28"/>
          <w:szCs w:val="28"/>
        </w:rPr>
        <w:t> КоАП РФ.</w:t>
      </w:r>
    </w:p>
    <w:p w:rsidR="00DD1D41" w:rsidP="00DD1D41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76198">
        <w:rPr>
          <w:rFonts w:ascii="Times New Roman" w:hAnsi="Times New Roman"/>
          <w:color w:val="000000"/>
          <w:sz w:val="28"/>
          <w:szCs w:val="28"/>
        </w:rPr>
        <w:t>Исходя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из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приведенных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положений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законодательства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Pr="00376198">
        <w:rPr>
          <w:rFonts w:ascii="Times New Roman" w:hAnsi="Times New Roman"/>
          <w:color w:val="000000"/>
          <w:sz w:val="28"/>
          <w:szCs w:val="28"/>
        </w:rPr>
        <w:t>учетом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их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толкования Верховным Судом Российской Федерации именно государственные регистрационные знаки должны быть оборудованы с применением материалов (устройств), препятствующих или затрудняющих их идентификацию, </w:t>
      </w:r>
      <w:r w:rsidRPr="00376198">
        <w:rPr>
          <w:rFonts w:ascii="Times New Roman" w:hAnsi="Times New Roman"/>
          <w:color w:val="000000"/>
          <w:sz w:val="28"/>
          <w:szCs w:val="28"/>
        </w:rPr>
        <w:t>но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не само </w:t>
      </w:r>
      <w:r w:rsidRPr="00376198">
        <w:rPr>
          <w:rFonts w:ascii="Times New Roman" w:hAnsi="Times New Roman"/>
          <w:color w:val="000000"/>
          <w:sz w:val="28"/>
          <w:szCs w:val="28"/>
        </w:rPr>
        <w:t>транспортное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средство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76198">
        <w:rPr>
          <w:rFonts w:ascii="Times New Roman" w:hAnsi="Times New Roman"/>
          <w:color w:val="000000"/>
          <w:sz w:val="28"/>
          <w:szCs w:val="28"/>
        </w:rPr>
        <w:t>как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это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имело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место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376198">
        <w:rPr>
          <w:rFonts w:ascii="Times New Roman" w:hAnsi="Times New Roman"/>
          <w:color w:val="000000"/>
          <w:sz w:val="28"/>
          <w:szCs w:val="28"/>
        </w:rPr>
        <w:t>настоящем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деле</w:t>
      </w:r>
      <w:r w:rsidRPr="00376198">
        <w:rPr>
          <w:rFonts w:ascii="Times New Roman" w:hAnsi="Times New Roman"/>
          <w:color w:val="000000"/>
          <w:sz w:val="28"/>
          <w:szCs w:val="28"/>
        </w:rPr>
        <w:t>.</w:t>
      </w:r>
    </w:p>
    <w:p w:rsidR="00DD1D41" w:rsidP="00E546F3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76198">
        <w:rPr>
          <w:rFonts w:ascii="Times New Roman" w:hAnsi="Times New Roman"/>
          <w:color w:val="000000"/>
          <w:sz w:val="28"/>
          <w:szCs w:val="28"/>
        </w:rPr>
        <w:t xml:space="preserve">В то же </w:t>
      </w:r>
      <w:r w:rsidRPr="00376198">
        <w:rPr>
          <w:rFonts w:ascii="Times New Roman" w:hAnsi="Times New Roman"/>
          <w:color w:val="000000"/>
          <w:sz w:val="28"/>
          <w:szCs w:val="28"/>
        </w:rPr>
        <w:t>время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в силу </w:t>
      </w:r>
      <w:hyperlink r:id="rId6" w:anchor="/document/12125267/entry/122101" w:history="1">
        <w:r w:rsidRPr="00DD1D4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части 1 статьи 12.21</w:t>
        </w:r>
      </w:hyperlink>
      <w:r w:rsidRPr="00376198">
        <w:rPr>
          <w:rFonts w:ascii="Times New Roman" w:hAnsi="Times New Roman"/>
          <w:color w:val="000000"/>
          <w:sz w:val="28"/>
          <w:szCs w:val="28"/>
        </w:rPr>
        <w:t xml:space="preserve"> Кодекса Российской Федерации об административных правонарушениях нарушение правил перевозки грузов, а равно правил буксировки </w:t>
      </w:r>
      <w:r w:rsidRPr="00376198">
        <w:rPr>
          <w:rFonts w:ascii="Times New Roman" w:hAnsi="Times New Roman"/>
          <w:color w:val="000000"/>
          <w:sz w:val="28"/>
          <w:szCs w:val="28"/>
        </w:rPr>
        <w:t>влечет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предупреждение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или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наложение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штрафа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376198">
        <w:rPr>
          <w:rFonts w:ascii="Times New Roman" w:hAnsi="Times New Roman"/>
          <w:color w:val="000000"/>
          <w:sz w:val="28"/>
          <w:szCs w:val="28"/>
        </w:rPr>
        <w:t>размере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пятисот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рублей</w:t>
      </w:r>
      <w:r w:rsidRPr="00376198">
        <w:rPr>
          <w:rFonts w:ascii="Times New Roman" w:hAnsi="Times New Roman"/>
          <w:color w:val="000000"/>
          <w:sz w:val="28"/>
          <w:szCs w:val="28"/>
        </w:rPr>
        <w:t>.</w:t>
      </w:r>
    </w:p>
    <w:p w:rsidR="00DD1D41" w:rsidP="00DD1D41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76198">
        <w:rPr>
          <w:rFonts w:ascii="Times New Roman" w:hAnsi="Times New Roman"/>
          <w:color w:val="000000"/>
          <w:sz w:val="28"/>
          <w:szCs w:val="28"/>
        </w:rPr>
        <w:t>Согласно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6" w:anchor="/document/1305770/entry/2303" w:history="1">
        <w:r w:rsidRPr="00DD1D4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пункту 23.3</w:t>
        </w:r>
      </w:hyperlink>
      <w:r w:rsidRPr="00DD1D41">
        <w:rPr>
          <w:rFonts w:ascii="Times New Roman" w:hAnsi="Times New Roman"/>
          <w:sz w:val="28"/>
          <w:szCs w:val="28"/>
        </w:rPr>
        <w:t xml:space="preserve"> Правил дорожного движения, утвержденных </w:t>
      </w:r>
      <w:hyperlink r:id="rId6" w:anchor="/document/1305770/entry/0" w:history="1">
        <w:r w:rsidRPr="00DD1D4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376198">
        <w:rPr>
          <w:rFonts w:ascii="Times New Roman" w:hAnsi="Times New Roman"/>
          <w:color w:val="000000"/>
          <w:sz w:val="28"/>
          <w:szCs w:val="28"/>
        </w:rPr>
        <w:t xml:space="preserve"> Совета Министров - Правительства Российской Федерации 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от 23 октября 1993 г. N 1090, перевозка груза допускается, в частности, при условии, </w:t>
      </w:r>
      <w:r w:rsidRPr="00376198">
        <w:rPr>
          <w:rFonts w:ascii="Times New Roman" w:hAnsi="Times New Roman"/>
          <w:color w:val="000000"/>
          <w:sz w:val="28"/>
          <w:szCs w:val="28"/>
        </w:rPr>
        <w:t>что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он не </w:t>
      </w:r>
      <w:r w:rsidRPr="00376198">
        <w:rPr>
          <w:rFonts w:ascii="Times New Roman" w:hAnsi="Times New Roman"/>
          <w:color w:val="000000"/>
          <w:sz w:val="28"/>
          <w:szCs w:val="28"/>
        </w:rPr>
        <w:t>закрывает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внешние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световые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приборы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376198">
        <w:rPr>
          <w:rFonts w:ascii="Times New Roman" w:hAnsi="Times New Roman"/>
          <w:color w:val="000000"/>
          <w:sz w:val="28"/>
          <w:szCs w:val="28"/>
        </w:rPr>
        <w:t>световозвращатели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76198">
        <w:rPr>
          <w:rFonts w:ascii="Times New Roman" w:hAnsi="Times New Roman"/>
          <w:color w:val="000000"/>
          <w:sz w:val="28"/>
          <w:szCs w:val="28"/>
        </w:rPr>
        <w:t>регистрационные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376198">
        <w:rPr>
          <w:rFonts w:ascii="Times New Roman" w:hAnsi="Times New Roman"/>
          <w:color w:val="000000"/>
          <w:sz w:val="28"/>
          <w:szCs w:val="28"/>
        </w:rPr>
        <w:t>опознавательные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знаки, а </w:t>
      </w:r>
      <w:r w:rsidRPr="00376198">
        <w:rPr>
          <w:rFonts w:ascii="Times New Roman" w:hAnsi="Times New Roman"/>
          <w:color w:val="000000"/>
          <w:sz w:val="28"/>
          <w:szCs w:val="28"/>
        </w:rPr>
        <w:t>также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не </w:t>
      </w:r>
      <w:r w:rsidRPr="00376198">
        <w:rPr>
          <w:rFonts w:ascii="Times New Roman" w:hAnsi="Times New Roman"/>
          <w:color w:val="000000"/>
          <w:sz w:val="28"/>
          <w:szCs w:val="28"/>
        </w:rPr>
        <w:t>препятствует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восприятию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сигналов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76198">
        <w:rPr>
          <w:rFonts w:ascii="Times New Roman" w:hAnsi="Times New Roman"/>
          <w:color w:val="000000"/>
          <w:sz w:val="28"/>
          <w:szCs w:val="28"/>
        </w:rPr>
        <w:t>подаваемых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рукой</w:t>
      </w:r>
      <w:r w:rsidRPr="00376198">
        <w:rPr>
          <w:rFonts w:ascii="Times New Roman" w:hAnsi="Times New Roman"/>
          <w:color w:val="000000"/>
          <w:sz w:val="28"/>
          <w:szCs w:val="28"/>
        </w:rPr>
        <w:t>.</w:t>
      </w:r>
    </w:p>
    <w:p w:rsidR="003475DC" w:rsidRPr="00DD1D41" w:rsidP="00DD1D41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76198">
        <w:rPr>
          <w:rFonts w:ascii="Times New Roman" w:hAnsi="Times New Roman"/>
          <w:color w:val="000000"/>
          <w:sz w:val="28"/>
          <w:szCs w:val="28"/>
        </w:rPr>
        <w:t>Следовательно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76198">
        <w:rPr>
          <w:rFonts w:ascii="Times New Roman" w:hAnsi="Times New Roman"/>
          <w:color w:val="000000"/>
          <w:sz w:val="28"/>
          <w:szCs w:val="28"/>
        </w:rPr>
        <w:t>размещение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05BC">
        <w:rPr>
          <w:rFonts w:ascii="Times New Roman" w:eastAsia="Times New Roman" w:hAnsi="Times New Roman"/>
          <w:sz w:val="28"/>
          <w:szCs w:val="28"/>
          <w:lang w:val="ru-RU" w:eastAsia="ru-RU"/>
        </w:rPr>
        <w:t>ДАННЫЕ1</w:t>
      </w:r>
      <w:r w:rsidRPr="0037619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376198">
        <w:rPr>
          <w:rFonts w:ascii="Times New Roman" w:hAnsi="Times New Roman"/>
          <w:color w:val="000000"/>
          <w:sz w:val="28"/>
          <w:szCs w:val="28"/>
        </w:rPr>
        <w:t>задней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части </w:t>
      </w:r>
      <w:r w:rsidRPr="00376198">
        <w:rPr>
          <w:rFonts w:ascii="Times New Roman" w:hAnsi="Times New Roman"/>
          <w:color w:val="000000"/>
          <w:sz w:val="28"/>
          <w:szCs w:val="28"/>
        </w:rPr>
        <w:t>автомобиля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груза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(велосипед</w:t>
      </w:r>
      <w:r w:rsidRPr="00376198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) и перевозка </w:t>
      </w:r>
      <w:r w:rsidRPr="00376198">
        <w:rPr>
          <w:rFonts w:ascii="Times New Roman" w:hAnsi="Times New Roman"/>
          <w:color w:val="000000"/>
          <w:sz w:val="28"/>
          <w:szCs w:val="28"/>
        </w:rPr>
        <w:t>его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так, </w:t>
      </w:r>
      <w:r w:rsidRPr="00376198">
        <w:rPr>
          <w:rFonts w:ascii="Times New Roman" w:hAnsi="Times New Roman"/>
          <w:color w:val="000000"/>
          <w:sz w:val="28"/>
          <w:szCs w:val="28"/>
        </w:rPr>
        <w:t>что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это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закрывает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государственные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регистрационные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знаки, </w:t>
      </w:r>
      <w:r w:rsidRPr="00376198">
        <w:rPr>
          <w:rFonts w:ascii="Times New Roman" w:hAnsi="Times New Roman"/>
          <w:color w:val="000000"/>
          <w:sz w:val="28"/>
          <w:szCs w:val="28"/>
        </w:rPr>
        <w:t>образует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объективную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сторону состава </w:t>
      </w:r>
      <w:r w:rsidRPr="00376198"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правонарушения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76198">
        <w:rPr>
          <w:rFonts w:ascii="Times New Roman" w:hAnsi="Times New Roman"/>
          <w:color w:val="000000"/>
          <w:sz w:val="28"/>
          <w:szCs w:val="28"/>
        </w:rPr>
        <w:t>предусмотренного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6" w:anchor="/document/12125267/entry/122101" w:history="1">
        <w:r w:rsidRPr="00DD1D4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частью</w:t>
        </w:r>
        <w:r w:rsidRPr="00DD1D4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1 </w:t>
        </w:r>
        <w:r w:rsidRPr="00DD1D4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</w:t>
        </w:r>
        <w:r w:rsidRPr="00DD1D4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и 12.21</w:t>
        </w:r>
      </w:hyperlink>
      <w:r w:rsidRPr="00DD1D41">
        <w:rPr>
          <w:rFonts w:ascii="Times New Roman" w:hAnsi="Times New Roman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Кодекса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Российской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Федерации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об </w:t>
      </w:r>
      <w:r w:rsidRPr="00376198">
        <w:rPr>
          <w:rFonts w:ascii="Times New Roman" w:hAnsi="Times New Roman"/>
          <w:color w:val="000000"/>
          <w:sz w:val="28"/>
          <w:szCs w:val="28"/>
        </w:rPr>
        <w:t>административных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правонарушениях</w:t>
      </w:r>
      <w:r w:rsidRPr="00376198">
        <w:rPr>
          <w:rFonts w:ascii="Times New Roman" w:hAnsi="Times New Roman"/>
          <w:color w:val="000000"/>
          <w:sz w:val="28"/>
          <w:szCs w:val="28"/>
        </w:rPr>
        <w:t>.</w:t>
      </w:r>
    </w:p>
    <w:p w:rsidR="00DD1D41" w:rsidP="00DD1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76198">
        <w:rPr>
          <w:rFonts w:ascii="Times New Roman" w:hAnsi="Times New Roman"/>
          <w:sz w:val="28"/>
          <w:szCs w:val="28"/>
          <w:lang w:val="ru-RU"/>
        </w:rPr>
        <w:t xml:space="preserve">Таким образом, мировой судья приходит к выводу о том, что должностным лицом, составившим протокол по делу об административном правонарушении, действия </w:t>
      </w:r>
      <w:r w:rsidR="00C905BC">
        <w:rPr>
          <w:rFonts w:ascii="Times New Roman" w:eastAsia="Times New Roman" w:hAnsi="Times New Roman"/>
          <w:sz w:val="28"/>
          <w:szCs w:val="28"/>
          <w:lang w:val="ru-RU" w:eastAsia="ru-RU"/>
        </w:rPr>
        <w:t>ДАННЫЕ</w:t>
      </w:r>
      <w:r w:rsidR="00C905BC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376198">
        <w:rPr>
          <w:rFonts w:ascii="Times New Roman" w:hAnsi="Times New Roman"/>
          <w:sz w:val="28"/>
          <w:szCs w:val="28"/>
          <w:lang w:val="ru-RU"/>
        </w:rPr>
        <w:t xml:space="preserve"> квалифицированы неверно. </w:t>
      </w:r>
    </w:p>
    <w:p w:rsidR="00EA53FD" w:rsidRPr="00376198" w:rsidP="00DD1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76198">
        <w:rPr>
          <w:rFonts w:ascii="Times New Roman" w:hAnsi="Times New Roman"/>
          <w:sz w:val="28"/>
          <w:szCs w:val="28"/>
          <w:lang w:val="ru-RU"/>
        </w:rPr>
        <w:t>В соответствии с п. 20 Постановления Пленума Верховного Суда РФ от 24.03.2005 г. «О некоторых вопросах, возникающих у судов при применении кодекса Российской Федерации об административных правонарушениях», несмотря на обязательность указания в протоколе об административном правонарушении наряду с другими сведениями, перечисленными в части 2 статьи 28.2 КоАП РФ, конкретной статьи КоАП РФ или закона субъекта Российской Федерации, предусматривающей административную ответственность</w:t>
      </w:r>
      <w:r w:rsidRPr="00376198">
        <w:rPr>
          <w:rFonts w:ascii="Times New Roman" w:hAnsi="Times New Roman"/>
          <w:sz w:val="28"/>
          <w:szCs w:val="28"/>
          <w:lang w:val="ru-RU"/>
        </w:rPr>
        <w:t xml:space="preserve"> за совершенное лицом правонарушение, право окончательной юридической квалификации действий (бездействия) лица КоАП РФ относит к полномочиям судьи. </w:t>
      </w:r>
      <w:r w:rsidRPr="00376198">
        <w:rPr>
          <w:rFonts w:ascii="Times New Roman" w:hAnsi="Times New Roman"/>
          <w:sz w:val="28"/>
          <w:szCs w:val="28"/>
          <w:lang w:val="ru-RU"/>
        </w:rPr>
        <w:t>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</w:t>
      </w:r>
      <w:r w:rsidRPr="00376198">
        <w:rPr>
          <w:rFonts w:ascii="Times New Roman" w:hAnsi="Times New Roman"/>
          <w:sz w:val="28"/>
          <w:szCs w:val="28"/>
          <w:lang w:val="ru-RU"/>
        </w:rPr>
        <w:t xml:space="preserve">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9C5201" w:rsidRPr="00376198" w:rsidP="00E72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76198">
        <w:rPr>
          <w:rFonts w:ascii="Times New Roman" w:hAnsi="Times New Roman"/>
          <w:sz w:val="28"/>
          <w:szCs w:val="28"/>
          <w:lang w:val="ru-RU"/>
        </w:rPr>
        <w:t xml:space="preserve">Учитывая изложенное, действия </w:t>
      </w:r>
      <w:r w:rsidR="00C905BC">
        <w:rPr>
          <w:rFonts w:ascii="Times New Roman" w:eastAsia="Times New Roman" w:hAnsi="Times New Roman"/>
          <w:sz w:val="28"/>
          <w:szCs w:val="28"/>
          <w:lang w:val="ru-RU" w:eastAsia="ru-RU"/>
        </w:rPr>
        <w:t>ДАННЫЕ</w:t>
      </w:r>
      <w:r w:rsidR="00C905BC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376198">
        <w:rPr>
          <w:rFonts w:ascii="Times New Roman" w:hAnsi="Times New Roman"/>
          <w:sz w:val="28"/>
          <w:szCs w:val="28"/>
          <w:lang w:val="ru-RU"/>
        </w:rPr>
        <w:t xml:space="preserve"> по управлению транспортным средством с нарушением правил перевозки груза, выразившемся в прикреплении груза способом, затрудняющим идентификацию государственного регистрационного знака автомобиля подлежат переквалификации с ч. 2 ст. 12.2 КоАП РФ на ч. 1 ст. 12.21 КоАП РФ.</w:t>
      </w:r>
    </w:p>
    <w:p w:rsidR="009C5201" w:rsidRPr="00376198" w:rsidP="009C5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76198">
        <w:rPr>
          <w:rFonts w:ascii="Times New Roman" w:hAnsi="Times New Roman"/>
          <w:sz w:val="28"/>
          <w:szCs w:val="28"/>
          <w:lang w:val="ru-RU"/>
        </w:rPr>
        <w:t xml:space="preserve">Данный вывод мирового судьи подтверждается позицией Верховного Суда РФ, изложенной в постановлении </w:t>
      </w:r>
      <w:r w:rsidRPr="00376198" w:rsidR="00DD1D41">
        <w:rPr>
          <w:rFonts w:ascii="Times New Roman" w:hAnsi="Times New Roman"/>
          <w:sz w:val="28"/>
          <w:szCs w:val="28"/>
          <w:lang w:val="ru-RU"/>
        </w:rPr>
        <w:t>от 18 ноября 2016 года</w:t>
      </w:r>
      <w:r w:rsidR="00DD1D41">
        <w:rPr>
          <w:rFonts w:ascii="Times New Roman" w:hAnsi="Times New Roman"/>
          <w:sz w:val="28"/>
          <w:szCs w:val="28"/>
          <w:lang w:val="ru-RU"/>
        </w:rPr>
        <w:t xml:space="preserve"> по делу </w:t>
      </w:r>
      <w:r w:rsidRPr="00376198">
        <w:rPr>
          <w:rFonts w:ascii="Times New Roman" w:hAnsi="Times New Roman"/>
          <w:sz w:val="28"/>
          <w:szCs w:val="28"/>
          <w:lang w:val="ru-RU"/>
        </w:rPr>
        <w:t>№ 5АД-16-250.</w:t>
      </w:r>
    </w:p>
    <w:p w:rsidR="00C905BC" w:rsidP="00E72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76198">
        <w:rPr>
          <w:rFonts w:ascii="Times New Roman" w:hAnsi="Times New Roman"/>
          <w:sz w:val="28"/>
          <w:szCs w:val="28"/>
          <w:lang w:val="ru-RU"/>
        </w:rPr>
        <w:t xml:space="preserve">Вина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ДАННЫЕ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37619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76198">
        <w:rPr>
          <w:rFonts w:ascii="Times New Roman" w:hAnsi="Times New Roman"/>
          <w:sz w:val="28"/>
          <w:szCs w:val="28"/>
          <w:lang w:val="ru-RU"/>
        </w:rPr>
        <w:t xml:space="preserve">в совершении административного правонарушения, предусмотренного </w:t>
      </w:r>
      <w:r w:rsidRPr="0037619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частью </w:t>
      </w:r>
      <w:r w:rsidRPr="00376198" w:rsidR="003475D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</w:t>
      </w:r>
      <w:r w:rsidRPr="0037619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статьи 12.2</w:t>
      </w:r>
      <w:r w:rsidRPr="00376198" w:rsidR="003475D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</w:t>
      </w:r>
      <w:r w:rsidRPr="0037619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  <w:lang w:val="ru-RU"/>
        </w:rPr>
        <w:t xml:space="preserve">Кодекса Российской Федерации об административных правонарушениях подтверждается исследованными доказательствами: протоколом об административном правонарушении </w:t>
      </w:r>
      <w:r w:rsidRPr="00376198" w:rsidR="009C5201">
        <w:rPr>
          <w:rFonts w:ascii="Times New Roman" w:hAnsi="Times New Roman"/>
          <w:sz w:val="28"/>
          <w:szCs w:val="28"/>
          <w:lang w:val="ru-RU"/>
        </w:rPr>
        <w:t>82</w:t>
      </w:r>
      <w:r w:rsidRPr="00376198">
        <w:rPr>
          <w:rFonts w:ascii="Times New Roman" w:hAnsi="Times New Roman"/>
          <w:sz w:val="28"/>
          <w:szCs w:val="28"/>
          <w:lang w:val="ru-RU"/>
        </w:rPr>
        <w:t xml:space="preserve"> А</w:t>
      </w:r>
      <w:r w:rsidRPr="00376198" w:rsidR="009C5201">
        <w:rPr>
          <w:rFonts w:ascii="Times New Roman" w:hAnsi="Times New Roman"/>
          <w:sz w:val="28"/>
          <w:szCs w:val="28"/>
          <w:lang w:val="ru-RU"/>
        </w:rPr>
        <w:t>П</w:t>
      </w:r>
      <w:r w:rsidRPr="003761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6198" w:rsidR="009C5201">
        <w:rPr>
          <w:rFonts w:ascii="Times New Roman" w:hAnsi="Times New Roman"/>
          <w:sz w:val="28"/>
          <w:szCs w:val="28"/>
          <w:lang w:val="ru-RU"/>
        </w:rPr>
        <w:t>091338</w:t>
      </w:r>
      <w:r w:rsidRPr="00376198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Pr="00376198" w:rsidR="00001530">
        <w:rPr>
          <w:rFonts w:ascii="Times New Roman" w:hAnsi="Times New Roman"/>
          <w:sz w:val="28"/>
          <w:szCs w:val="28"/>
          <w:lang w:val="ru-RU"/>
        </w:rPr>
        <w:t>1</w:t>
      </w:r>
      <w:r w:rsidRPr="00376198" w:rsidR="009C5201">
        <w:rPr>
          <w:rFonts w:ascii="Times New Roman" w:hAnsi="Times New Roman"/>
          <w:sz w:val="28"/>
          <w:szCs w:val="28"/>
          <w:lang w:val="ru-RU"/>
        </w:rPr>
        <w:t>5</w:t>
      </w:r>
      <w:r w:rsidRPr="00376198" w:rsidR="00001530">
        <w:rPr>
          <w:rFonts w:ascii="Times New Roman" w:hAnsi="Times New Roman"/>
          <w:sz w:val="28"/>
          <w:szCs w:val="28"/>
          <w:lang w:val="ru-RU"/>
        </w:rPr>
        <w:t>.0</w:t>
      </w:r>
      <w:r w:rsidRPr="00376198" w:rsidR="009C5201">
        <w:rPr>
          <w:rFonts w:ascii="Times New Roman" w:hAnsi="Times New Roman"/>
          <w:sz w:val="28"/>
          <w:szCs w:val="28"/>
          <w:lang w:val="ru-RU"/>
        </w:rPr>
        <w:t>5</w:t>
      </w:r>
      <w:r w:rsidRPr="00376198">
        <w:rPr>
          <w:rFonts w:ascii="Times New Roman" w:hAnsi="Times New Roman"/>
          <w:sz w:val="28"/>
          <w:szCs w:val="28"/>
          <w:lang w:val="ru-RU"/>
        </w:rPr>
        <w:t>.</w:t>
      </w:r>
      <w:r w:rsidRPr="00376198" w:rsidR="00001530">
        <w:rPr>
          <w:rFonts w:ascii="Times New Roman" w:hAnsi="Times New Roman"/>
          <w:sz w:val="28"/>
          <w:szCs w:val="28"/>
          <w:lang w:val="ru-RU"/>
        </w:rPr>
        <w:t>202</w:t>
      </w:r>
      <w:r w:rsidRPr="00376198" w:rsidR="009C5201">
        <w:rPr>
          <w:rFonts w:ascii="Times New Roman" w:hAnsi="Times New Roman"/>
          <w:sz w:val="28"/>
          <w:szCs w:val="28"/>
          <w:lang w:val="ru-RU"/>
        </w:rPr>
        <w:t>1</w:t>
      </w:r>
      <w:r w:rsidRPr="003761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  <w:lang w:val="ru-RU"/>
        </w:rPr>
        <w:t xml:space="preserve">года; </w:t>
      </w:r>
      <w:r w:rsidRPr="00376198" w:rsidR="009C5201">
        <w:rPr>
          <w:rFonts w:ascii="Times New Roman" w:hAnsi="Times New Roman"/>
          <w:color w:val="000000"/>
          <w:sz w:val="28"/>
          <w:szCs w:val="28"/>
          <w:lang w:val="ru-RU"/>
        </w:rPr>
        <w:t>фототаблицей</w:t>
      </w:r>
      <w:r w:rsidRPr="00376198" w:rsidR="009C5201">
        <w:rPr>
          <w:rFonts w:ascii="Times New Roman" w:hAnsi="Times New Roman"/>
          <w:color w:val="000000"/>
          <w:sz w:val="28"/>
          <w:szCs w:val="28"/>
          <w:lang w:val="ru-RU"/>
        </w:rPr>
        <w:t xml:space="preserve">, объяснениями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ДАННЫЕ1.</w:t>
      </w:r>
    </w:p>
    <w:p w:rsidR="009916BB" w:rsidRPr="00376198" w:rsidP="00E72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76198">
        <w:rPr>
          <w:rFonts w:ascii="Times New Roman" w:hAnsi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не трудоустроенного, его имущественное положение, отсутствие обстоятельств отягчающих и смягчающих административную ответственность.</w:t>
      </w:r>
    </w:p>
    <w:p w:rsidR="0010442B" w:rsidRPr="00376198" w:rsidP="00E72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76198">
        <w:rPr>
          <w:rFonts w:ascii="Times New Roman" w:hAnsi="Times New Roman"/>
          <w:sz w:val="28"/>
          <w:szCs w:val="28"/>
          <w:lang w:val="ru-RU"/>
        </w:rPr>
        <w:t xml:space="preserve">С учетом изложенного, мировой судья считает, что для достижения целей административного наказания для </w:t>
      </w:r>
      <w:r w:rsidR="00C905BC">
        <w:rPr>
          <w:rFonts w:ascii="Times New Roman" w:eastAsia="Times New Roman" w:hAnsi="Times New Roman"/>
          <w:sz w:val="28"/>
          <w:szCs w:val="28"/>
          <w:lang w:val="ru-RU" w:eastAsia="ru-RU"/>
        </w:rPr>
        <w:t>ДАННЫЕ</w:t>
      </w:r>
      <w:r w:rsidR="00C905BC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376198" w:rsidR="0073561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76198">
        <w:rPr>
          <w:rFonts w:ascii="Times New Roman" w:hAnsi="Times New Roman"/>
          <w:sz w:val="28"/>
          <w:szCs w:val="28"/>
          <w:lang w:val="ru-RU"/>
        </w:rPr>
        <w:t>необходимо и достаточно назначить наказание в предел</w:t>
      </w:r>
      <w:r w:rsidRPr="00376198" w:rsidR="00D26800">
        <w:rPr>
          <w:rFonts w:ascii="Times New Roman" w:hAnsi="Times New Roman"/>
          <w:sz w:val="28"/>
          <w:szCs w:val="28"/>
          <w:lang w:val="ru-RU"/>
        </w:rPr>
        <w:t xml:space="preserve">ах санкции ч. </w:t>
      </w:r>
      <w:r w:rsidRPr="00376198" w:rsidR="009C5201">
        <w:rPr>
          <w:rFonts w:ascii="Times New Roman" w:hAnsi="Times New Roman"/>
          <w:sz w:val="28"/>
          <w:szCs w:val="28"/>
          <w:lang w:val="ru-RU"/>
        </w:rPr>
        <w:t>1</w:t>
      </w:r>
      <w:r w:rsidRPr="00376198" w:rsidR="00D26800">
        <w:rPr>
          <w:rFonts w:ascii="Times New Roman" w:hAnsi="Times New Roman"/>
          <w:sz w:val="28"/>
          <w:szCs w:val="28"/>
          <w:lang w:val="ru-RU"/>
        </w:rPr>
        <w:t xml:space="preserve"> ст.12.2</w:t>
      </w:r>
      <w:r w:rsidRPr="00376198" w:rsidR="009C5201">
        <w:rPr>
          <w:rFonts w:ascii="Times New Roman" w:hAnsi="Times New Roman"/>
          <w:sz w:val="28"/>
          <w:szCs w:val="28"/>
          <w:lang w:val="ru-RU"/>
        </w:rPr>
        <w:t>1</w:t>
      </w:r>
      <w:r w:rsidRPr="00376198" w:rsidR="00D26800">
        <w:rPr>
          <w:rFonts w:ascii="Times New Roman" w:hAnsi="Times New Roman"/>
          <w:sz w:val="28"/>
          <w:szCs w:val="28"/>
          <w:lang w:val="ru-RU"/>
        </w:rPr>
        <w:t xml:space="preserve"> КоАП РФ</w:t>
      </w:r>
      <w:r w:rsidRPr="00376198" w:rsidR="00BC79EB">
        <w:rPr>
          <w:rFonts w:ascii="Times New Roman" w:hAnsi="Times New Roman"/>
          <w:sz w:val="28"/>
          <w:szCs w:val="28"/>
        </w:rPr>
        <w:t xml:space="preserve"> </w:t>
      </w:r>
      <w:r w:rsidRPr="00376198" w:rsidR="00BC79EB">
        <w:rPr>
          <w:rFonts w:ascii="Times New Roman" w:hAnsi="Times New Roman"/>
          <w:sz w:val="28"/>
          <w:szCs w:val="28"/>
          <w:lang w:val="ru-RU"/>
        </w:rPr>
        <w:t xml:space="preserve">в виде </w:t>
      </w:r>
      <w:r w:rsidRPr="00376198" w:rsidR="009C5201">
        <w:rPr>
          <w:rFonts w:ascii="Times New Roman" w:hAnsi="Times New Roman"/>
          <w:sz w:val="28"/>
          <w:szCs w:val="28"/>
          <w:lang w:val="ru-RU"/>
        </w:rPr>
        <w:t>штрафа</w:t>
      </w:r>
      <w:r w:rsidRPr="00376198" w:rsidR="00BC79EB">
        <w:rPr>
          <w:rFonts w:ascii="Times New Roman" w:hAnsi="Times New Roman"/>
          <w:sz w:val="28"/>
          <w:szCs w:val="28"/>
          <w:lang w:val="ru-RU"/>
        </w:rPr>
        <w:t>.</w:t>
      </w:r>
    </w:p>
    <w:p w:rsidR="009E2105" w:rsidRPr="00376198" w:rsidP="00DD1D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76198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376198" w:rsidR="00656DD5">
        <w:rPr>
          <w:rFonts w:ascii="Times New Roman" w:hAnsi="Times New Roman"/>
          <w:sz w:val="28"/>
          <w:szCs w:val="28"/>
          <w:lang w:val="ru-RU"/>
        </w:rPr>
        <w:t>изложенного</w:t>
      </w:r>
      <w:r w:rsidRPr="00376198">
        <w:rPr>
          <w:rFonts w:ascii="Times New Roman" w:hAnsi="Times New Roman"/>
          <w:sz w:val="28"/>
          <w:szCs w:val="28"/>
          <w:lang w:val="ru-RU"/>
        </w:rPr>
        <w:t>,</w:t>
      </w:r>
      <w:r w:rsidRPr="00376198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376198">
        <w:rPr>
          <w:rFonts w:ascii="Times New Roman" w:hAnsi="Times New Roman"/>
          <w:sz w:val="28"/>
          <w:szCs w:val="28"/>
          <w:lang w:val="ru-RU"/>
        </w:rPr>
        <w:t xml:space="preserve">ст.ст. 29.7, 29.9, 29.10 </w:t>
      </w:r>
      <w:r w:rsidRPr="00376198" w:rsidR="002520FA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376198" w:rsidR="00656DD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376198" w:rsidR="00DB7D8B">
        <w:rPr>
          <w:rFonts w:ascii="Times New Roman" w:hAnsi="Times New Roman"/>
          <w:sz w:val="28"/>
          <w:szCs w:val="28"/>
          <w:lang w:val="ru-RU"/>
        </w:rPr>
        <w:t xml:space="preserve">Постановления Пленума Верховного Суда РФ от 24.03.2005 г. «О некоторых вопросах, возникающих у судов при применении кодекса Российской Федерации об административных правонарушениях» </w:t>
      </w:r>
      <w:r w:rsidRPr="00376198" w:rsidR="002520FA">
        <w:rPr>
          <w:rFonts w:ascii="Times New Roman" w:hAnsi="Times New Roman"/>
          <w:sz w:val="28"/>
          <w:szCs w:val="28"/>
          <w:lang w:val="ru-RU"/>
        </w:rPr>
        <w:t xml:space="preserve">мировой </w:t>
      </w:r>
      <w:r w:rsidRPr="00376198" w:rsidR="002520FA">
        <w:rPr>
          <w:rFonts w:ascii="Times New Roman" w:hAnsi="Times New Roman"/>
          <w:color w:val="000000"/>
          <w:sz w:val="28"/>
          <w:szCs w:val="28"/>
          <w:lang w:val="ru-RU"/>
        </w:rPr>
        <w:t>судья</w:t>
      </w:r>
      <w:r w:rsidRPr="00376198" w:rsidR="00123ABE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376198" w:rsidR="00EF3064">
        <w:rPr>
          <w:rFonts w:ascii="Times New Roman" w:hAnsi="Times New Roman"/>
          <w:color w:val="000000"/>
          <w:sz w:val="28"/>
          <w:szCs w:val="28"/>
          <w:lang w:val="ru-RU"/>
        </w:rPr>
        <w:t>-</w:t>
      </w:r>
    </w:p>
    <w:p w:rsidR="009E2105" w:rsidRPr="00376198" w:rsidP="00DD1D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76198">
        <w:rPr>
          <w:rFonts w:ascii="Times New Roman" w:hAnsi="Times New Roman"/>
          <w:b/>
          <w:sz w:val="28"/>
          <w:szCs w:val="28"/>
          <w:lang w:val="ru-RU"/>
        </w:rPr>
        <w:t>ПОСТАНОВИЛ</w:t>
      </w:r>
      <w:r w:rsidRPr="00376198" w:rsidR="00003854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32678B" w:rsidRPr="00376198" w:rsidP="003267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ДАННЫЕ1</w:t>
      </w:r>
      <w:r w:rsidRPr="00376198" w:rsidR="007356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76198" w:rsidR="00003854">
        <w:rPr>
          <w:rFonts w:ascii="Times New Roman" w:hAnsi="Times New Roman"/>
          <w:sz w:val="28"/>
          <w:szCs w:val="28"/>
          <w:lang w:val="ru-RU"/>
        </w:rPr>
        <w:t>признать виновн</w:t>
      </w:r>
      <w:r w:rsidRPr="00376198" w:rsidR="00780653">
        <w:rPr>
          <w:rFonts w:ascii="Times New Roman" w:hAnsi="Times New Roman"/>
          <w:sz w:val="28"/>
          <w:szCs w:val="28"/>
          <w:lang w:val="ru-RU"/>
        </w:rPr>
        <w:t>ым</w:t>
      </w:r>
      <w:r w:rsidRPr="00376198" w:rsidR="00003854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</w:t>
      </w:r>
      <w:r w:rsidRPr="00376198" w:rsidR="008F428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частью </w:t>
      </w:r>
      <w:r w:rsidRPr="00376198" w:rsidR="009C5201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376198" w:rsidR="008F428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12.</w:t>
      </w:r>
      <w:r w:rsidRPr="00376198" w:rsidR="001F15E5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376198" w:rsidR="009C5201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376198" w:rsidR="0078065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76198" w:rsidR="003F35E3">
        <w:rPr>
          <w:rFonts w:ascii="Times New Roman" w:hAnsi="Times New Roman"/>
          <w:sz w:val="28"/>
          <w:szCs w:val="28"/>
          <w:lang w:val="ru-RU"/>
        </w:rPr>
        <w:t>Кодекса Российской Федерации об а</w:t>
      </w:r>
      <w:r w:rsidRPr="00376198" w:rsidR="007C246B">
        <w:rPr>
          <w:rFonts w:ascii="Times New Roman" w:hAnsi="Times New Roman"/>
          <w:sz w:val="28"/>
          <w:szCs w:val="28"/>
          <w:lang w:val="ru-RU"/>
        </w:rPr>
        <w:t>дминистративных правонарушениях</w:t>
      </w:r>
      <w:r w:rsidRPr="00376198" w:rsidR="008E451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6198" w:rsidR="00D94226">
        <w:rPr>
          <w:rFonts w:ascii="Times New Roman" w:hAnsi="Times New Roman"/>
          <w:sz w:val="28"/>
          <w:szCs w:val="28"/>
          <w:lang w:val="ru-RU"/>
        </w:rPr>
        <w:t xml:space="preserve">и назначить </w:t>
      </w:r>
      <w:r w:rsidRPr="00376198" w:rsidR="00003854">
        <w:rPr>
          <w:rFonts w:ascii="Times New Roman" w:hAnsi="Times New Roman"/>
          <w:sz w:val="28"/>
          <w:szCs w:val="28"/>
          <w:lang w:val="ru-RU"/>
        </w:rPr>
        <w:t>наказание</w:t>
      </w:r>
      <w:r w:rsidRPr="00376198" w:rsidR="007C24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6198" w:rsidR="00003854">
        <w:rPr>
          <w:rFonts w:ascii="Times New Roman" w:hAnsi="Times New Roman"/>
          <w:sz w:val="28"/>
          <w:szCs w:val="28"/>
          <w:lang w:val="ru-RU"/>
        </w:rPr>
        <w:t>в виде</w:t>
      </w:r>
      <w:r w:rsidRPr="00376198" w:rsidR="002520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6198" w:rsidR="009C5201">
        <w:rPr>
          <w:rFonts w:ascii="Times New Roman" w:hAnsi="Times New Roman"/>
          <w:sz w:val="28"/>
          <w:szCs w:val="28"/>
          <w:lang w:val="ru-RU"/>
        </w:rPr>
        <w:t>штрафа в размере 500 (пятьсот) рублей</w:t>
      </w:r>
      <w:r w:rsidRPr="00376198" w:rsidR="002520FA">
        <w:rPr>
          <w:rFonts w:ascii="Times New Roman" w:hAnsi="Times New Roman"/>
          <w:sz w:val="28"/>
          <w:szCs w:val="28"/>
          <w:lang w:val="ru-RU"/>
        </w:rPr>
        <w:t>.</w:t>
      </w:r>
    </w:p>
    <w:p w:rsidR="0032678B" w:rsidRPr="00376198" w:rsidP="003267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76198">
        <w:rPr>
          <w:rFonts w:ascii="Times New Roman" w:hAnsi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РК (УМВД России по </w:t>
      </w:r>
      <w:r w:rsidRPr="00376198">
        <w:rPr>
          <w:rFonts w:ascii="Times New Roman" w:hAnsi="Times New Roman"/>
          <w:sz w:val="28"/>
          <w:szCs w:val="28"/>
          <w:lang w:val="ru-RU"/>
        </w:rPr>
        <w:t>г</w:t>
      </w:r>
      <w:r w:rsidRPr="00376198">
        <w:rPr>
          <w:rFonts w:ascii="Times New Roman" w:hAnsi="Times New Roman"/>
          <w:sz w:val="28"/>
          <w:szCs w:val="28"/>
          <w:lang w:val="ru-RU"/>
        </w:rPr>
        <w:t>.С</w:t>
      </w:r>
      <w:r w:rsidRPr="00376198">
        <w:rPr>
          <w:rFonts w:ascii="Times New Roman" w:hAnsi="Times New Roman"/>
          <w:sz w:val="28"/>
          <w:szCs w:val="28"/>
          <w:lang w:val="ru-RU"/>
        </w:rPr>
        <w:t>имферополю</w:t>
      </w:r>
      <w:r w:rsidRPr="00376198">
        <w:rPr>
          <w:rFonts w:ascii="Times New Roman" w:hAnsi="Times New Roman"/>
          <w:sz w:val="28"/>
          <w:szCs w:val="28"/>
          <w:lang w:val="ru-RU"/>
        </w:rPr>
        <w:t>), КПП 910201001, ИНН 9102003230; ОКТМО 35701000, БИК 013510002, УИН 188104912</w:t>
      </w:r>
      <w:r w:rsidRPr="00376198" w:rsidR="00376198">
        <w:rPr>
          <w:rFonts w:ascii="Times New Roman" w:hAnsi="Times New Roman"/>
          <w:sz w:val="28"/>
          <w:szCs w:val="28"/>
          <w:lang w:val="ru-RU"/>
        </w:rPr>
        <w:t>16000005981</w:t>
      </w:r>
      <w:r w:rsidR="00DD1D41">
        <w:rPr>
          <w:rFonts w:ascii="Times New Roman" w:hAnsi="Times New Roman"/>
          <w:sz w:val="28"/>
          <w:szCs w:val="28"/>
          <w:lang w:val="ru-RU"/>
        </w:rPr>
        <w:t xml:space="preserve">, КБК 18811601123010001140, р/с </w:t>
      </w:r>
      <w:r w:rsidRPr="00376198">
        <w:rPr>
          <w:rFonts w:ascii="Times New Roman" w:hAnsi="Times New Roman"/>
          <w:sz w:val="28"/>
          <w:szCs w:val="28"/>
          <w:lang w:val="ru-RU"/>
        </w:rPr>
        <w:t xml:space="preserve">40102810645370000035, </w:t>
      </w:r>
      <w:r w:rsidRPr="00376198" w:rsidR="00376198">
        <w:rPr>
          <w:rFonts w:ascii="Times New Roman" w:hAnsi="Times New Roman"/>
          <w:sz w:val="28"/>
          <w:szCs w:val="28"/>
          <w:lang w:val="ru-RU"/>
        </w:rPr>
        <w:t>кор.счет</w:t>
      </w:r>
      <w:r w:rsidRPr="00376198" w:rsidR="00376198">
        <w:rPr>
          <w:rFonts w:ascii="Times New Roman" w:hAnsi="Times New Roman"/>
          <w:sz w:val="28"/>
          <w:szCs w:val="28"/>
          <w:lang w:val="ru-RU"/>
        </w:rPr>
        <w:t xml:space="preserve"> 03100643000000017500, </w:t>
      </w:r>
      <w:r w:rsidRPr="00376198">
        <w:rPr>
          <w:rFonts w:ascii="Times New Roman" w:hAnsi="Times New Roman"/>
          <w:sz w:val="28"/>
          <w:szCs w:val="28"/>
          <w:lang w:val="ru-RU"/>
        </w:rPr>
        <w:t xml:space="preserve">банк получателя: Отделение Республики Крым Банка России, протокол </w:t>
      </w:r>
      <w:r w:rsidRPr="00376198">
        <w:rPr>
          <w:rFonts w:ascii="Times New Roman" w:hAnsi="Times New Roman"/>
          <w:color w:val="000000"/>
          <w:sz w:val="28"/>
          <w:szCs w:val="28"/>
          <w:lang w:val="ru-RU"/>
        </w:rPr>
        <w:t xml:space="preserve">82 АП </w:t>
      </w:r>
      <w:r w:rsidRPr="00376198" w:rsidR="00376198">
        <w:rPr>
          <w:rFonts w:ascii="Times New Roman" w:hAnsi="Times New Roman"/>
          <w:color w:val="000000"/>
          <w:sz w:val="28"/>
          <w:szCs w:val="28"/>
          <w:lang w:val="ru-RU"/>
        </w:rPr>
        <w:t>091338</w:t>
      </w:r>
      <w:r w:rsidRPr="0037619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76198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Pr="00376198" w:rsidR="00376198">
        <w:rPr>
          <w:rFonts w:ascii="Times New Roman" w:hAnsi="Times New Roman"/>
          <w:sz w:val="28"/>
          <w:szCs w:val="28"/>
          <w:lang w:val="ru-RU"/>
        </w:rPr>
        <w:t>15</w:t>
      </w:r>
      <w:r w:rsidRPr="00376198">
        <w:rPr>
          <w:rFonts w:ascii="Times New Roman" w:hAnsi="Times New Roman"/>
          <w:sz w:val="28"/>
          <w:szCs w:val="28"/>
          <w:lang w:val="ru-RU"/>
        </w:rPr>
        <w:t xml:space="preserve">.05.2021 </w:t>
      </w:r>
      <w:r w:rsidRPr="00376198">
        <w:rPr>
          <w:rFonts w:ascii="Times New Roman" w:hAnsi="Times New Roman"/>
          <w:color w:val="000000"/>
          <w:sz w:val="28"/>
          <w:szCs w:val="28"/>
          <w:lang w:val="ru-RU"/>
        </w:rPr>
        <w:t>г.</w:t>
      </w:r>
    </w:p>
    <w:p w:rsidR="0032678B" w:rsidRPr="00376198" w:rsidP="003267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76198">
        <w:rPr>
          <w:rFonts w:ascii="Times New Roman" w:hAnsi="Times New Roman"/>
          <w:sz w:val="28"/>
          <w:szCs w:val="28"/>
          <w:lang w:val="ru-RU"/>
        </w:rPr>
        <w:t xml:space="preserve"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</w:t>
      </w:r>
      <w:r w:rsidRPr="00376198">
        <w:rPr>
          <w:rFonts w:ascii="Times New Roman" w:hAnsi="Times New Roman"/>
          <w:b/>
          <w:sz w:val="28"/>
          <w:szCs w:val="28"/>
          <w:lang w:val="ru-RU"/>
        </w:rPr>
        <w:t>не позднее шестидесяти дней</w:t>
      </w:r>
      <w:r w:rsidRPr="00376198">
        <w:rPr>
          <w:rFonts w:ascii="Times New Roman" w:hAnsi="Times New Roman"/>
          <w:sz w:val="28"/>
          <w:szCs w:val="28"/>
          <w:lang w:val="ru-RU"/>
        </w:rPr>
        <w:t xml:space="preserve"> со дня вступления постановления о наложении административного штрафа в законную силу.</w:t>
      </w:r>
    </w:p>
    <w:p w:rsidR="0032678B" w:rsidRPr="00376198" w:rsidP="003267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76198">
        <w:rPr>
          <w:rFonts w:ascii="Times New Roman" w:hAnsi="Times New Roman"/>
          <w:b/>
          <w:sz w:val="28"/>
          <w:szCs w:val="28"/>
          <w:lang w:val="ru-RU"/>
        </w:rPr>
        <w:t>Оригинал квитанции об оплате штрафа предоставить мировому судье.</w:t>
      </w:r>
    </w:p>
    <w:p w:rsidR="0032678B" w:rsidRPr="00376198" w:rsidP="003267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76198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376198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со</w:t>
      </w:r>
      <w:r w:rsidRPr="00376198">
        <w:rPr>
          <w:rFonts w:ascii="Times New Roman" w:hAnsi="Times New Roman"/>
          <w:sz w:val="28"/>
          <w:szCs w:val="28"/>
        </w:rPr>
        <w:t> </w:t>
      </w:r>
      <w:r w:rsidRPr="00376198">
        <w:rPr>
          <w:rFonts w:ascii="Times New Roman" w:hAnsi="Times New Roman"/>
          <w:color w:val="000000"/>
          <w:sz w:val="28"/>
          <w:szCs w:val="28"/>
        </w:rPr>
        <w:t>ст. 20.25</w:t>
      </w:r>
      <w:r w:rsidRPr="00376198">
        <w:rPr>
          <w:rFonts w:ascii="Times New Roman" w:hAnsi="Times New Roman"/>
          <w:sz w:val="28"/>
          <w:szCs w:val="28"/>
        </w:rPr>
        <w:t> </w:t>
      </w:r>
      <w:r w:rsidRPr="00376198">
        <w:rPr>
          <w:rFonts w:ascii="Times New Roman" w:hAnsi="Times New Roman"/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376198">
        <w:rPr>
          <w:rFonts w:ascii="Times New Roman" w:hAnsi="Times New Roman"/>
          <w:sz w:val="28"/>
          <w:szCs w:val="28"/>
        </w:rPr>
        <w:t> 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</w:t>
      </w:r>
      <w:r w:rsidRPr="00376198">
        <w:rPr>
          <w:rFonts w:ascii="Times New Roman" w:hAnsi="Times New Roman"/>
          <w:color w:val="000000"/>
          <w:sz w:val="28"/>
          <w:szCs w:val="28"/>
        </w:rPr>
        <w:t>срок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Pr="00376198">
        <w:rPr>
          <w:rFonts w:ascii="Times New Roman" w:hAnsi="Times New Roman"/>
          <w:color w:val="000000"/>
          <w:sz w:val="28"/>
          <w:szCs w:val="28"/>
        </w:rPr>
        <w:t>пятнадцати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суток, </w:t>
      </w:r>
      <w:r w:rsidRPr="00376198">
        <w:rPr>
          <w:rFonts w:ascii="Times New Roman" w:hAnsi="Times New Roman"/>
          <w:color w:val="000000"/>
          <w:sz w:val="28"/>
          <w:szCs w:val="28"/>
        </w:rPr>
        <w:t>либо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обязательные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работы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Pr="00376198">
        <w:rPr>
          <w:rFonts w:ascii="Times New Roman" w:hAnsi="Times New Roman"/>
          <w:color w:val="000000"/>
          <w:sz w:val="28"/>
          <w:szCs w:val="28"/>
        </w:rPr>
        <w:t>срок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Pr="00376198">
        <w:rPr>
          <w:rFonts w:ascii="Times New Roman" w:hAnsi="Times New Roman"/>
          <w:color w:val="000000"/>
          <w:sz w:val="28"/>
          <w:szCs w:val="28"/>
        </w:rPr>
        <w:t>пятидесяти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часов</w:t>
      </w:r>
      <w:r w:rsidRPr="00376198">
        <w:rPr>
          <w:rFonts w:ascii="Times New Roman" w:hAnsi="Times New Roman"/>
          <w:color w:val="000000"/>
          <w:sz w:val="28"/>
          <w:szCs w:val="28"/>
        </w:rPr>
        <w:t>.</w:t>
      </w:r>
    </w:p>
    <w:p w:rsidR="0032678B" w:rsidRPr="00376198" w:rsidP="003267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76198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376198">
        <w:rPr>
          <w:rFonts w:ascii="Times New Roman" w:hAnsi="Times New Roman"/>
          <w:color w:val="000000"/>
          <w:sz w:val="28"/>
          <w:szCs w:val="28"/>
        </w:rPr>
        <w:t>случае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неуплаты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штрафа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376198">
        <w:rPr>
          <w:rFonts w:ascii="Times New Roman" w:hAnsi="Times New Roman"/>
          <w:color w:val="000000"/>
          <w:sz w:val="28"/>
          <w:szCs w:val="28"/>
        </w:rPr>
        <w:t>указанный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срок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будет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направлено </w:t>
      </w:r>
      <w:r w:rsidRPr="00376198">
        <w:rPr>
          <w:rFonts w:ascii="Times New Roman" w:hAnsi="Times New Roman"/>
          <w:color w:val="000000"/>
          <w:sz w:val="28"/>
          <w:szCs w:val="28"/>
        </w:rPr>
        <w:t>судебному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приставу-исполнителю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для </w:t>
      </w:r>
      <w:r w:rsidRPr="00376198">
        <w:rPr>
          <w:rFonts w:ascii="Times New Roman" w:hAnsi="Times New Roman"/>
          <w:color w:val="000000"/>
          <w:sz w:val="28"/>
          <w:szCs w:val="28"/>
        </w:rPr>
        <w:t>принудительного</w:t>
      </w:r>
      <w:r w:rsidRPr="003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98">
        <w:rPr>
          <w:rFonts w:ascii="Times New Roman" w:hAnsi="Times New Roman"/>
          <w:color w:val="000000"/>
          <w:sz w:val="28"/>
          <w:szCs w:val="28"/>
        </w:rPr>
        <w:t>исполнения</w:t>
      </w:r>
      <w:r w:rsidRPr="00376198">
        <w:rPr>
          <w:rFonts w:ascii="Times New Roman" w:hAnsi="Times New Roman"/>
          <w:color w:val="000000"/>
          <w:sz w:val="28"/>
          <w:szCs w:val="28"/>
        </w:rPr>
        <w:t>.</w:t>
      </w:r>
    </w:p>
    <w:p w:rsidR="0032678B" w:rsidRPr="00376198" w:rsidP="003267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76198">
        <w:rPr>
          <w:rFonts w:ascii="Times New Roman" w:hAnsi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003854" w:rsidRPr="00376198" w:rsidP="003267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76198">
        <w:rPr>
          <w:rFonts w:ascii="Times New Roman" w:hAnsi="Times New Roman"/>
          <w:sz w:val="28"/>
          <w:szCs w:val="28"/>
          <w:lang w:val="ru-RU"/>
        </w:rPr>
        <w:t>Постановление может быть обжаловано в течение 10 суток со дня вручения или получения копии постановления</w:t>
      </w:r>
      <w:r w:rsidRPr="00376198" w:rsidR="003F35E3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376198" w:rsidR="00CA465C">
        <w:rPr>
          <w:rFonts w:ascii="Times New Roman" w:hAnsi="Times New Roman"/>
          <w:sz w:val="28"/>
          <w:szCs w:val="28"/>
          <w:lang w:val="ru-RU"/>
        </w:rPr>
        <w:t>Киевский</w:t>
      </w:r>
      <w:r w:rsidRPr="00376198" w:rsidR="009E2105">
        <w:rPr>
          <w:rFonts w:ascii="Times New Roman" w:hAnsi="Times New Roman"/>
          <w:sz w:val="28"/>
          <w:szCs w:val="28"/>
          <w:lang w:val="ru-RU"/>
        </w:rPr>
        <w:t xml:space="preserve"> районный суд </w:t>
      </w:r>
      <w:r w:rsidRPr="00376198" w:rsidR="009E2105">
        <w:rPr>
          <w:rFonts w:ascii="Times New Roman" w:hAnsi="Times New Roman"/>
          <w:sz w:val="28"/>
          <w:szCs w:val="28"/>
          <w:lang w:val="ru-RU"/>
        </w:rPr>
        <w:t>г. </w:t>
      </w:r>
      <w:r w:rsidRPr="00376198" w:rsidR="00531190">
        <w:rPr>
          <w:rFonts w:ascii="Times New Roman" w:hAnsi="Times New Roman"/>
          <w:sz w:val="28"/>
          <w:szCs w:val="28"/>
          <w:lang w:val="ru-RU"/>
        </w:rPr>
        <w:t>Симферополя</w:t>
      </w:r>
      <w:r w:rsidRPr="00376198" w:rsidR="003F35E3">
        <w:rPr>
          <w:rFonts w:ascii="Times New Roman" w:hAnsi="Times New Roman"/>
          <w:sz w:val="28"/>
          <w:szCs w:val="28"/>
          <w:lang w:val="ru-RU"/>
        </w:rPr>
        <w:t xml:space="preserve"> Республики Крым через </w:t>
      </w:r>
      <w:r w:rsidRPr="00376198" w:rsidR="00531190">
        <w:rPr>
          <w:rFonts w:ascii="Times New Roman" w:hAnsi="Times New Roman"/>
          <w:sz w:val="28"/>
          <w:szCs w:val="28"/>
          <w:lang w:val="ru-RU"/>
        </w:rPr>
        <w:t xml:space="preserve">мирового судью </w:t>
      </w:r>
      <w:r w:rsidRPr="00376198" w:rsidR="009E2105">
        <w:rPr>
          <w:rFonts w:ascii="Times New Roman" w:hAnsi="Times New Roman"/>
          <w:sz w:val="28"/>
          <w:szCs w:val="28"/>
          <w:lang w:val="ru-RU"/>
        </w:rPr>
        <w:t>судебного участка № </w:t>
      </w:r>
      <w:r w:rsidRPr="00376198" w:rsidR="00CA465C">
        <w:rPr>
          <w:rFonts w:ascii="Times New Roman" w:hAnsi="Times New Roman"/>
          <w:sz w:val="28"/>
          <w:szCs w:val="28"/>
          <w:lang w:val="ru-RU"/>
        </w:rPr>
        <w:t>12</w:t>
      </w:r>
      <w:r w:rsidRPr="00376198" w:rsidR="002E453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6198" w:rsidR="00CA465C">
        <w:rPr>
          <w:rFonts w:ascii="Times New Roman" w:hAnsi="Times New Roman"/>
          <w:sz w:val="28"/>
          <w:szCs w:val="28"/>
          <w:lang w:val="ru-RU"/>
        </w:rPr>
        <w:t>Киевского</w:t>
      </w:r>
      <w:r w:rsidRPr="00376198" w:rsidR="00352563">
        <w:rPr>
          <w:rFonts w:ascii="Times New Roman" w:hAnsi="Times New Roman"/>
          <w:sz w:val="28"/>
          <w:szCs w:val="28"/>
          <w:lang w:val="ru-RU"/>
        </w:rPr>
        <w:t xml:space="preserve"> судебного района города Симферополь</w:t>
      </w:r>
      <w:r w:rsidRPr="00376198">
        <w:rPr>
          <w:rFonts w:ascii="Times New Roman" w:hAnsi="Times New Roman"/>
          <w:sz w:val="28"/>
          <w:szCs w:val="28"/>
          <w:lang w:val="ru-RU"/>
        </w:rPr>
        <w:t>.</w:t>
      </w:r>
    </w:p>
    <w:p w:rsidR="00003854" w:rsidRPr="00376198" w:rsidP="00E72D3D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83D52" w:rsidRPr="00376198" w:rsidP="00E72D3D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376198">
        <w:rPr>
          <w:rFonts w:ascii="Times New Roman" w:hAnsi="Times New Roman"/>
          <w:sz w:val="28"/>
          <w:szCs w:val="28"/>
          <w:lang w:val="ru-RU"/>
        </w:rPr>
        <w:t xml:space="preserve">Мировой судья:  </w:t>
      </w:r>
      <w:r w:rsidRPr="00376198" w:rsidR="009E2105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Pr="00376198" w:rsidR="002E4536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376198" w:rsidR="00387BCF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376198" w:rsidR="002E4536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376198" w:rsidR="00015469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376198" w:rsidR="002E453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3761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6198" w:rsidR="00CA465C">
        <w:rPr>
          <w:rFonts w:ascii="Times New Roman" w:hAnsi="Times New Roman"/>
          <w:sz w:val="28"/>
          <w:szCs w:val="28"/>
          <w:lang w:val="ru-RU"/>
        </w:rPr>
        <w:t xml:space="preserve">В.В. </w:t>
      </w:r>
      <w:r w:rsidRPr="00376198" w:rsidR="00CA465C">
        <w:rPr>
          <w:rFonts w:ascii="Times New Roman" w:hAnsi="Times New Roman"/>
          <w:sz w:val="28"/>
          <w:szCs w:val="28"/>
          <w:lang w:val="ru-RU"/>
        </w:rPr>
        <w:t>Малухин</w:t>
      </w:r>
    </w:p>
    <w:sectPr w:rsidSect="00BF7372">
      <w:pgSz w:w="11906" w:h="16838"/>
      <w:pgMar w:top="709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1530"/>
    <w:rsid w:val="00003854"/>
    <w:rsid w:val="000079B6"/>
    <w:rsid w:val="00015469"/>
    <w:rsid w:val="00017C38"/>
    <w:rsid w:val="00020841"/>
    <w:rsid w:val="000227FF"/>
    <w:rsid w:val="00025B8E"/>
    <w:rsid w:val="00025BE0"/>
    <w:rsid w:val="000337ED"/>
    <w:rsid w:val="00037016"/>
    <w:rsid w:val="00040646"/>
    <w:rsid w:val="00043447"/>
    <w:rsid w:val="00055E21"/>
    <w:rsid w:val="00060D99"/>
    <w:rsid w:val="0006785E"/>
    <w:rsid w:val="0007207A"/>
    <w:rsid w:val="0009247A"/>
    <w:rsid w:val="00093211"/>
    <w:rsid w:val="000A15D7"/>
    <w:rsid w:val="000A284E"/>
    <w:rsid w:val="000A2F24"/>
    <w:rsid w:val="000C1551"/>
    <w:rsid w:val="000C3DD0"/>
    <w:rsid w:val="000C6CE8"/>
    <w:rsid w:val="000D3576"/>
    <w:rsid w:val="000D6CC0"/>
    <w:rsid w:val="000D6F03"/>
    <w:rsid w:val="000E5EEB"/>
    <w:rsid w:val="000F071B"/>
    <w:rsid w:val="000F588A"/>
    <w:rsid w:val="00100976"/>
    <w:rsid w:val="001022C2"/>
    <w:rsid w:val="0010442B"/>
    <w:rsid w:val="001062C4"/>
    <w:rsid w:val="00123ABE"/>
    <w:rsid w:val="00132AA5"/>
    <w:rsid w:val="00137367"/>
    <w:rsid w:val="001377CE"/>
    <w:rsid w:val="00143158"/>
    <w:rsid w:val="00152224"/>
    <w:rsid w:val="0016036C"/>
    <w:rsid w:val="00172808"/>
    <w:rsid w:val="00196CB8"/>
    <w:rsid w:val="001D026F"/>
    <w:rsid w:val="001D63F8"/>
    <w:rsid w:val="001E3F83"/>
    <w:rsid w:val="001F15E5"/>
    <w:rsid w:val="001F18FE"/>
    <w:rsid w:val="002045A4"/>
    <w:rsid w:val="002108B3"/>
    <w:rsid w:val="002115DA"/>
    <w:rsid w:val="0022199C"/>
    <w:rsid w:val="00226145"/>
    <w:rsid w:val="00233A35"/>
    <w:rsid w:val="0023420A"/>
    <w:rsid w:val="002344C1"/>
    <w:rsid w:val="002458DC"/>
    <w:rsid w:val="002520FA"/>
    <w:rsid w:val="002530FC"/>
    <w:rsid w:val="00260A89"/>
    <w:rsid w:val="00272976"/>
    <w:rsid w:val="00282338"/>
    <w:rsid w:val="00283403"/>
    <w:rsid w:val="00283F52"/>
    <w:rsid w:val="00295BC1"/>
    <w:rsid w:val="00295D7C"/>
    <w:rsid w:val="00297138"/>
    <w:rsid w:val="002B0A04"/>
    <w:rsid w:val="002B0CBD"/>
    <w:rsid w:val="002B10C5"/>
    <w:rsid w:val="002B21F3"/>
    <w:rsid w:val="002B6C1A"/>
    <w:rsid w:val="002C28CA"/>
    <w:rsid w:val="002E4536"/>
    <w:rsid w:val="002E52A3"/>
    <w:rsid w:val="002E779C"/>
    <w:rsid w:val="002F0178"/>
    <w:rsid w:val="00301D94"/>
    <w:rsid w:val="0032678B"/>
    <w:rsid w:val="00331F1B"/>
    <w:rsid w:val="003326E5"/>
    <w:rsid w:val="003475DC"/>
    <w:rsid w:val="00352563"/>
    <w:rsid w:val="00363C8B"/>
    <w:rsid w:val="00376198"/>
    <w:rsid w:val="00381262"/>
    <w:rsid w:val="003844C7"/>
    <w:rsid w:val="00387BCF"/>
    <w:rsid w:val="003907E2"/>
    <w:rsid w:val="00393F29"/>
    <w:rsid w:val="003A0435"/>
    <w:rsid w:val="003E0F9C"/>
    <w:rsid w:val="003F09E3"/>
    <w:rsid w:val="003F35E3"/>
    <w:rsid w:val="003F46D4"/>
    <w:rsid w:val="00407128"/>
    <w:rsid w:val="00410BB2"/>
    <w:rsid w:val="004148E3"/>
    <w:rsid w:val="00417F81"/>
    <w:rsid w:val="00420C5D"/>
    <w:rsid w:val="004239C5"/>
    <w:rsid w:val="004410D7"/>
    <w:rsid w:val="0045785F"/>
    <w:rsid w:val="004609B2"/>
    <w:rsid w:val="00461790"/>
    <w:rsid w:val="0046456B"/>
    <w:rsid w:val="00466796"/>
    <w:rsid w:val="004832DA"/>
    <w:rsid w:val="00493A29"/>
    <w:rsid w:val="004B7DF3"/>
    <w:rsid w:val="004E3032"/>
    <w:rsid w:val="004E4EA3"/>
    <w:rsid w:val="004E7F7E"/>
    <w:rsid w:val="004F7202"/>
    <w:rsid w:val="00506089"/>
    <w:rsid w:val="0051653D"/>
    <w:rsid w:val="00520701"/>
    <w:rsid w:val="00523E62"/>
    <w:rsid w:val="00531190"/>
    <w:rsid w:val="00534B3D"/>
    <w:rsid w:val="005425D4"/>
    <w:rsid w:val="00552A94"/>
    <w:rsid w:val="00552B22"/>
    <w:rsid w:val="00572230"/>
    <w:rsid w:val="0058313C"/>
    <w:rsid w:val="005954B0"/>
    <w:rsid w:val="00595832"/>
    <w:rsid w:val="005B454D"/>
    <w:rsid w:val="005D259E"/>
    <w:rsid w:val="005E05CF"/>
    <w:rsid w:val="005E4176"/>
    <w:rsid w:val="005F7741"/>
    <w:rsid w:val="00633998"/>
    <w:rsid w:val="00634B7F"/>
    <w:rsid w:val="00653983"/>
    <w:rsid w:val="00656DD5"/>
    <w:rsid w:val="00673551"/>
    <w:rsid w:val="006838ED"/>
    <w:rsid w:val="00690709"/>
    <w:rsid w:val="006A591A"/>
    <w:rsid w:val="006C0918"/>
    <w:rsid w:val="006C0C27"/>
    <w:rsid w:val="006F32B2"/>
    <w:rsid w:val="006F38CD"/>
    <w:rsid w:val="00701D28"/>
    <w:rsid w:val="00710509"/>
    <w:rsid w:val="0071563E"/>
    <w:rsid w:val="00733E8B"/>
    <w:rsid w:val="0073561E"/>
    <w:rsid w:val="00737353"/>
    <w:rsid w:val="00757602"/>
    <w:rsid w:val="00762864"/>
    <w:rsid w:val="0077003E"/>
    <w:rsid w:val="00780653"/>
    <w:rsid w:val="0079275B"/>
    <w:rsid w:val="007937BA"/>
    <w:rsid w:val="00796D41"/>
    <w:rsid w:val="007A3F31"/>
    <w:rsid w:val="007A705A"/>
    <w:rsid w:val="007B60E9"/>
    <w:rsid w:val="007C246B"/>
    <w:rsid w:val="007D1C28"/>
    <w:rsid w:val="007D3F9A"/>
    <w:rsid w:val="00830999"/>
    <w:rsid w:val="008406AD"/>
    <w:rsid w:val="00842140"/>
    <w:rsid w:val="008465B3"/>
    <w:rsid w:val="008554FA"/>
    <w:rsid w:val="00857532"/>
    <w:rsid w:val="008579CF"/>
    <w:rsid w:val="00884BD9"/>
    <w:rsid w:val="0089027D"/>
    <w:rsid w:val="00890511"/>
    <w:rsid w:val="008971CF"/>
    <w:rsid w:val="008976B9"/>
    <w:rsid w:val="008A2C8E"/>
    <w:rsid w:val="008A2E26"/>
    <w:rsid w:val="008A6774"/>
    <w:rsid w:val="008B01A3"/>
    <w:rsid w:val="008B3980"/>
    <w:rsid w:val="008B6B4C"/>
    <w:rsid w:val="008D348C"/>
    <w:rsid w:val="008E4517"/>
    <w:rsid w:val="008F428E"/>
    <w:rsid w:val="00901207"/>
    <w:rsid w:val="00921833"/>
    <w:rsid w:val="009302D6"/>
    <w:rsid w:val="009623B4"/>
    <w:rsid w:val="00963E56"/>
    <w:rsid w:val="00980756"/>
    <w:rsid w:val="00981EE6"/>
    <w:rsid w:val="00987C5B"/>
    <w:rsid w:val="009916BB"/>
    <w:rsid w:val="00991CB6"/>
    <w:rsid w:val="009A6FC9"/>
    <w:rsid w:val="009B17CD"/>
    <w:rsid w:val="009B4F62"/>
    <w:rsid w:val="009B58A8"/>
    <w:rsid w:val="009B5B25"/>
    <w:rsid w:val="009C5201"/>
    <w:rsid w:val="009C67E1"/>
    <w:rsid w:val="009E2105"/>
    <w:rsid w:val="009F1B0F"/>
    <w:rsid w:val="009F318F"/>
    <w:rsid w:val="00A0137F"/>
    <w:rsid w:val="00A0525F"/>
    <w:rsid w:val="00A25A0B"/>
    <w:rsid w:val="00A3304B"/>
    <w:rsid w:val="00A3779D"/>
    <w:rsid w:val="00A4489F"/>
    <w:rsid w:val="00A501BB"/>
    <w:rsid w:val="00A51555"/>
    <w:rsid w:val="00A603BE"/>
    <w:rsid w:val="00A66B46"/>
    <w:rsid w:val="00A80DFA"/>
    <w:rsid w:val="00A83285"/>
    <w:rsid w:val="00A9176C"/>
    <w:rsid w:val="00A95DE6"/>
    <w:rsid w:val="00A95F2D"/>
    <w:rsid w:val="00AA068D"/>
    <w:rsid w:val="00AB5AA9"/>
    <w:rsid w:val="00AC79E2"/>
    <w:rsid w:val="00AD188C"/>
    <w:rsid w:val="00AD2B45"/>
    <w:rsid w:val="00AD7453"/>
    <w:rsid w:val="00AE1386"/>
    <w:rsid w:val="00AE5DA7"/>
    <w:rsid w:val="00AE7A12"/>
    <w:rsid w:val="00AF6AF7"/>
    <w:rsid w:val="00B27EC0"/>
    <w:rsid w:val="00B35F5D"/>
    <w:rsid w:val="00B401A7"/>
    <w:rsid w:val="00B502AC"/>
    <w:rsid w:val="00B5464F"/>
    <w:rsid w:val="00B75F75"/>
    <w:rsid w:val="00B761F4"/>
    <w:rsid w:val="00B87F68"/>
    <w:rsid w:val="00BB18CA"/>
    <w:rsid w:val="00BC79EB"/>
    <w:rsid w:val="00BD1A03"/>
    <w:rsid w:val="00BD35E2"/>
    <w:rsid w:val="00BD6A95"/>
    <w:rsid w:val="00BD764D"/>
    <w:rsid w:val="00BF0EF1"/>
    <w:rsid w:val="00BF7372"/>
    <w:rsid w:val="00C05E53"/>
    <w:rsid w:val="00C11E96"/>
    <w:rsid w:val="00C13E0F"/>
    <w:rsid w:val="00C20355"/>
    <w:rsid w:val="00C50FCD"/>
    <w:rsid w:val="00C51739"/>
    <w:rsid w:val="00C51F2E"/>
    <w:rsid w:val="00C77E21"/>
    <w:rsid w:val="00C82422"/>
    <w:rsid w:val="00C87199"/>
    <w:rsid w:val="00C905BC"/>
    <w:rsid w:val="00C92C13"/>
    <w:rsid w:val="00C96F9C"/>
    <w:rsid w:val="00CA465C"/>
    <w:rsid w:val="00CA4E32"/>
    <w:rsid w:val="00CC2FC0"/>
    <w:rsid w:val="00CC38CE"/>
    <w:rsid w:val="00CC3CFF"/>
    <w:rsid w:val="00CC6CF3"/>
    <w:rsid w:val="00CE5D20"/>
    <w:rsid w:val="00CF3B92"/>
    <w:rsid w:val="00CF6DCD"/>
    <w:rsid w:val="00D22898"/>
    <w:rsid w:val="00D24F5F"/>
    <w:rsid w:val="00D26800"/>
    <w:rsid w:val="00D31315"/>
    <w:rsid w:val="00D43E27"/>
    <w:rsid w:val="00D440B7"/>
    <w:rsid w:val="00D440BD"/>
    <w:rsid w:val="00D55B2B"/>
    <w:rsid w:val="00D667B5"/>
    <w:rsid w:val="00D70E51"/>
    <w:rsid w:val="00D7149C"/>
    <w:rsid w:val="00D851E0"/>
    <w:rsid w:val="00D94226"/>
    <w:rsid w:val="00D955EC"/>
    <w:rsid w:val="00DB7D8B"/>
    <w:rsid w:val="00DC086C"/>
    <w:rsid w:val="00DC13BD"/>
    <w:rsid w:val="00DC4C39"/>
    <w:rsid w:val="00DC73DA"/>
    <w:rsid w:val="00DD1D41"/>
    <w:rsid w:val="00DD3509"/>
    <w:rsid w:val="00DD47F6"/>
    <w:rsid w:val="00DD698E"/>
    <w:rsid w:val="00DD6EA1"/>
    <w:rsid w:val="00DE1CC5"/>
    <w:rsid w:val="00DE6DFE"/>
    <w:rsid w:val="00DF14ED"/>
    <w:rsid w:val="00DF156D"/>
    <w:rsid w:val="00DF1BE5"/>
    <w:rsid w:val="00DF3C8D"/>
    <w:rsid w:val="00E05D9D"/>
    <w:rsid w:val="00E1765F"/>
    <w:rsid w:val="00E27232"/>
    <w:rsid w:val="00E377E3"/>
    <w:rsid w:val="00E47F90"/>
    <w:rsid w:val="00E52CAE"/>
    <w:rsid w:val="00E546F3"/>
    <w:rsid w:val="00E72D3D"/>
    <w:rsid w:val="00E77E9F"/>
    <w:rsid w:val="00E90855"/>
    <w:rsid w:val="00E90F61"/>
    <w:rsid w:val="00E92979"/>
    <w:rsid w:val="00E9510E"/>
    <w:rsid w:val="00E9566F"/>
    <w:rsid w:val="00E96265"/>
    <w:rsid w:val="00E96D4B"/>
    <w:rsid w:val="00EA1A3A"/>
    <w:rsid w:val="00EA1F3A"/>
    <w:rsid w:val="00EA53FD"/>
    <w:rsid w:val="00EA7BBA"/>
    <w:rsid w:val="00EC18AB"/>
    <w:rsid w:val="00EC22AB"/>
    <w:rsid w:val="00EC2B51"/>
    <w:rsid w:val="00ED051B"/>
    <w:rsid w:val="00ED0B27"/>
    <w:rsid w:val="00ED0E20"/>
    <w:rsid w:val="00ED0ECE"/>
    <w:rsid w:val="00EE00C1"/>
    <w:rsid w:val="00EE5954"/>
    <w:rsid w:val="00EE7C78"/>
    <w:rsid w:val="00EF3064"/>
    <w:rsid w:val="00EF57EB"/>
    <w:rsid w:val="00F11AFF"/>
    <w:rsid w:val="00F140B6"/>
    <w:rsid w:val="00F15B09"/>
    <w:rsid w:val="00F211F5"/>
    <w:rsid w:val="00F36740"/>
    <w:rsid w:val="00F415F6"/>
    <w:rsid w:val="00F42D2E"/>
    <w:rsid w:val="00F63647"/>
    <w:rsid w:val="00F83D52"/>
    <w:rsid w:val="00F83D86"/>
    <w:rsid w:val="00F91162"/>
    <w:rsid w:val="00FA06C9"/>
    <w:rsid w:val="00FA0F89"/>
    <w:rsid w:val="00FA201C"/>
    <w:rsid w:val="00FB1D61"/>
    <w:rsid w:val="00FC31CB"/>
    <w:rsid w:val="00FD0EB2"/>
    <w:rsid w:val="00FD63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"/>
    <w:qFormat/>
    <w:rsid w:val="003475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rsid w:val="00CF3B9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F3B92"/>
    <w:pPr>
      <w:widowControl w:val="0"/>
      <w:shd w:val="clear" w:color="auto" w:fill="FFFFFF"/>
      <w:spacing w:before="60" w:after="240" w:line="0" w:lineRule="atLeast"/>
      <w:jc w:val="right"/>
    </w:pPr>
    <w:rPr>
      <w:rFonts w:ascii="Times New Roman" w:eastAsia="Times New Roman" w:hAnsi="Times New Roman"/>
      <w:sz w:val="28"/>
      <w:szCs w:val="28"/>
    </w:rPr>
  </w:style>
  <w:style w:type="character" w:customStyle="1" w:styleId="blk">
    <w:name w:val="blk"/>
    <w:basedOn w:val="DefaultParagraphFont"/>
    <w:rsid w:val="0007207A"/>
  </w:style>
  <w:style w:type="character" w:styleId="Hyperlink">
    <w:name w:val="Hyperlink"/>
    <w:basedOn w:val="DefaultParagraphFont"/>
    <w:uiPriority w:val="99"/>
    <w:semiHidden/>
    <w:unhideWhenUsed/>
    <w:rsid w:val="0007207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C7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C79EB"/>
    <w:rPr>
      <w:rFonts w:ascii="Tahoma" w:hAnsi="Tahoma" w:cs="Tahoma"/>
      <w:sz w:val="16"/>
      <w:szCs w:val="16"/>
      <w:lang w:val="uk-UA" w:eastAsia="en-US"/>
    </w:rPr>
  </w:style>
  <w:style w:type="character" w:customStyle="1" w:styleId="1">
    <w:name w:val="Заголовок 1 Знак"/>
    <w:basedOn w:val="DefaultParagraphFont"/>
    <w:link w:val="Heading1"/>
    <w:uiPriority w:val="9"/>
    <w:rsid w:val="003475DC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A356845686835FBD9EBA4E004E305CFC8EBF58810271E94567E1E4B646800042C35C25EE17CB2D4EC3DF36B723B13F19888F4B07AA772CAVAI4L" TargetMode="External" /><Relationship Id="rId5" Type="http://schemas.openxmlformats.org/officeDocument/2006/relationships/hyperlink" Target="http://www.consultant.ru/document/cons_doc_LAW_327611/22a8021e55a34bf836a3ee20ba0408f95c24c1bc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http://www.consultant.ru/document/cons_doc_LAW_34661/d05b4d645906cb6fbf9b525a55f7d489e6f9691f/" TargetMode="External" /><Relationship Id="rId8" Type="http://schemas.openxmlformats.org/officeDocument/2006/relationships/hyperlink" Target="http://www.consultant.ru/document/cons_doc_LAW_34661/46a9b456fc041022585b2d13cda9d666fc11ffd4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