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160C" w:rsidRPr="00DC6A49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DC6A49">
        <w:rPr>
          <w:rFonts w:ascii="Times New Roman" w:hAnsi="Times New Roman"/>
          <w:bCs/>
          <w:sz w:val="16"/>
          <w:szCs w:val="16"/>
          <w:lang w:val="ru-RU" w:eastAsia="ru-RU"/>
        </w:rPr>
        <w:t>Дело № 5-</w:t>
      </w:r>
      <w:r w:rsidRPr="00DC6A49">
        <w:rPr>
          <w:rFonts w:ascii="Times New Roman" w:hAnsi="Times New Roman"/>
          <w:bCs/>
          <w:sz w:val="16"/>
          <w:szCs w:val="16"/>
          <w:lang w:val="en-US" w:eastAsia="ru-RU"/>
        </w:rPr>
        <w:t>12-</w:t>
      </w:r>
      <w:r w:rsidRPr="00DC6A49">
        <w:rPr>
          <w:rFonts w:ascii="Times New Roman" w:hAnsi="Times New Roman"/>
          <w:bCs/>
          <w:sz w:val="16"/>
          <w:szCs w:val="16"/>
          <w:lang w:val="ru-RU" w:eastAsia="ru-RU"/>
        </w:rPr>
        <w:t>271/2018</w:t>
      </w:r>
    </w:p>
    <w:p w:rsidR="0019160C" w:rsidRPr="00DC6A49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DC6A49">
        <w:rPr>
          <w:rFonts w:ascii="Times New Roman" w:hAnsi="Times New Roman"/>
          <w:bCs/>
          <w:sz w:val="16"/>
          <w:szCs w:val="16"/>
          <w:lang w:val="ru-RU" w:eastAsia="ru-RU"/>
        </w:rPr>
        <w:t>№ 05-0271/</w:t>
      </w:r>
      <w:r w:rsidRPr="00DC6A49">
        <w:rPr>
          <w:rFonts w:ascii="Times New Roman" w:hAnsi="Times New Roman"/>
          <w:bCs/>
          <w:sz w:val="16"/>
          <w:szCs w:val="16"/>
          <w:lang w:val="en-US" w:eastAsia="ru-RU"/>
        </w:rPr>
        <w:t>12</w:t>
      </w:r>
      <w:r w:rsidRPr="00DC6A49">
        <w:rPr>
          <w:rFonts w:ascii="Times New Roman" w:hAnsi="Times New Roman"/>
          <w:bCs/>
          <w:sz w:val="16"/>
          <w:szCs w:val="16"/>
          <w:lang w:val="ru-RU" w:eastAsia="ru-RU"/>
        </w:rPr>
        <w:t>/2018</w:t>
      </w:r>
    </w:p>
    <w:p w:rsidR="0019160C" w:rsidRPr="00DC6A49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C6A49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0C" w:rsidRPr="00DC6A49" w:rsidP="00B81C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C6A4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08 октября 2018 года</w:t>
            </w:r>
          </w:p>
          <w:p w:rsidR="0019160C" w:rsidRPr="00DC6A49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0C" w:rsidRPr="00DC6A49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DC6A4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</w:t>
            </w:r>
            <w:r w:rsidRPr="00DC6A49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C6A4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город Симферополь</w:t>
            </w:r>
          </w:p>
        </w:tc>
      </w:tr>
    </w:tbl>
    <w:p w:rsidR="0019160C" w:rsidRPr="00DC6A49" w:rsidP="005C15C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C6A4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C6A49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DC6A4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DC6A49">
        <w:rPr>
          <w:rFonts w:ascii="Times New Roman" w:hAnsi="Times New Roman"/>
          <w:color w:val="000000"/>
          <w:sz w:val="16"/>
          <w:szCs w:val="16"/>
        </w:rPr>
        <w:t>Валерий</w:t>
      </w:r>
      <w:r w:rsidRPr="00DC6A4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C6A49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DC6A4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C6A4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 Киевская, 55/2),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 об административном правонарушении, предусмотренном частью 1 статьи 14.1 </w:t>
      </w:r>
      <w:r w:rsidRPr="00DC6A49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Александра Анатольевича, </w:t>
      </w:r>
      <w:r w:rsidRPr="00DC6A49" w:rsidR="00DC6A49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DC6A49" w:rsidR="00DC6A49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зарегистрированного и проживающего по адресу: </w:t>
      </w:r>
      <w:r w:rsidRPr="00DC6A49" w:rsidR="00DC6A49">
        <w:rPr>
          <w:rFonts w:ascii="Times New Roman" w:hAnsi="Times New Roman"/>
          <w:sz w:val="16"/>
          <w:szCs w:val="16"/>
          <w:lang w:val="ru-RU" w:eastAsia="ru-RU"/>
        </w:rPr>
        <w:t xml:space="preserve">АДРЕС2 </w:t>
      </w:r>
    </w:p>
    <w:p w:rsidR="0019160C" w:rsidRPr="00DC6A49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DC6A49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19160C" w:rsidRPr="00DC6A49" w:rsidP="00766C2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ru-RU" w:eastAsia="ru-RU"/>
        </w:rPr>
      </w:pP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>22.08.2018 г. в 16 час. 00 мин.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по адресу г. Симферополь ул. Бородина 2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направленную на получение прибыли от продажи сельскохозяйственной продукции, а именно торговал </w:t>
      </w:r>
      <w:r w:rsidRPr="00DC6A49">
        <w:rPr>
          <w:rFonts w:ascii="Times New Roman" w:hAnsi="Times New Roman"/>
          <w:sz w:val="16"/>
          <w:szCs w:val="16"/>
          <w:lang w:val="ru-RU"/>
        </w:rPr>
        <w:t>инижиром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в количестве 5 кг., на общую сумму 500 рублей, чем совершил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DC6A49">
        <w:rPr>
          <w:rFonts w:ascii="Times New Roman" w:hAnsi="Times New Roman"/>
          <w:sz w:val="16"/>
          <w:szCs w:val="16"/>
        </w:rPr>
        <w:t xml:space="preserve">в </w:t>
      </w:r>
      <w:r w:rsidRPr="00DC6A49">
        <w:rPr>
          <w:rFonts w:ascii="Times New Roman" w:hAnsi="Times New Roman"/>
          <w:sz w:val="16"/>
          <w:szCs w:val="16"/>
        </w:rPr>
        <w:t>судебное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заседание</w:t>
      </w:r>
      <w:r w:rsidRPr="00DC6A49">
        <w:rPr>
          <w:rFonts w:ascii="Times New Roman" w:hAnsi="Times New Roman"/>
          <w:sz w:val="16"/>
          <w:szCs w:val="16"/>
        </w:rPr>
        <w:t xml:space="preserve"> не </w:t>
      </w:r>
      <w:r w:rsidRPr="00DC6A49">
        <w:rPr>
          <w:rFonts w:ascii="Times New Roman" w:hAnsi="Times New Roman"/>
          <w:sz w:val="16"/>
          <w:szCs w:val="16"/>
        </w:rPr>
        <w:t>явил</w:t>
      </w:r>
      <w:r w:rsidRPr="00DC6A49">
        <w:rPr>
          <w:rFonts w:ascii="Times New Roman" w:hAnsi="Times New Roman"/>
          <w:sz w:val="16"/>
          <w:szCs w:val="16"/>
          <w:lang w:val="ru-RU"/>
        </w:rPr>
        <w:t>ся</w:t>
      </w:r>
      <w:r w:rsidRPr="00DC6A49">
        <w:rPr>
          <w:rFonts w:ascii="Times New Roman" w:hAnsi="Times New Roman"/>
          <w:sz w:val="16"/>
          <w:szCs w:val="16"/>
        </w:rPr>
        <w:t xml:space="preserve">, о </w:t>
      </w:r>
      <w:r w:rsidRPr="00DC6A49">
        <w:rPr>
          <w:rFonts w:ascii="Times New Roman" w:hAnsi="Times New Roman"/>
          <w:sz w:val="16"/>
          <w:szCs w:val="16"/>
        </w:rPr>
        <w:t>дате</w:t>
      </w:r>
      <w:r w:rsidRPr="00DC6A49">
        <w:rPr>
          <w:rFonts w:ascii="Times New Roman" w:hAnsi="Times New Roman"/>
          <w:sz w:val="16"/>
          <w:szCs w:val="16"/>
        </w:rPr>
        <w:t xml:space="preserve">, </w:t>
      </w:r>
      <w:r w:rsidRPr="00DC6A49">
        <w:rPr>
          <w:rFonts w:ascii="Times New Roman" w:hAnsi="Times New Roman"/>
          <w:sz w:val="16"/>
          <w:szCs w:val="16"/>
        </w:rPr>
        <w:t>времени</w:t>
      </w:r>
      <w:r w:rsidRPr="00DC6A49">
        <w:rPr>
          <w:rFonts w:ascii="Times New Roman" w:hAnsi="Times New Roman"/>
          <w:sz w:val="16"/>
          <w:szCs w:val="16"/>
        </w:rPr>
        <w:t xml:space="preserve"> и </w:t>
      </w:r>
      <w:r w:rsidRPr="00DC6A49">
        <w:rPr>
          <w:rFonts w:ascii="Times New Roman" w:hAnsi="Times New Roman"/>
          <w:sz w:val="16"/>
          <w:szCs w:val="16"/>
        </w:rPr>
        <w:t>месте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рассмотрения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дела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извещен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надлежащим</w:t>
      </w:r>
      <w:r w:rsidRPr="00DC6A49">
        <w:rPr>
          <w:rFonts w:ascii="Times New Roman" w:hAnsi="Times New Roman"/>
          <w:sz w:val="16"/>
          <w:szCs w:val="16"/>
        </w:rPr>
        <w:t xml:space="preserve"> образом. </w:t>
      </w:r>
      <w:r w:rsidRPr="00DC6A49">
        <w:rPr>
          <w:rFonts w:ascii="Times New Roman" w:hAnsi="Times New Roman"/>
          <w:sz w:val="16"/>
          <w:szCs w:val="16"/>
        </w:rPr>
        <w:t>Ходатайств</w:t>
      </w:r>
      <w:r w:rsidRPr="00DC6A49">
        <w:rPr>
          <w:rFonts w:ascii="Times New Roman" w:hAnsi="Times New Roman"/>
          <w:sz w:val="16"/>
          <w:szCs w:val="16"/>
        </w:rPr>
        <w:t xml:space="preserve"> об </w:t>
      </w:r>
      <w:r w:rsidRPr="00DC6A49">
        <w:rPr>
          <w:rFonts w:ascii="Times New Roman" w:hAnsi="Times New Roman"/>
          <w:sz w:val="16"/>
          <w:szCs w:val="16"/>
        </w:rPr>
        <w:t>отложении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рассмотрения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дела</w:t>
      </w:r>
      <w:r w:rsidRPr="00DC6A49">
        <w:rPr>
          <w:rFonts w:ascii="Times New Roman" w:hAnsi="Times New Roman"/>
          <w:sz w:val="16"/>
          <w:szCs w:val="16"/>
        </w:rPr>
        <w:t xml:space="preserve"> от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DC6A49">
        <w:rPr>
          <w:rFonts w:ascii="Times New Roman" w:hAnsi="Times New Roman"/>
          <w:sz w:val="16"/>
          <w:szCs w:val="16"/>
        </w:rPr>
        <w:t xml:space="preserve">не поступало, в </w:t>
      </w:r>
      <w:r w:rsidRPr="00DC6A49">
        <w:rPr>
          <w:rFonts w:ascii="Times New Roman" w:hAnsi="Times New Roman"/>
          <w:sz w:val="16"/>
          <w:szCs w:val="16"/>
        </w:rPr>
        <w:t>связи</w:t>
      </w:r>
      <w:r w:rsidRPr="00DC6A49">
        <w:rPr>
          <w:rFonts w:ascii="Times New Roman" w:hAnsi="Times New Roman"/>
          <w:sz w:val="16"/>
          <w:szCs w:val="16"/>
        </w:rPr>
        <w:t xml:space="preserve"> с </w:t>
      </w:r>
      <w:r w:rsidRPr="00DC6A49">
        <w:rPr>
          <w:rFonts w:ascii="Times New Roman" w:hAnsi="Times New Roman"/>
          <w:sz w:val="16"/>
          <w:szCs w:val="16"/>
        </w:rPr>
        <w:t>чем</w:t>
      </w:r>
      <w:r w:rsidRPr="00DC6A49">
        <w:rPr>
          <w:rFonts w:ascii="Times New Roman" w:hAnsi="Times New Roman"/>
          <w:sz w:val="16"/>
          <w:szCs w:val="16"/>
        </w:rPr>
        <w:t xml:space="preserve">, </w:t>
      </w:r>
      <w:r w:rsidRPr="00DC6A49">
        <w:rPr>
          <w:rFonts w:ascii="Times New Roman" w:hAnsi="Times New Roman"/>
          <w:sz w:val="16"/>
          <w:szCs w:val="16"/>
        </w:rPr>
        <w:t>руководствуясь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статьей</w:t>
      </w:r>
      <w:r w:rsidRPr="00DC6A49">
        <w:rPr>
          <w:rFonts w:ascii="Times New Roman" w:hAnsi="Times New Roman"/>
          <w:sz w:val="16"/>
          <w:szCs w:val="16"/>
        </w:rPr>
        <w:t xml:space="preserve"> 25.1 </w:t>
      </w:r>
      <w:r w:rsidRPr="00DC6A49">
        <w:rPr>
          <w:rFonts w:ascii="Times New Roman" w:hAnsi="Times New Roman"/>
          <w:sz w:val="16"/>
          <w:szCs w:val="16"/>
        </w:rPr>
        <w:t>КоАП</w:t>
      </w:r>
      <w:r w:rsidRPr="00DC6A49">
        <w:rPr>
          <w:rFonts w:ascii="Times New Roman" w:hAnsi="Times New Roman"/>
          <w:sz w:val="16"/>
          <w:szCs w:val="16"/>
        </w:rPr>
        <w:t xml:space="preserve"> РФ, </w:t>
      </w:r>
      <w:r w:rsidRPr="00DC6A49">
        <w:rPr>
          <w:rFonts w:ascii="Times New Roman" w:hAnsi="Times New Roman"/>
          <w:sz w:val="16"/>
          <w:szCs w:val="16"/>
        </w:rPr>
        <w:t>мировой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судья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счел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возможным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рассмотреть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дело</w:t>
      </w:r>
      <w:r w:rsidRPr="00DC6A49">
        <w:rPr>
          <w:rFonts w:ascii="Times New Roman" w:hAnsi="Times New Roman"/>
          <w:sz w:val="16"/>
          <w:szCs w:val="16"/>
        </w:rPr>
        <w:t xml:space="preserve"> в е</w:t>
      </w:r>
      <w:r w:rsidRPr="00DC6A49">
        <w:rPr>
          <w:rFonts w:ascii="Times New Roman" w:hAnsi="Times New Roman"/>
          <w:sz w:val="16"/>
          <w:szCs w:val="16"/>
          <w:lang w:val="ru-RU"/>
        </w:rPr>
        <w:t>го</w:t>
      </w:r>
      <w:r w:rsidRPr="00DC6A49">
        <w:rPr>
          <w:rFonts w:ascii="Times New Roman" w:hAnsi="Times New Roman"/>
          <w:sz w:val="16"/>
          <w:szCs w:val="16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отсутствие</w:t>
      </w:r>
      <w:r w:rsidRPr="00DC6A49">
        <w:rPr>
          <w:rFonts w:ascii="Times New Roman" w:hAnsi="Times New Roman"/>
          <w:sz w:val="16"/>
          <w:szCs w:val="16"/>
        </w:rPr>
        <w:t>.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А.А. в совершении административного правонарушения, предусмотренного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228882 от 22.08.2018 г., объяснениями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от 22.08.2018 г., в которых свою вину в совершении административного правонарушения признает, </w:t>
      </w:r>
      <w:r w:rsidRPr="00DC6A49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, рапортом УУП ОП № 2 «Киевский» УМВД России по г. Симферополю майора полиции </w:t>
      </w:r>
      <w:r w:rsidRPr="00DC6A49">
        <w:rPr>
          <w:rFonts w:ascii="Times New Roman" w:hAnsi="Times New Roman"/>
          <w:sz w:val="16"/>
          <w:szCs w:val="16"/>
          <w:lang w:val="ru-RU"/>
        </w:rPr>
        <w:t>Макина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М.А. от 22.08.2018 г.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DC6A49">
        <w:rPr>
          <w:rFonts w:ascii="Times New Roman" w:hAnsi="Times New Roman"/>
          <w:sz w:val="16"/>
          <w:szCs w:val="16"/>
          <w:lang w:val="ru-RU"/>
        </w:rPr>
        <w:t>предпринимательской деятельности</w:t>
      </w:r>
      <w:r>
        <w:fldChar w:fldCharType="end"/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 и смягчающие административную ответственность.</w:t>
      </w:r>
    </w:p>
    <w:p w:rsidR="0019160C" w:rsidRPr="00DC6A49" w:rsidP="009D2AB8">
      <w:pPr>
        <w:pStyle w:val="ConsPlusNormal"/>
        <w:ind w:firstLine="709"/>
        <w:jc w:val="both"/>
        <w:rPr>
          <w:sz w:val="16"/>
          <w:szCs w:val="16"/>
        </w:rPr>
      </w:pPr>
      <w:r w:rsidRPr="00DC6A49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DC6A49">
        <w:rPr>
          <w:sz w:val="16"/>
          <w:szCs w:val="16"/>
          <w:lang w:eastAsia="ru-RU"/>
        </w:rPr>
        <w:t xml:space="preserve"> части 1 статьи 14.1 </w:t>
      </w:r>
      <w:r w:rsidRPr="00DC6A49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9D2AB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DC6A49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19160C" w:rsidRPr="00DC6A49" w:rsidP="009D2AB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C6A49">
        <w:rPr>
          <w:rFonts w:ascii="Times New Roman" w:hAnsi="Times New Roman"/>
          <w:sz w:val="16"/>
          <w:szCs w:val="16"/>
          <w:lang w:val="ru-RU" w:eastAsia="ru-RU"/>
        </w:rPr>
        <w:t>Бурик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Александра Анатольевича, </w:t>
      </w:r>
      <w:r w:rsidRPr="00DC6A49" w:rsidR="00DC6A49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DC6A49" w:rsidR="00DC6A49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зарегистрированного и проживающего по адресу: </w:t>
      </w:r>
      <w:r w:rsidRPr="00DC6A49" w:rsidR="00DC6A49">
        <w:rPr>
          <w:rFonts w:ascii="Times New Roman" w:hAnsi="Times New Roman"/>
          <w:sz w:val="16"/>
          <w:szCs w:val="16"/>
          <w:lang w:val="ru-RU" w:eastAsia="ru-RU"/>
        </w:rPr>
        <w:t xml:space="preserve">АДРЕС2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 1 ст. 14.1 </w:t>
      </w:r>
      <w:r w:rsidRPr="00DC6A49">
        <w:rPr>
          <w:rFonts w:ascii="Times New Roman" w:hAnsi="Times New Roman"/>
          <w:sz w:val="16"/>
          <w:szCs w:val="16"/>
        </w:rPr>
        <w:t>Кодекса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Российской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Федерации</w:t>
      </w:r>
      <w:r w:rsidRPr="00DC6A49">
        <w:rPr>
          <w:rFonts w:ascii="Times New Roman" w:hAnsi="Times New Roman"/>
          <w:sz w:val="16"/>
          <w:szCs w:val="16"/>
        </w:rPr>
        <w:t xml:space="preserve"> об </w:t>
      </w:r>
      <w:r w:rsidRPr="00DC6A49">
        <w:rPr>
          <w:rFonts w:ascii="Times New Roman" w:hAnsi="Times New Roman"/>
          <w:sz w:val="16"/>
          <w:szCs w:val="16"/>
        </w:rPr>
        <w:t>административных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C6A49">
        <w:rPr>
          <w:rFonts w:ascii="Times New Roman" w:hAnsi="Times New Roman"/>
          <w:sz w:val="16"/>
          <w:szCs w:val="16"/>
        </w:rPr>
        <w:t>правонарушениях</w:t>
      </w:r>
      <w:r w:rsidRPr="00DC6A49">
        <w:rPr>
          <w:rFonts w:ascii="Times New Roman" w:hAnsi="Times New Roman"/>
          <w:sz w:val="16"/>
          <w:szCs w:val="16"/>
          <w:lang w:val="ru-RU"/>
        </w:rPr>
        <w:t xml:space="preserve"> и назначить ему наказание в виде административного штрафа в размере 500 (Пятьсот) рублей. 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DC6A49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 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18880391180002288824.</w:t>
      </w:r>
    </w:p>
    <w:p w:rsidR="0019160C" w:rsidRPr="00DC6A49" w:rsidP="009D2AB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DC6A49">
        <w:rPr>
          <w:sz w:val="16"/>
          <w:szCs w:val="16"/>
        </w:rPr>
        <w:t>Согласно ст. 32.2 КоАП РФ административный штраф должен быть уплачен</w:t>
      </w:r>
      <w:r w:rsidRPr="00DC6A49">
        <w:rPr>
          <w:color w:val="000000"/>
          <w:sz w:val="16"/>
          <w:szCs w:val="16"/>
        </w:rPr>
        <w:t xml:space="preserve"> лицом,</w:t>
      </w:r>
      <w:r w:rsidRPr="00DC6A49">
        <w:rPr>
          <w:sz w:val="16"/>
          <w:szCs w:val="16"/>
        </w:rPr>
        <w:t> привлеченным </w:t>
      </w:r>
      <w:r w:rsidRPr="00DC6A49">
        <w:rPr>
          <w:color w:val="000000"/>
          <w:sz w:val="16"/>
          <w:szCs w:val="16"/>
        </w:rPr>
        <w:t>к</w:t>
      </w:r>
      <w:r w:rsidRPr="00DC6A49">
        <w:rPr>
          <w:sz w:val="16"/>
          <w:szCs w:val="16"/>
        </w:rPr>
        <w:t> административной ответственности</w:t>
      </w:r>
      <w:r w:rsidRPr="00DC6A49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DC6A49">
        <w:rPr>
          <w:sz w:val="16"/>
          <w:szCs w:val="16"/>
        </w:rPr>
        <w:t> </w:t>
      </w:r>
      <w:r w:rsidRPr="00DC6A49">
        <w:rPr>
          <w:color w:val="000000"/>
          <w:sz w:val="16"/>
          <w:szCs w:val="16"/>
        </w:rPr>
        <w:t>статьей 31.5</w:t>
      </w:r>
      <w:r w:rsidRPr="00DC6A49">
        <w:rPr>
          <w:sz w:val="16"/>
          <w:szCs w:val="16"/>
        </w:rPr>
        <w:t> </w:t>
      </w:r>
      <w:r w:rsidRPr="00DC6A49">
        <w:rPr>
          <w:color w:val="000000"/>
          <w:sz w:val="16"/>
          <w:szCs w:val="16"/>
        </w:rPr>
        <w:t>настоящего Кодекса.</w:t>
      </w:r>
    </w:p>
    <w:p w:rsidR="0019160C" w:rsidRPr="00DC6A49" w:rsidP="009D2AB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DC6A49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19160C" w:rsidRPr="00DC6A49" w:rsidP="009D2AB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DC6A49">
        <w:rPr>
          <w:color w:val="000000"/>
          <w:sz w:val="16"/>
          <w:szCs w:val="16"/>
        </w:rPr>
        <w:t>В соответствии со</w:t>
      </w:r>
      <w:r w:rsidRPr="00DC6A49">
        <w:rPr>
          <w:sz w:val="16"/>
          <w:szCs w:val="16"/>
        </w:rPr>
        <w:t> </w:t>
      </w:r>
      <w:r w:rsidRPr="00DC6A49">
        <w:rPr>
          <w:color w:val="000000"/>
          <w:sz w:val="16"/>
          <w:szCs w:val="16"/>
        </w:rPr>
        <w:t>ст. 20.25</w:t>
      </w:r>
      <w:r w:rsidRPr="00DC6A49">
        <w:rPr>
          <w:sz w:val="16"/>
          <w:szCs w:val="16"/>
        </w:rPr>
        <w:t> </w:t>
      </w:r>
      <w:r w:rsidRPr="00DC6A49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DC6A49">
        <w:rPr>
          <w:sz w:val="16"/>
          <w:szCs w:val="16"/>
        </w:rPr>
        <w:t> </w:t>
      </w:r>
      <w:r w:rsidRPr="00DC6A49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DC6A49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9160C" w:rsidRPr="00DC6A49" w:rsidP="009D2AB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DC6A49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9160C" w:rsidRPr="00DC6A49" w:rsidP="009D2AB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19160C" w:rsidRPr="00DC6A49" w:rsidP="009D2AB8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19160C" w:rsidRPr="00DC6A49" w:rsidP="009D2AB8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DC6A49">
        <w:rPr>
          <w:rFonts w:ascii="Times New Roman" w:hAnsi="Times New Roman"/>
          <w:sz w:val="16"/>
          <w:szCs w:val="16"/>
          <w:lang w:val="ru-RU"/>
        </w:rPr>
        <w:t xml:space="preserve">Мировой судья     </w:t>
      </w:r>
      <w:r w:rsidRPr="00DC6A49">
        <w:rPr>
          <w:rFonts w:ascii="Times New Roman" w:hAnsi="Times New Roman"/>
          <w:i/>
          <w:sz w:val="16"/>
          <w:szCs w:val="16"/>
          <w:lang w:val="ru-RU"/>
        </w:rPr>
        <w:t xml:space="preserve">        </w:t>
      </w:r>
      <w:r w:rsidRPr="00DC6A49">
        <w:rPr>
          <w:rFonts w:ascii="Times New Roman" w:hAnsi="Times New Roman"/>
          <w:i/>
          <w:sz w:val="16"/>
          <w:szCs w:val="16"/>
          <w:lang w:val="ru-RU"/>
        </w:rPr>
        <w:tab/>
      </w:r>
      <w:r w:rsidRPr="00DC6A49">
        <w:rPr>
          <w:rFonts w:ascii="Times New Roman" w:hAnsi="Times New Roman"/>
          <w:i/>
          <w:sz w:val="16"/>
          <w:szCs w:val="16"/>
          <w:lang w:val="ru-RU"/>
        </w:rPr>
        <w:tab/>
      </w:r>
      <w:r w:rsidRPr="00DC6A49">
        <w:rPr>
          <w:rFonts w:ascii="Times New Roman" w:hAnsi="Times New Roman"/>
          <w:i/>
          <w:sz w:val="16"/>
          <w:szCs w:val="16"/>
          <w:lang w:val="ru-RU"/>
        </w:rPr>
        <w:tab/>
      </w:r>
      <w:r w:rsidRPr="00DC6A49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DC6A49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             </w:t>
      </w:r>
      <w:r w:rsidRPr="00DC6A49">
        <w:rPr>
          <w:rFonts w:ascii="Times New Roman" w:hAnsi="Times New Roman"/>
          <w:sz w:val="16"/>
          <w:szCs w:val="16"/>
          <w:lang w:val="ru-RU"/>
        </w:rPr>
        <w:t>В</w:t>
      </w:r>
      <w:r w:rsidRPr="00DC6A49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DC6A49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19160C" w:rsidRPr="00DC6A49" w:rsidP="009D2AB8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9160C" w:rsidRPr="00DC6A49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A7029"/>
    <w:rsid w:val="000D7FF2"/>
    <w:rsid w:val="00100A4E"/>
    <w:rsid w:val="0010162B"/>
    <w:rsid w:val="0017787E"/>
    <w:rsid w:val="00183928"/>
    <w:rsid w:val="0019160C"/>
    <w:rsid w:val="0020660B"/>
    <w:rsid w:val="00212331"/>
    <w:rsid w:val="00223BDC"/>
    <w:rsid w:val="002429E1"/>
    <w:rsid w:val="00286BA2"/>
    <w:rsid w:val="002A1C64"/>
    <w:rsid w:val="002E553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E151A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87A82"/>
    <w:rsid w:val="004A29E3"/>
    <w:rsid w:val="004B5040"/>
    <w:rsid w:val="004C23B5"/>
    <w:rsid w:val="00512AAA"/>
    <w:rsid w:val="00532753"/>
    <w:rsid w:val="005409D4"/>
    <w:rsid w:val="00545049"/>
    <w:rsid w:val="0055246B"/>
    <w:rsid w:val="005B75BF"/>
    <w:rsid w:val="005C15C5"/>
    <w:rsid w:val="005C746B"/>
    <w:rsid w:val="005F73DB"/>
    <w:rsid w:val="00654BBA"/>
    <w:rsid w:val="00661DDD"/>
    <w:rsid w:val="00671A51"/>
    <w:rsid w:val="00674BED"/>
    <w:rsid w:val="00692EBB"/>
    <w:rsid w:val="006A2F24"/>
    <w:rsid w:val="006B0D0D"/>
    <w:rsid w:val="006C2E31"/>
    <w:rsid w:val="006E5A7E"/>
    <w:rsid w:val="006F2240"/>
    <w:rsid w:val="006F52E1"/>
    <w:rsid w:val="006F6F1B"/>
    <w:rsid w:val="00710AC0"/>
    <w:rsid w:val="00711D50"/>
    <w:rsid w:val="00742C93"/>
    <w:rsid w:val="00744173"/>
    <w:rsid w:val="00766C23"/>
    <w:rsid w:val="00773C66"/>
    <w:rsid w:val="00774816"/>
    <w:rsid w:val="00784FDB"/>
    <w:rsid w:val="00785A06"/>
    <w:rsid w:val="00787B36"/>
    <w:rsid w:val="007A5F11"/>
    <w:rsid w:val="007B4D11"/>
    <w:rsid w:val="00833C42"/>
    <w:rsid w:val="00845A05"/>
    <w:rsid w:val="00856EF7"/>
    <w:rsid w:val="00862945"/>
    <w:rsid w:val="00890338"/>
    <w:rsid w:val="00894E22"/>
    <w:rsid w:val="008D21DE"/>
    <w:rsid w:val="00906C7F"/>
    <w:rsid w:val="00914DBC"/>
    <w:rsid w:val="00915028"/>
    <w:rsid w:val="009209CE"/>
    <w:rsid w:val="009246D0"/>
    <w:rsid w:val="009278F2"/>
    <w:rsid w:val="00961203"/>
    <w:rsid w:val="00990146"/>
    <w:rsid w:val="009B7598"/>
    <w:rsid w:val="009D2AB8"/>
    <w:rsid w:val="00A12531"/>
    <w:rsid w:val="00A22DFC"/>
    <w:rsid w:val="00A4044E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11A8D"/>
    <w:rsid w:val="00B1235A"/>
    <w:rsid w:val="00B14772"/>
    <w:rsid w:val="00B235EE"/>
    <w:rsid w:val="00B375CB"/>
    <w:rsid w:val="00B7586A"/>
    <w:rsid w:val="00B77E8A"/>
    <w:rsid w:val="00B81C0B"/>
    <w:rsid w:val="00BA56AD"/>
    <w:rsid w:val="00BA6F14"/>
    <w:rsid w:val="00BD6168"/>
    <w:rsid w:val="00BF2437"/>
    <w:rsid w:val="00BF4B9A"/>
    <w:rsid w:val="00C01175"/>
    <w:rsid w:val="00C0214C"/>
    <w:rsid w:val="00C62917"/>
    <w:rsid w:val="00C66D8F"/>
    <w:rsid w:val="00C747E1"/>
    <w:rsid w:val="00C84549"/>
    <w:rsid w:val="00C90D01"/>
    <w:rsid w:val="00CD304E"/>
    <w:rsid w:val="00CF64DF"/>
    <w:rsid w:val="00D07280"/>
    <w:rsid w:val="00D271A3"/>
    <w:rsid w:val="00D4669C"/>
    <w:rsid w:val="00D51AE6"/>
    <w:rsid w:val="00D60463"/>
    <w:rsid w:val="00D73CDF"/>
    <w:rsid w:val="00D81735"/>
    <w:rsid w:val="00DB38E5"/>
    <w:rsid w:val="00DC6A49"/>
    <w:rsid w:val="00DE1B13"/>
    <w:rsid w:val="00DE42FE"/>
    <w:rsid w:val="00DE6618"/>
    <w:rsid w:val="00E163CD"/>
    <w:rsid w:val="00E30D20"/>
    <w:rsid w:val="00E65567"/>
    <w:rsid w:val="00E66413"/>
    <w:rsid w:val="00E807AB"/>
    <w:rsid w:val="00F00186"/>
    <w:rsid w:val="00F10CF4"/>
    <w:rsid w:val="00F31E0F"/>
    <w:rsid w:val="00F4195B"/>
    <w:rsid w:val="00F82601"/>
    <w:rsid w:val="00FA3CCA"/>
    <w:rsid w:val="00FB0CE6"/>
    <w:rsid w:val="00FB30CF"/>
    <w:rsid w:val="00FB398E"/>
    <w:rsid w:val="00FB6376"/>
    <w:rsid w:val="00FF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DAA61F5-8B34-4CB2-8E37-0499FDC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val="x-none"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